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0F661D" w14:textId="77777777" w:rsidR="00470B1F" w:rsidRDefault="00470B1F">
      <w:pPr>
        <w:pBdr>
          <w:top w:val="nil"/>
          <w:left w:val="nil"/>
          <w:bottom w:val="nil"/>
          <w:right w:val="nil"/>
          <w:between w:val="nil"/>
        </w:pBdr>
        <w:spacing w:line="276" w:lineRule="auto"/>
      </w:pPr>
    </w:p>
    <w:p w14:paraId="4C2B343C" w14:textId="2ED85331" w:rsidR="00C6305B" w:rsidRDefault="00C6305B" w:rsidP="00D44E53">
      <w:pPr>
        <w:jc w:val="center"/>
        <w:rPr>
          <w:rFonts w:ascii="Cambria" w:eastAsia="Cambria" w:hAnsi="Cambria" w:cs="Cambria"/>
          <w:b/>
          <w:sz w:val="36"/>
          <w:szCs w:val="36"/>
        </w:rPr>
      </w:pPr>
      <w:r>
        <w:rPr>
          <w:rFonts w:ascii="Cambria" w:eastAsia="Cambria" w:hAnsi="Cambria" w:cs="Cambria"/>
          <w:b/>
          <w:sz w:val="36"/>
          <w:szCs w:val="36"/>
        </w:rPr>
        <w:t>The Benefits and Drawbacks of Kahoot:</w:t>
      </w:r>
    </w:p>
    <w:p w14:paraId="781D4A51" w14:textId="3EFEB324" w:rsidR="00A944D8" w:rsidRDefault="00C6305B" w:rsidP="00D44E53">
      <w:pPr>
        <w:jc w:val="center"/>
        <w:rPr>
          <w:rFonts w:ascii="Cambria" w:eastAsia="Cambria" w:hAnsi="Cambria" w:cs="Cambria"/>
          <w:b/>
          <w:sz w:val="36"/>
          <w:szCs w:val="36"/>
        </w:rPr>
      </w:pPr>
      <w:r>
        <w:rPr>
          <w:rFonts w:ascii="Cambria" w:eastAsia="Cambria" w:hAnsi="Cambria" w:cs="Cambria"/>
          <w:b/>
          <w:sz w:val="36"/>
          <w:szCs w:val="36"/>
        </w:rPr>
        <w:t xml:space="preserve"> Students’ Perspective</w:t>
      </w:r>
    </w:p>
    <w:p w14:paraId="51D02281" w14:textId="77777777" w:rsidR="00D44E53" w:rsidRDefault="00D44E53" w:rsidP="00D44E53">
      <w:pPr>
        <w:jc w:val="center"/>
        <w:rPr>
          <w:rFonts w:ascii="Cambria" w:eastAsia="Cambria" w:hAnsi="Cambria" w:cs="Cambria"/>
        </w:rPr>
      </w:pPr>
      <w:proofErr w:type="spellStart"/>
      <w:r>
        <w:rPr>
          <w:rFonts w:ascii="Cambria" w:eastAsia="Cambria" w:hAnsi="Cambria" w:cs="Cambria"/>
        </w:rPr>
        <w:t>Gartika</w:t>
      </w:r>
      <w:proofErr w:type="spellEnd"/>
      <w:r>
        <w:rPr>
          <w:rFonts w:ascii="Cambria" w:eastAsia="Cambria" w:hAnsi="Cambria" w:cs="Cambria"/>
        </w:rPr>
        <w:t xml:space="preserve"> Pandu </w:t>
      </w:r>
      <w:proofErr w:type="spellStart"/>
      <w:r>
        <w:rPr>
          <w:rFonts w:ascii="Cambria" w:eastAsia="Cambria" w:hAnsi="Cambria" w:cs="Cambria"/>
        </w:rPr>
        <w:t>Bhuana</w:t>
      </w:r>
      <w:proofErr w:type="spellEnd"/>
    </w:p>
    <w:p w14:paraId="38C8A1E1" w14:textId="77777777" w:rsidR="00D44E53" w:rsidRDefault="00D44E53" w:rsidP="00D44E53">
      <w:pPr>
        <w:jc w:val="center"/>
        <w:rPr>
          <w:rFonts w:ascii="Cambria" w:eastAsia="Cambria" w:hAnsi="Cambria" w:cs="Cambria"/>
          <w:sz w:val="22"/>
          <w:szCs w:val="22"/>
        </w:rPr>
      </w:pPr>
      <w:r>
        <w:rPr>
          <w:rFonts w:ascii="Cambria" w:eastAsia="Cambria" w:hAnsi="Cambria" w:cs="Cambria"/>
          <w:sz w:val="22"/>
          <w:szCs w:val="22"/>
        </w:rPr>
        <w:t>gartika@ikipsiliwangi.com</w:t>
      </w:r>
      <w:r>
        <w:rPr>
          <w:rFonts w:ascii="Cambria" w:eastAsia="Cambria" w:hAnsi="Cambria" w:cs="Cambria"/>
          <w:sz w:val="22"/>
          <w:szCs w:val="22"/>
          <w:vertAlign w:val="superscript"/>
        </w:rPr>
        <w:t xml:space="preserve">  </w:t>
      </w:r>
    </w:p>
    <w:p w14:paraId="03F7079D" w14:textId="77777777" w:rsidR="00D44E53" w:rsidRDefault="00D44E53" w:rsidP="00D44E53">
      <w:pPr>
        <w:jc w:val="center"/>
        <w:rPr>
          <w:rFonts w:ascii="Cambria" w:eastAsia="Cambria" w:hAnsi="Cambria" w:cs="Cambria"/>
          <w:color w:val="00B0F0"/>
          <w:sz w:val="22"/>
          <w:szCs w:val="22"/>
        </w:rPr>
      </w:pPr>
      <w:r>
        <w:rPr>
          <w:rFonts w:ascii="Cambria" w:eastAsia="Cambria" w:hAnsi="Cambria" w:cs="Cambria"/>
          <w:sz w:val="22"/>
          <w:szCs w:val="22"/>
          <w:vertAlign w:val="superscript"/>
        </w:rPr>
        <w:t>1</w:t>
      </w:r>
      <w:r>
        <w:rPr>
          <w:rFonts w:ascii="Cambria" w:eastAsia="Cambria" w:hAnsi="Cambria" w:cs="Cambria"/>
          <w:sz w:val="22"/>
          <w:szCs w:val="22"/>
        </w:rPr>
        <w:t xml:space="preserve">Program </w:t>
      </w:r>
      <w:proofErr w:type="spellStart"/>
      <w:r>
        <w:rPr>
          <w:rFonts w:ascii="Cambria" w:eastAsia="Cambria" w:hAnsi="Cambria" w:cs="Cambria"/>
          <w:sz w:val="22"/>
          <w:szCs w:val="22"/>
        </w:rPr>
        <w:t>Studi</w:t>
      </w:r>
      <w:proofErr w:type="spellEnd"/>
      <w:r>
        <w:rPr>
          <w:rFonts w:ascii="Cambria" w:eastAsia="Cambria" w:hAnsi="Cambria" w:cs="Cambria"/>
          <w:sz w:val="22"/>
          <w:szCs w:val="22"/>
        </w:rPr>
        <w:t xml:space="preserve"> Pendidikan Bahasa </w:t>
      </w:r>
      <w:proofErr w:type="spellStart"/>
      <w:r>
        <w:rPr>
          <w:rFonts w:ascii="Cambria" w:eastAsia="Cambria" w:hAnsi="Cambria" w:cs="Cambria"/>
          <w:sz w:val="22"/>
          <w:szCs w:val="22"/>
        </w:rPr>
        <w:t>Inggris</w:t>
      </w:r>
      <w:proofErr w:type="spellEnd"/>
      <w:r>
        <w:rPr>
          <w:rFonts w:ascii="Cambria" w:eastAsia="Cambria" w:hAnsi="Cambria" w:cs="Cambria"/>
          <w:sz w:val="22"/>
          <w:szCs w:val="22"/>
        </w:rPr>
        <w:t xml:space="preserve">, IKIP </w:t>
      </w:r>
      <w:proofErr w:type="spellStart"/>
      <w:r>
        <w:rPr>
          <w:rFonts w:ascii="Cambria" w:eastAsia="Cambria" w:hAnsi="Cambria" w:cs="Cambria"/>
          <w:sz w:val="22"/>
          <w:szCs w:val="22"/>
        </w:rPr>
        <w:t>Siliwangi</w:t>
      </w:r>
      <w:proofErr w:type="spellEnd"/>
      <w:r>
        <w:rPr>
          <w:rFonts w:ascii="Cambria" w:eastAsia="Cambria" w:hAnsi="Cambria" w:cs="Cambria"/>
          <w:sz w:val="22"/>
          <w:szCs w:val="22"/>
        </w:rPr>
        <w:t xml:space="preserve">, </w:t>
      </w:r>
      <w:proofErr w:type="spellStart"/>
      <w:r>
        <w:rPr>
          <w:rFonts w:ascii="Cambria" w:eastAsia="Cambria" w:hAnsi="Cambria" w:cs="Cambria"/>
          <w:sz w:val="22"/>
          <w:szCs w:val="22"/>
        </w:rPr>
        <w:t>Cimahi</w:t>
      </w:r>
      <w:proofErr w:type="spellEnd"/>
      <w:r>
        <w:rPr>
          <w:rFonts w:ascii="Cambria" w:eastAsia="Cambria" w:hAnsi="Cambria" w:cs="Cambria"/>
          <w:sz w:val="22"/>
          <w:szCs w:val="22"/>
        </w:rPr>
        <w:t xml:space="preserve"> </w:t>
      </w:r>
      <w:proofErr w:type="spellStart"/>
      <w:r>
        <w:rPr>
          <w:rFonts w:ascii="Cambria" w:eastAsia="Cambria" w:hAnsi="Cambria" w:cs="Cambria"/>
          <w:sz w:val="22"/>
          <w:szCs w:val="22"/>
        </w:rPr>
        <w:t>Jawa</w:t>
      </w:r>
      <w:proofErr w:type="spellEnd"/>
      <w:r>
        <w:rPr>
          <w:rFonts w:ascii="Cambria" w:eastAsia="Cambria" w:hAnsi="Cambria" w:cs="Cambria"/>
          <w:sz w:val="22"/>
          <w:szCs w:val="22"/>
        </w:rPr>
        <w:t xml:space="preserve"> Barat </w:t>
      </w:r>
    </w:p>
    <w:p w14:paraId="36EBC177" w14:textId="77777777" w:rsidR="00D44E53" w:rsidRDefault="00D44E53" w:rsidP="00D44E53">
      <w:pPr>
        <w:jc w:val="center"/>
        <w:rPr>
          <w:rFonts w:ascii="Cambria" w:eastAsia="Cambria" w:hAnsi="Cambria" w:cs="Cambria"/>
          <w:i/>
          <w:sz w:val="22"/>
          <w:szCs w:val="22"/>
        </w:rPr>
      </w:pPr>
    </w:p>
    <w:p w14:paraId="0D69CB40" w14:textId="77777777" w:rsidR="00D44E53" w:rsidRDefault="00D44E53" w:rsidP="00D44E53">
      <w:pPr>
        <w:jc w:val="center"/>
        <w:rPr>
          <w:rFonts w:ascii="Cambria" w:eastAsia="Cambria" w:hAnsi="Cambria" w:cs="Cambria"/>
        </w:rPr>
      </w:pPr>
    </w:p>
    <w:p w14:paraId="2EA701A3" w14:textId="77777777" w:rsidR="00D44E53" w:rsidRDefault="00D44E53" w:rsidP="00D44E53">
      <w:pPr>
        <w:jc w:val="center"/>
        <w:rPr>
          <w:rFonts w:ascii="Cambria" w:eastAsia="Cambria" w:hAnsi="Cambria" w:cs="Cambria"/>
        </w:rPr>
      </w:pPr>
    </w:p>
    <w:p w14:paraId="57F68435" w14:textId="77777777" w:rsidR="00D44E53" w:rsidRDefault="00D44E53" w:rsidP="00D44E53">
      <w:pPr>
        <w:ind w:right="567"/>
        <w:rPr>
          <w:rFonts w:ascii="Cambria" w:eastAsia="Cambria" w:hAnsi="Cambria" w:cs="Cambria"/>
          <w:b/>
          <w:sz w:val="22"/>
          <w:szCs w:val="22"/>
        </w:rPr>
      </w:pPr>
      <w:r>
        <w:rPr>
          <w:rFonts w:ascii="Cambria" w:eastAsia="Cambria" w:hAnsi="Cambria" w:cs="Cambria"/>
          <w:b/>
        </w:rPr>
        <w:t>Abstract</w:t>
      </w:r>
      <w:r>
        <w:rPr>
          <w:rFonts w:ascii="Cambria" w:eastAsia="Cambria" w:hAnsi="Cambria" w:cs="Cambria"/>
          <w:b/>
          <w:sz w:val="22"/>
          <w:szCs w:val="22"/>
        </w:rPr>
        <w:t xml:space="preserve">    </w:t>
      </w:r>
    </w:p>
    <w:p w14:paraId="273AD5B9" w14:textId="2B0D7CA4" w:rsidR="00D44E53" w:rsidRPr="00DE6A2E" w:rsidRDefault="00825867" w:rsidP="00CE581D">
      <w:pPr>
        <w:spacing w:after="120"/>
        <w:ind w:right="44"/>
        <w:jc w:val="both"/>
        <w:rPr>
          <w:rFonts w:ascii="Cambria" w:hAnsi="Cambria"/>
          <w:lang w:val="en-GB"/>
        </w:rPr>
      </w:pPr>
      <w:r>
        <w:rPr>
          <w:rFonts w:ascii="Cambria" w:hAnsi="Cambria"/>
          <w:lang w:val="en-GB"/>
        </w:rPr>
        <w:t>Technology and education are inseparable</w:t>
      </w:r>
      <w:r w:rsidR="00D44E53" w:rsidRPr="00DE6A2E">
        <w:rPr>
          <w:rFonts w:ascii="Cambria" w:hAnsi="Cambria"/>
          <w:lang w:val="en-GB"/>
        </w:rPr>
        <w:t>. Many schools or universities have</w:t>
      </w:r>
      <w:r>
        <w:rPr>
          <w:rFonts w:ascii="Cambria" w:hAnsi="Cambria"/>
          <w:lang w:val="en-GB"/>
        </w:rPr>
        <w:t xml:space="preserve"> </w:t>
      </w:r>
      <w:r w:rsidR="006B7E1F">
        <w:rPr>
          <w:rFonts w:ascii="Cambria" w:hAnsi="Cambria"/>
          <w:lang w:val="en-GB"/>
        </w:rPr>
        <w:t>integrated the use of technology in the classroom. The purpose is not only to bring the effectiveness of in the teaching, but also to enhance students’ motivation</w:t>
      </w:r>
      <w:r w:rsidR="00991489">
        <w:rPr>
          <w:rFonts w:ascii="Cambria" w:hAnsi="Cambria"/>
          <w:lang w:val="en-GB"/>
        </w:rPr>
        <w:t xml:space="preserve"> and participation in learning</w:t>
      </w:r>
      <w:r w:rsidR="006B7E1F">
        <w:rPr>
          <w:rFonts w:ascii="Cambria" w:hAnsi="Cambria"/>
          <w:lang w:val="en-GB"/>
        </w:rPr>
        <w:t xml:space="preserve">. </w:t>
      </w:r>
      <w:r w:rsidR="00D44E53" w:rsidRPr="00DE6A2E">
        <w:rPr>
          <w:rFonts w:ascii="Cambria" w:hAnsi="Cambria"/>
          <w:lang w:val="en-GB"/>
        </w:rPr>
        <w:t xml:space="preserve">Kahoot is one of the educational online games that is mostly used </w:t>
      </w:r>
      <w:r w:rsidR="00991489">
        <w:rPr>
          <w:rFonts w:ascii="Cambria" w:hAnsi="Cambria"/>
          <w:lang w:val="en-GB"/>
        </w:rPr>
        <w:t>by the teacher</w:t>
      </w:r>
      <w:r w:rsidR="00D44E53" w:rsidRPr="00DE6A2E">
        <w:rPr>
          <w:rFonts w:ascii="Cambria" w:hAnsi="Cambria"/>
          <w:lang w:val="en-GB"/>
        </w:rPr>
        <w:t xml:space="preserve">. Unfortunately, </w:t>
      </w:r>
      <w:r w:rsidR="0000045E">
        <w:rPr>
          <w:rFonts w:ascii="Cambria" w:hAnsi="Cambria"/>
          <w:lang w:val="en-GB"/>
        </w:rPr>
        <w:t xml:space="preserve">some </w:t>
      </w:r>
      <w:r w:rsidR="00AA21CB">
        <w:rPr>
          <w:rFonts w:ascii="Cambria" w:hAnsi="Cambria"/>
          <w:lang w:val="en-GB"/>
        </w:rPr>
        <w:t xml:space="preserve">students think that there are problems on its usage. This study is intended to investigate the benefits and the drawbacks of Kahoot from students’ perspective. </w:t>
      </w:r>
      <w:r w:rsidR="00D44E53" w:rsidRPr="00DE6A2E">
        <w:rPr>
          <w:rFonts w:ascii="Cambria" w:hAnsi="Cambria"/>
          <w:lang w:val="en-GB"/>
        </w:rPr>
        <w:t xml:space="preserve">The </w:t>
      </w:r>
      <w:r w:rsidR="0000045E">
        <w:rPr>
          <w:rFonts w:ascii="Cambria" w:hAnsi="Cambria"/>
          <w:lang w:val="en-GB"/>
        </w:rPr>
        <w:t xml:space="preserve">descriptive qualitative method was considered suitable to be used. There were 50 students at one </w:t>
      </w:r>
      <w:r w:rsidR="004C5175">
        <w:rPr>
          <w:rFonts w:ascii="Cambria" w:hAnsi="Cambria"/>
          <w:lang w:val="en-GB"/>
        </w:rPr>
        <w:t xml:space="preserve">institution </w:t>
      </w:r>
      <w:r w:rsidR="0000045E">
        <w:rPr>
          <w:rFonts w:ascii="Cambria" w:hAnsi="Cambria"/>
          <w:lang w:val="en-GB"/>
        </w:rPr>
        <w:t xml:space="preserve">selected as </w:t>
      </w:r>
      <w:r w:rsidR="004C5175">
        <w:rPr>
          <w:rFonts w:ascii="Cambria" w:hAnsi="Cambria"/>
          <w:lang w:val="en-GB"/>
        </w:rPr>
        <w:t xml:space="preserve">the </w:t>
      </w:r>
      <w:r w:rsidR="0000045E">
        <w:rPr>
          <w:rFonts w:ascii="Cambria" w:hAnsi="Cambria"/>
          <w:lang w:val="en-GB"/>
        </w:rPr>
        <w:t xml:space="preserve">participants of the study. The data were collected through questionnaire and interview. </w:t>
      </w:r>
      <w:r w:rsidR="00D44E53" w:rsidRPr="00DE6A2E">
        <w:rPr>
          <w:rFonts w:ascii="Cambria" w:hAnsi="Cambria"/>
          <w:lang w:val="en-GB"/>
        </w:rPr>
        <w:t>Overall findings reveal</w:t>
      </w:r>
      <w:r w:rsidR="0000045E">
        <w:rPr>
          <w:rFonts w:ascii="Cambria" w:hAnsi="Cambria"/>
          <w:lang w:val="en-GB"/>
        </w:rPr>
        <w:t>ed</w:t>
      </w:r>
      <w:r w:rsidR="00D44E53" w:rsidRPr="00DE6A2E">
        <w:rPr>
          <w:rFonts w:ascii="Cambria" w:hAnsi="Cambria"/>
          <w:lang w:val="en-GB"/>
        </w:rPr>
        <w:t xml:space="preserve"> that most of the </w:t>
      </w:r>
      <w:r w:rsidR="00AA21CB">
        <w:rPr>
          <w:rFonts w:ascii="Cambria" w:hAnsi="Cambria"/>
          <w:lang w:val="en-GB"/>
        </w:rPr>
        <w:t>students had</w:t>
      </w:r>
      <w:r w:rsidR="00D44E53" w:rsidRPr="00DE6A2E">
        <w:rPr>
          <w:rFonts w:ascii="Cambria" w:hAnsi="Cambria"/>
          <w:lang w:val="en-GB"/>
        </w:rPr>
        <w:t xml:space="preserve"> positive attitude to the implementation of Kahoot. It offered the advantages and condition that could not be offered in conventional method</w:t>
      </w:r>
      <w:r w:rsidR="00EA0AD2">
        <w:rPr>
          <w:rFonts w:ascii="Cambria" w:hAnsi="Cambria"/>
          <w:lang w:val="en-GB"/>
        </w:rPr>
        <w:t xml:space="preserve">.  For example, it provided positive competitiveness and lively atmosphere in the class. </w:t>
      </w:r>
      <w:r w:rsidR="00D44E53" w:rsidRPr="00DE6A2E">
        <w:rPr>
          <w:rFonts w:ascii="Cambria" w:hAnsi="Cambria"/>
          <w:lang w:val="en-GB"/>
        </w:rPr>
        <w:t xml:space="preserve">However, some </w:t>
      </w:r>
      <w:r w:rsidR="00AA21CB">
        <w:rPr>
          <w:rFonts w:ascii="Cambria" w:hAnsi="Cambria"/>
          <w:lang w:val="en-GB"/>
        </w:rPr>
        <w:t xml:space="preserve">drawbacks </w:t>
      </w:r>
      <w:r w:rsidR="00D44E53" w:rsidRPr="00DE6A2E">
        <w:rPr>
          <w:rFonts w:ascii="Cambria" w:hAnsi="Cambria"/>
          <w:lang w:val="en-GB"/>
        </w:rPr>
        <w:t xml:space="preserve">were found. It was dealt with </w:t>
      </w:r>
      <w:r w:rsidR="00EA0AD2">
        <w:rPr>
          <w:rFonts w:ascii="Cambria" w:hAnsi="Cambria"/>
          <w:lang w:val="en-GB"/>
        </w:rPr>
        <w:t>technical problem, such as internet connection, and the absence of discussion</w:t>
      </w:r>
      <w:r w:rsidR="00FE7771">
        <w:rPr>
          <w:rFonts w:ascii="Cambria" w:hAnsi="Cambria"/>
          <w:lang w:val="en-GB"/>
        </w:rPr>
        <w:t>, and the frequency of its usage.</w:t>
      </w:r>
      <w:r w:rsidR="00EA0AD2">
        <w:rPr>
          <w:rFonts w:ascii="Cambria" w:hAnsi="Cambria"/>
          <w:lang w:val="en-GB"/>
        </w:rPr>
        <w:t xml:space="preserve"> </w:t>
      </w:r>
      <w:r w:rsidR="00D44E53" w:rsidRPr="00DE6A2E">
        <w:rPr>
          <w:rFonts w:ascii="Cambria" w:hAnsi="Cambria"/>
          <w:lang w:val="en-GB"/>
        </w:rPr>
        <w:t xml:space="preserve">Finally, it is suggested for the second language lecture to consider some aspects in the implementation of Kahoot. </w:t>
      </w:r>
    </w:p>
    <w:p w14:paraId="240239B3" w14:textId="12AA8EFB" w:rsidR="00D44E53" w:rsidRDefault="00D44E53" w:rsidP="00D44E53">
      <w:pPr>
        <w:pBdr>
          <w:top w:val="nil"/>
          <w:left w:val="nil"/>
          <w:bottom w:val="nil"/>
          <w:right w:val="nil"/>
          <w:between w:val="nil"/>
        </w:pBdr>
        <w:ind w:right="567"/>
        <w:rPr>
          <w:rFonts w:ascii="Cambria" w:eastAsia="Cambria" w:hAnsi="Cambria" w:cs="Cambria"/>
          <w:color w:val="00B0F0"/>
          <w:sz w:val="22"/>
          <w:szCs w:val="22"/>
        </w:rPr>
      </w:pPr>
      <w:r>
        <w:rPr>
          <w:rFonts w:ascii="Cambria" w:eastAsia="Cambria" w:hAnsi="Cambria" w:cs="Cambria"/>
          <w:b/>
          <w:color w:val="000000"/>
          <w:sz w:val="22"/>
          <w:szCs w:val="22"/>
        </w:rPr>
        <w:t>Keywords</w:t>
      </w:r>
      <w:r>
        <w:rPr>
          <w:rFonts w:ascii="Cambria" w:eastAsia="Cambria" w:hAnsi="Cambria" w:cs="Cambria"/>
          <w:color w:val="000000"/>
          <w:sz w:val="22"/>
          <w:szCs w:val="22"/>
        </w:rPr>
        <w:t xml:space="preserve">: Kahoot, students, perspective </w:t>
      </w:r>
    </w:p>
    <w:p w14:paraId="046C544F" w14:textId="77777777" w:rsidR="00D44E53" w:rsidRDefault="00D44E53" w:rsidP="00D44E53">
      <w:pPr>
        <w:pBdr>
          <w:top w:val="nil"/>
          <w:left w:val="nil"/>
          <w:bottom w:val="nil"/>
          <w:right w:val="nil"/>
          <w:between w:val="nil"/>
        </w:pBdr>
        <w:ind w:right="567"/>
        <w:rPr>
          <w:rFonts w:ascii="Cambria" w:eastAsia="Cambria" w:hAnsi="Cambria" w:cs="Cambria"/>
          <w:color w:val="00B0F0"/>
          <w:sz w:val="22"/>
          <w:szCs w:val="22"/>
        </w:rPr>
      </w:pPr>
    </w:p>
    <w:p w14:paraId="4AEB0ABA" w14:textId="77777777" w:rsidR="00D44E53" w:rsidRDefault="00D44E53" w:rsidP="00D44E53">
      <w:pPr>
        <w:pBdr>
          <w:top w:val="nil"/>
          <w:left w:val="nil"/>
          <w:bottom w:val="nil"/>
          <w:right w:val="nil"/>
          <w:between w:val="nil"/>
        </w:pBdr>
        <w:ind w:right="567"/>
        <w:rPr>
          <w:rFonts w:ascii="Cambria" w:eastAsia="Cambria" w:hAnsi="Cambria" w:cs="Cambria"/>
          <w:color w:val="00B0F0"/>
          <w:sz w:val="22"/>
          <w:szCs w:val="22"/>
        </w:rPr>
      </w:pPr>
    </w:p>
    <w:p w14:paraId="36076BF8" w14:textId="0E2A6C68" w:rsidR="00D44E53" w:rsidRDefault="00D44E53" w:rsidP="00D44E53">
      <w:pPr>
        <w:rPr>
          <w:rFonts w:ascii="Cambria" w:eastAsia="Cambria" w:hAnsi="Cambria" w:cs="Cambria"/>
          <w:sz w:val="22"/>
          <w:szCs w:val="22"/>
          <w:highlight w:val="white"/>
        </w:rPr>
      </w:pPr>
      <w:r>
        <w:rPr>
          <w:rFonts w:ascii="Cambria" w:eastAsia="Cambria" w:hAnsi="Cambria" w:cs="Cambria"/>
          <w:b/>
        </w:rPr>
        <w:t xml:space="preserve">Introduction    </w:t>
      </w:r>
    </w:p>
    <w:p w14:paraId="55C5E03C" w14:textId="0B264E3E" w:rsidR="00D44E53" w:rsidRPr="009E386A" w:rsidRDefault="00D44E53" w:rsidP="00B64E57">
      <w:pPr>
        <w:pStyle w:val="ListParagraph"/>
        <w:spacing w:line="276" w:lineRule="auto"/>
        <w:ind w:left="0" w:firstLine="436"/>
        <w:rPr>
          <w:rFonts w:ascii="Cambria" w:hAnsi="Cambria"/>
          <w:sz w:val="24"/>
          <w:lang w:val="en-GB"/>
        </w:rPr>
      </w:pPr>
      <w:r w:rsidRPr="009E386A">
        <w:rPr>
          <w:rFonts w:ascii="Cambria" w:hAnsi="Cambria"/>
          <w:sz w:val="24"/>
          <w:lang w:val="en-GB"/>
        </w:rPr>
        <w:t xml:space="preserve">In today’s digital era, information and communication technology has been integrated in teaching and learning process in the classroom. The teachers </w:t>
      </w:r>
      <w:r w:rsidR="00EA0AD2" w:rsidRPr="009E386A">
        <w:rPr>
          <w:rFonts w:ascii="Cambria" w:hAnsi="Cambria"/>
          <w:sz w:val="24"/>
          <w:lang w:val="en-GB"/>
        </w:rPr>
        <w:t xml:space="preserve">have </w:t>
      </w:r>
      <w:r w:rsidRPr="009E386A">
        <w:rPr>
          <w:rFonts w:ascii="Cambria" w:hAnsi="Cambria"/>
          <w:sz w:val="24"/>
          <w:lang w:val="en-GB"/>
        </w:rPr>
        <w:t>shift</w:t>
      </w:r>
      <w:r w:rsidR="00EA0AD2" w:rsidRPr="009E386A">
        <w:rPr>
          <w:rFonts w:ascii="Cambria" w:hAnsi="Cambria"/>
          <w:sz w:val="24"/>
          <w:lang w:val="en-GB"/>
        </w:rPr>
        <w:t xml:space="preserve">ed </w:t>
      </w:r>
      <w:r w:rsidRPr="009E386A">
        <w:rPr>
          <w:rFonts w:ascii="Cambria" w:hAnsi="Cambria"/>
          <w:sz w:val="24"/>
          <w:lang w:val="en-GB"/>
        </w:rPr>
        <w:t xml:space="preserve">their “chalk and talk” method, which induces boredom, to the modern one. They adopt technology in the classroom. They use smartphone or tablet that are very close to the </w:t>
      </w:r>
      <w:r w:rsidR="00253411" w:rsidRPr="009E386A">
        <w:rPr>
          <w:rFonts w:ascii="Cambria" w:hAnsi="Cambria"/>
          <w:sz w:val="24"/>
          <w:lang w:val="en-GB"/>
        </w:rPr>
        <w:t>students</w:t>
      </w:r>
      <w:r w:rsidRPr="009E386A">
        <w:rPr>
          <w:rFonts w:ascii="Cambria" w:hAnsi="Cambria"/>
          <w:sz w:val="24"/>
          <w:lang w:val="en-GB"/>
        </w:rPr>
        <w:t xml:space="preserve"> live nowadays. They even apply popular technological trend in education, such as mobile learning, educational social network, online learning, and educational games. </w:t>
      </w:r>
    </w:p>
    <w:p w14:paraId="23384127" w14:textId="1C90A187" w:rsidR="00D44E53" w:rsidRPr="009E386A" w:rsidRDefault="00D44E53" w:rsidP="00B64E57">
      <w:pPr>
        <w:pStyle w:val="ListParagraph"/>
        <w:spacing w:line="276" w:lineRule="auto"/>
        <w:ind w:left="0" w:firstLine="436"/>
        <w:rPr>
          <w:rFonts w:ascii="Cambria" w:hAnsi="Cambria"/>
          <w:sz w:val="24"/>
          <w:lang w:val="en-GB"/>
        </w:rPr>
      </w:pPr>
      <w:r w:rsidRPr="009E386A">
        <w:rPr>
          <w:rFonts w:ascii="Cambria" w:hAnsi="Cambria"/>
          <w:sz w:val="24"/>
          <w:lang w:val="en-GB"/>
        </w:rPr>
        <w:t>One of educational games mostly used in the classroom is Kahoot. Kahoot is educational online learning platform</w:t>
      </w:r>
      <w:sdt>
        <w:sdtPr>
          <w:rPr>
            <w:rFonts w:ascii="Cambria" w:hAnsi="Cambria"/>
            <w:sz w:val="24"/>
            <w:lang w:val="en-GB"/>
          </w:rPr>
          <w:tag w:val="MENDELEY_CITATION_v3_eyJjaXRhdGlvbklEIjoiTUVOREVMRVlfQ0lUQVRJT05fYWVkZGM5YWMtNGYyOC00N2Y0LWEyN2YtMjhiZGRkNmMxNGRkIiwicHJvcGVydGllcyI6eyJub3RlSW5kZXgiOjB9LCJpc0VkaXRlZCI6ZmFsc2UsIm1hbnVhbE92ZXJyaWRlIjp7ImlzTWFudWFsbHlPdmVycmlkZGVuIjpmYWxzZSwiY2l0ZXByb2NUZXh0IjoiKEJpY2VuICYjMzg7IEtvY2Frb3l1biwgMjAxOCkiLCJtYW51YWxPdmVycmlkZVRleHQiOiIifSwiY2l0YXRpb25JdGVtcyI6W3siaWQiOiJhOTViNzRhYi0zMGJhLTMwZDYtYmRiMC0xZjVmNzk2MWNhMDMiLCJpdGVtRGF0YSI6eyJ0eXBlIjoiYXJ0aWNsZS1qb3VybmFsIiwiaWQiOiJhOTViNzRhYi0zMGJhLTMwZDYtYmRiMC0xZjVmNzk2MWNhMDMiLCJ0aXRsZSI6IlBlcmNlcHRpb25zIG9mIHN0dWRlbnRzIGZvciBnYW1pZmljYXRpb24gYXBwcm9hY2g6IEthaG9vdCBhcyBhIGNhc2Ugc3R1ZHkiLCJhdXRob3IiOlt7ImZhbWlseSI6IkJpY2VuIiwiZ2l2ZW4iOiJIdXNleWluIiwicGFyc2UtbmFtZXMiOmZhbHNlLCJkcm9wcGluZy1wYXJ0aWNsZSI6IiIsIm5vbi1kcm9wcGluZy1wYXJ0aWNsZSI6IiJ9LHsiZmFtaWx5IjoiS29jYWtveXVuIiwiZ2l2ZW4iOiJTZW5heSIsInBhcnNlLW5hbWVzIjpmYWxzZSwiZHJvcHBpbmctcGFydGljbGUiOiIiLCJub24tZHJvcHBpbmctcGFydGljbGUiOiIifV0sImNvbnRhaW5lci10aXRsZSI6IkludGVybmF0aW9uYWwgSm91cm5hbCBvZiBFbWVyZ2luZyBUZWNobm9sb2dpZXMgaW4gTGVhcm5pbmciLCJET0kiOiIxMC4zOTkxL2lqZXQudjEzaTAyLjc0NjciLCJJU1NOIjoiMTg2MzAzODMiLCJpc3N1ZWQiOnsiZGF0ZS1wYXJ0cyI6W1syMDE4XV19LCJwYWdlIjoiNzItOTMiLCJhYnN0cmFjdCI6IkEgbm92ZWwgbGVhcm5pbmcgZXhwZXJpZW5jZSB0aGF0IGluY3JlYXNlcyBzdHVkZW50IG1vdGl2YXRpb24gY2FuIGJlIGNyZWF0ZWQgaW4gYSBsZWFybmluZyBlbnZpcm9ubWVudCB0aGF0IGluY2x1ZGVzIGEgZ2FtaWZpY2F0aW9uIGFwcHJvYWNoIHRvIGFzc2VzcyBjb21wZXRlbmNlLiBTdHVkZW50IHBlcmNlcHRpb24gb24gZ2FtaWZpY2F0aW9uIHdlcmUgc3VydmV5ZWQgdG8gZGV0ZXJtaW5lIHRoZSBiZXN0IGFwcGxpY2F0aW9uIG9mIHRoaXMgbWV0aG9kLCB0aGUgZW52aXJvbm1lbnQgbmVjZXNzYXJ5IGZvciBpdHMgdXNlLCBhbmQgdGhlIG1hbm5lciBieSB3aGljaCB0aGUgYXBwbGljYXRpb24gc2hvdWxkIHByb2NlZWQuIFRoZSBlZmZlY3Qgb2YgYSBnYW1pZmljYXRpb24gYXBwcm9hY2ggb24gc3R1ZGVudCBhY2hpZXZlbWVudCB0aHJvdWdoIGludHJhLWNsYXNzIGNvbXBldGl0aW9uIHdhcyBhc3Nlc3NlZCB1c2luZyBxdWFudGl0YXRpdmUgYW5kIHF1YWxpdGF0aXZlIG1ldGhvZHMuIEluIHRoaXMgc3R1ZHksIHRoZSBLYWhvb3QgYXBwbGljYXRpb24gd2FzIHRoZSBwcmVmZXJyZWQgZ2FtaWZpY2F0aW9uIG1ldGhvZCB1c2VkLiBQYXJ0aWNpcGF0aW5nIHN0dWRlbnRzIGluY2x1ZGVkIDY1IHVuZGVyZ3JhZHVhdGUgc3R1ZGVudHMgc3R1ZHlpbmcgYXQgdGhlIERlcGFydG1lbnQgb2YgUHJlc2Nob29sIFRlYWNoaW5nLiBUaGUgZmluZGluZ3Mgc2hvd2VkIHRoYXQgaW5jbHVzaW9uIG9mIGEgZ2FtaWZpY2F0aW9uIG1ldGhvZCBpbmNyZWFzZWQgdGhlIGludGVyZXN0IG9mIHN0dWRlbnRzIGluIHRoZSBjbGFzcywgYW5kIGluY3JlYXNlZCBzdHVkZW50IGFtYml0aW9ucyBmb3Igc3VjY2Vzcy4gVGhpcyBtZXRob2Qgd2FzIGFsc28gZm91bmQgdG8gaGF2ZSBhIHBvc2l0aXZlIGltcGFjdCBvbiBzdHVkZW50IG1vdGl2YXRpb24uIEZ1cnRoZXJtb3JlLCB0aGUgcmVzdWx0cyBvZiB0aGlzIHN0dWR5IGluZGljYXRlIHRoYXQgdGhlIEthaG9vdCBhcHBsaWNhdGlvbiBjYW4gYmUgdXNlZCBlZmZlY3RpdmVseSBmb3IgZ2FtaWZpY2F0aW9uIG9mIGxlc3NvbnMuIEluIGNvbmNsdXNpb24sIHRoZSBnYW1pZmljYXRpb24gbWV0aG9kIGhhcyBhbiBpbXBhY3Qgb24gc3R1ZGVudHMgdGhhdCByZW5kZXJzIHRoZW0gbW9yZSBhbWJpdGlvdXMgYW5kIG1vdGl2YXRlZCB0byBzdHVkeS4iLCJwdWJsaXNoZXIiOiJLYXNzZWwgVW5pdmVyc2l0eSBQcmVzcyBHbWJIIiwiaXNzdWUiOiIyIiwidm9sdW1lIjoiMTMiLCJjb250YWluZXItdGl0bGUtc2hvcnQiOiIifSwiaXNUZW1wb3JhcnkiOmZhbHNlfV19"/>
          <w:id w:val="844206732"/>
          <w:placeholder>
            <w:docPart w:val="DefaultPlaceholder_-1854013440"/>
          </w:placeholder>
        </w:sdtPr>
        <w:sdtContent>
          <w:r w:rsidR="00FB4625">
            <w:rPr>
              <w:rFonts w:ascii="Cambria" w:hAnsi="Cambria"/>
              <w:sz w:val="24"/>
              <w:lang w:val="en-GB"/>
            </w:rPr>
            <w:t xml:space="preserve"> </w:t>
          </w:r>
          <w:r w:rsidR="00BE6B42" w:rsidRPr="00FB4625">
            <w:rPr>
              <w:rFonts w:ascii="Cambria" w:hAnsi="Cambria"/>
              <w:sz w:val="24"/>
            </w:rPr>
            <w:t>(</w:t>
          </w:r>
          <w:proofErr w:type="spellStart"/>
          <w:r w:rsidR="00BE6B42" w:rsidRPr="00FB4625">
            <w:rPr>
              <w:rFonts w:ascii="Cambria" w:hAnsi="Cambria"/>
              <w:sz w:val="24"/>
            </w:rPr>
            <w:t>Bicen</w:t>
          </w:r>
          <w:proofErr w:type="spellEnd"/>
          <w:r w:rsidR="00BE6B42" w:rsidRPr="00FB4625">
            <w:rPr>
              <w:rFonts w:ascii="Cambria" w:hAnsi="Cambria"/>
              <w:sz w:val="24"/>
            </w:rPr>
            <w:t xml:space="preserve"> &amp; </w:t>
          </w:r>
          <w:proofErr w:type="spellStart"/>
          <w:r w:rsidR="00BE6B42" w:rsidRPr="00FB4625">
            <w:rPr>
              <w:rFonts w:ascii="Cambria" w:hAnsi="Cambria"/>
              <w:sz w:val="24"/>
            </w:rPr>
            <w:t>Kocakoyun</w:t>
          </w:r>
          <w:proofErr w:type="spellEnd"/>
          <w:r w:rsidR="00BE6B42" w:rsidRPr="00FB4625">
            <w:rPr>
              <w:rFonts w:ascii="Cambria" w:hAnsi="Cambria"/>
              <w:sz w:val="24"/>
            </w:rPr>
            <w:t>, 2018)</w:t>
          </w:r>
        </w:sdtContent>
      </w:sdt>
      <w:r w:rsidR="00F44B1F" w:rsidRPr="00FB4625">
        <w:rPr>
          <w:rFonts w:ascii="Cambria" w:hAnsi="Cambria"/>
          <w:sz w:val="24"/>
          <w:lang w:val="en-GB"/>
        </w:rPr>
        <w:t xml:space="preserve"> </w:t>
      </w:r>
      <w:r w:rsidR="00A242E3" w:rsidRPr="00FB4625">
        <w:rPr>
          <w:rFonts w:ascii="Cambria" w:hAnsi="Cambria"/>
          <w:sz w:val="24"/>
          <w:lang w:val="en-GB"/>
        </w:rPr>
        <w:t xml:space="preserve"> with</w:t>
      </w:r>
      <w:r w:rsidR="00A242E3" w:rsidRPr="009E386A">
        <w:rPr>
          <w:rFonts w:ascii="Cambria" w:hAnsi="Cambria"/>
          <w:sz w:val="24"/>
          <w:lang w:val="en-GB"/>
        </w:rPr>
        <w:t xml:space="preserve"> 70 million active </w:t>
      </w:r>
      <w:r w:rsidR="00A242E3" w:rsidRPr="009E386A">
        <w:rPr>
          <w:rFonts w:ascii="Cambria" w:hAnsi="Cambria"/>
          <w:color w:val="000000" w:themeColor="text1"/>
          <w:sz w:val="24"/>
          <w:lang w:val="en-GB"/>
        </w:rPr>
        <w:t>user</w:t>
      </w:r>
      <w:r w:rsidR="00D007AB" w:rsidRPr="009E386A">
        <w:rPr>
          <w:rFonts w:ascii="Cambria" w:hAnsi="Cambria"/>
          <w:color w:val="000000" w:themeColor="text1"/>
          <w:sz w:val="24"/>
          <w:lang w:val="en-GB"/>
        </w:rPr>
        <w:t>s</w:t>
      </w:r>
      <w:r w:rsidR="00A242E3" w:rsidRPr="009E386A">
        <w:rPr>
          <w:rFonts w:ascii="Cambria" w:hAnsi="Cambria"/>
          <w:color w:val="000000" w:themeColor="text1"/>
          <w:sz w:val="24"/>
          <w:lang w:val="en-GB"/>
        </w:rPr>
        <w:t xml:space="preserve"> </w:t>
      </w:r>
      <w:r w:rsidR="00A242E3" w:rsidRPr="00FB4625">
        <w:rPr>
          <w:rFonts w:ascii="Cambria" w:hAnsi="Cambria"/>
          <w:color w:val="000000" w:themeColor="text1"/>
          <w:sz w:val="24"/>
          <w:lang w:val="en-GB"/>
        </w:rPr>
        <w:t>(Harrell, 2019).</w:t>
      </w:r>
      <w:r w:rsidR="00A242E3" w:rsidRPr="009E386A">
        <w:rPr>
          <w:rFonts w:ascii="Cambria" w:hAnsi="Cambria"/>
          <w:color w:val="000000" w:themeColor="text1"/>
          <w:sz w:val="24"/>
          <w:lang w:val="en-GB"/>
        </w:rPr>
        <w:t xml:space="preserve"> It is mostly used for assessing students, constructing quizzes, or reviewing the concept material learned </w:t>
      </w:r>
      <w:sdt>
        <w:sdtPr>
          <w:rPr>
            <w:rFonts w:ascii="Cambria" w:hAnsi="Cambria"/>
            <w:color w:val="000000"/>
            <w:sz w:val="24"/>
            <w:lang w:val="en-GB"/>
          </w:rPr>
          <w:tag w:val="MENDELEY_CITATION_v3_eyJjaXRhdGlvbklEIjoiTUVOREVMRVlfQ0lUQVRJT05fZTkyZTljY2EtYTNhMy00ZTcwLTk5OGEtNzJjYWY3MWViM2ExIiwicHJvcGVydGllcyI6eyJub3RlSW5kZXgiOjB9LCJpc0VkaXRlZCI6ZmFsc2UsIm1hbnVhbE92ZXJyaWRlIjp7ImlzTWFudWFsbHlPdmVycmlkZGVuIjpmYWxzZSwiY2l0ZXByb2NUZXh0IjoiKExvZnRpIGV0IGFsLiwgMjAyMSkiLCJtYW51YWxPdmVycmlkZVRleHQiOiIifSwiY2l0YXRpb25JdGVtcyI6W3siaWQiOiJiZTMwMjg0MC1jZDdmLTM4YTEtOTQzYS1iNmFmZWIwODdlZTUiLCJpdGVtRGF0YSI6eyJ0eXBlIjoiYXJ0aWNsZS1qb3VybmFsIiwiaWQiOiJiZTMwMjg0MC1jZDdmLTM4YTEtOTQzYS1iNmFmZWIwODdlZTUiLCJ0aXRsZSI6IlN0dWRlbnRzJyBQZXJjZXB0aW9ucyBUb3dhcmQgVGhlIFVzZSBvZiBLYWhvb3QhIE9ubGluZSBHYW1lIGZvciBMZWFybmluZyBFbmdsaXNoIENvcnJlc3BvbmRpbmcgRW1haWwgQXJ0aWNsZSdzIEhpc3RvcnkgU3R1ZGVudHMnIFBlcmNlcHRpb25zIFRvd2FyZCB0aGUgVXNlIG9mIEthaG9vdCEgT25saW5lIEdhbWUgZm9yIExlYXJuaW5nIEVuZ2xpc2giLCJhdXRob3IiOlt7ImZhbWlseSI6IkxvZnRpIiwiZ2l2ZW4iOiJUaW8gTW9vbiIsInBhcnNlLW5hbWVzIjpmYWxzZSwiZHJvcHBpbmctcGFydGljbGUiOiIiLCJub24tZHJvcHBpbmctcGFydGljbGUiOiIifSx7ImZhbWlseSI6IlByYXRvbG8iLCJnaXZlbiI6IkJhbWJhbmcgV2lkaSIsInBhcnNlLW5hbWVzIjpmYWxzZSwiZHJvcHBpbmctcGFydGljbGUiOiIiLCJub24tZHJvcHBpbmctcGFydGljbGUiOiIifSx7ImZhbWlseSI6IkRhaGxhbiIsImdpdmVuIjoiVW5pdmVyc2l0YXMgQWhtYWQiLCJwYXJzZS1uYW1lcyI6ZmFsc2UsImRyb3BwaW5nLXBhcnRpY2xlIjoiIiwibm9uLWRyb3BwaW5nLXBhcnRpY2xlIjoiIn1dLCJjb250YWluZXItdGl0bGUiOiJFdGhpY2FsIExpbmd1YSIsIklTU04iOiIyNTQwLTkxOTAiLCJpc3N1ZWQiOnsiZGF0ZS1wYXJ0cyI6W1syMDIxXV19LCJwYWdlIjoiMjAyMSIsImFic3RyYWN0IjoiVGhpcyBzdHVkeSBhaW1zIHRvIGRldGVybWluZSBzdHVkZW50cycgcGVyY2VwdGlvbnMgb2YgdXNpbmcgS2Fob290ISBpbiBsZWFybmluZyBFbmdsaXNoLCB0aGUgcHJvYmxlbXMgb24gdGhlIHVzZSBvZiBLYWhvb3QhIEluIGxlYXJuaW5nIEVuZ2xpc2ggZmFjZWQgYnkgc3R1ZGVudHMuIFRoaXMgc3R1ZHkgdXNlZCBhIHF1YWxpdGF0aXZlIHJlc2VhcmNoIGFwcHJvYWNoLCBhbmQgdGhlIHN1YmplY3RzIG9mIHRoaXMgc3R1ZHkgd2VyZSAxMCBzdHVkZW50cyBvZiB0aGUgQWhtYWQgRGFobGFuIFVuaXZlcnNpdHkgb2YgRW5nbGlzaCBMYW5ndWFnZSBFZHVjYXRpb24uIERhdGEgd2VyZSBjb2xsZWN0ZWQgdXNpbmcgdGhlIG9wZW4tZW5kZWQgaW50ZXJ2aWV3IGFzIHRoZSBpbnN0cnVtZW50LiBEYXRhIGFuYWx5c2lzIGluIHRoaXMgc3R1ZHkgdXNlZCBhIHF1YWxpdGF0aXZlIGRlc2NyaXB0aXZlLiBJbiBhbmFseXppbmcgZGF0YSwgdGhpcyBzdHVkeSByZWZlcnMgdG8gY29kaW5nIGFuYWx5c2lzIGNvbnNpc3Rpbmcgb2YgZGF0YSByZWR1Y3Rpb24sIGRhdGEgcHJlc2VudGF0aW9uLCBhbmQgY29uY2x1c2lvbiBkcmF3aW5nLiBUaGlzIHJlc2VhcmNoIHJldmVhbGVkIHRoYXQgdGhlIGJlbmVmaXRzIG9mIHVzaW5nIEthaG9vdCEgYXMgZm9sbG93OiAoMSkgbW90aXZhdGluZyBzdHVkZW50cyB0byBsZWFybiwgKDIpIGJ1aWxkaW5nIGEgZ29vZCBhdG1vc3BoZXJlIGluIGNsYXNzLCAoMykgaGVscGluZyBzdHVkZW50cyB0byBnZXQgZm9jdXMsIGFuZCAoNSkgcHJvdmlkaW5nIHBvc2l0aXZlIGNvbXBldGl0aW9uLiBUaGUgcHJvYmxlbSBvZiB1c2luZyBLYWhvb3QhIGluY2x1ZGVzICgxKSB1bnN0YWJsZSBpbnRlcm5ldCBjb25uZWN0aW9uLCBhbmQgKDIpIHRoZSBhYnNlbmNlIG9mIHNwYWNlIGZvciBzdHVkZW50cyBhbmQgdGVhY2hlcnMgdG8gZGlzY3Vzcy4iLCJpc3N1ZSI6IjEiLCJ2b2x1bWUiOiI4IiwiY29udGFpbmVyLXRpdGxlLXNob3J0IjoiIn0sImlzVGVtcG9yYXJ5IjpmYWxzZX1dfQ=="/>
          <w:id w:val="-177199652"/>
          <w:placeholder>
            <w:docPart w:val="DefaultPlaceholder_-1854013440"/>
          </w:placeholder>
        </w:sdtPr>
        <w:sdtContent>
          <w:r w:rsidR="00BE6B42" w:rsidRPr="00BE6B42">
            <w:rPr>
              <w:rFonts w:ascii="Cambria" w:hAnsi="Cambria"/>
              <w:color w:val="000000"/>
              <w:sz w:val="24"/>
              <w:lang w:val="en-GB"/>
            </w:rPr>
            <w:t>(</w:t>
          </w:r>
          <w:proofErr w:type="spellStart"/>
          <w:r w:rsidR="00BE6B42" w:rsidRPr="00BE6B42">
            <w:rPr>
              <w:rFonts w:ascii="Cambria" w:hAnsi="Cambria"/>
              <w:color w:val="000000"/>
              <w:sz w:val="24"/>
              <w:lang w:val="en-GB"/>
            </w:rPr>
            <w:t>Lofti</w:t>
          </w:r>
          <w:proofErr w:type="spellEnd"/>
          <w:r w:rsidR="00BE6B42" w:rsidRPr="00BE6B42">
            <w:rPr>
              <w:rFonts w:ascii="Cambria" w:hAnsi="Cambria"/>
              <w:color w:val="000000"/>
              <w:sz w:val="24"/>
              <w:lang w:val="en-GB"/>
            </w:rPr>
            <w:t xml:space="preserve"> et al., 2021)</w:t>
          </w:r>
        </w:sdtContent>
      </w:sdt>
      <w:r w:rsidR="0023719F" w:rsidRPr="009E386A">
        <w:rPr>
          <w:rFonts w:ascii="Cambria" w:hAnsi="Cambria"/>
          <w:color w:val="000000"/>
          <w:sz w:val="24"/>
          <w:lang w:val="en-GB"/>
        </w:rPr>
        <w:t xml:space="preserve">. </w:t>
      </w:r>
      <w:r w:rsidR="0038655D" w:rsidRPr="009E386A">
        <w:rPr>
          <w:rFonts w:ascii="Cambria" w:hAnsi="Cambria"/>
          <w:color w:val="000000" w:themeColor="text1"/>
          <w:sz w:val="24"/>
          <w:lang w:val="en-GB"/>
        </w:rPr>
        <w:t>It integrate</w:t>
      </w:r>
      <w:r w:rsidR="00FE7771" w:rsidRPr="009E386A">
        <w:rPr>
          <w:rFonts w:ascii="Cambria" w:hAnsi="Cambria"/>
          <w:color w:val="000000" w:themeColor="text1"/>
          <w:sz w:val="24"/>
          <w:lang w:val="en-GB"/>
        </w:rPr>
        <w:t>s</w:t>
      </w:r>
      <w:r w:rsidR="0038655D" w:rsidRPr="009E386A">
        <w:rPr>
          <w:rFonts w:ascii="Cambria" w:hAnsi="Cambria"/>
          <w:color w:val="000000" w:themeColor="text1"/>
          <w:sz w:val="24"/>
          <w:lang w:val="en-GB"/>
        </w:rPr>
        <w:t xml:space="preserve"> the graphics, music, points, and leader board</w:t>
      </w:r>
      <w:r w:rsidR="0038655D" w:rsidRPr="00FB4625">
        <w:rPr>
          <w:rFonts w:ascii="Cambria" w:hAnsi="Cambria"/>
          <w:color w:val="000000" w:themeColor="text1"/>
          <w:sz w:val="24"/>
          <w:lang w:val="en-GB"/>
        </w:rPr>
        <w:t xml:space="preserve">. </w:t>
      </w:r>
      <w:r w:rsidRPr="00FB4625">
        <w:rPr>
          <w:rFonts w:ascii="Cambria" w:hAnsi="Cambria"/>
          <w:color w:val="000000" w:themeColor="text1"/>
          <w:sz w:val="24"/>
          <w:lang w:val="en-GB"/>
        </w:rPr>
        <w:t xml:space="preserve">Plump and LaRosa </w:t>
      </w:r>
      <w:r w:rsidRPr="00FB4625">
        <w:rPr>
          <w:rFonts w:ascii="Cambria" w:hAnsi="Cambria"/>
          <w:sz w:val="24"/>
          <w:lang w:val="en-GB"/>
        </w:rPr>
        <w:lastRenderedPageBreak/>
        <w:t>(2017)</w:t>
      </w:r>
      <w:r w:rsidRPr="009E386A">
        <w:rPr>
          <w:rFonts w:ascii="Cambria" w:hAnsi="Cambria"/>
          <w:sz w:val="24"/>
          <w:lang w:val="en-GB"/>
        </w:rPr>
        <w:t xml:space="preserve"> found that Kahoot is easy used for both teachers and students and requires no prior training to be implemented. For the teachers, for instance, they can utilize Kahoot to project multiple/survey questions to which students respond the question using a web browser on their smartphone. The questions can be added by picture and video. The teachers, here, can control the pace of play by setting up the time for the students to answer the question.  For the students, they just have to enter the access code or pin to participate in the game. They then determine their nickname. To answer the question prepared by the teacher, the students just have to press the button for the right answer. Students whose nick name appear on the board indicate active participation. Students are also awarded points for answering the questions correctly, and timelessness of incorrect respond also impact the points awarded. At the end of the game, there is the recapitulation of students’ score. The teacher can find out which students who dominantly give the correct answer and vice versa. </w:t>
      </w:r>
    </w:p>
    <w:p w14:paraId="40284976" w14:textId="50CBAD86" w:rsidR="00D44E53" w:rsidRPr="009E386A" w:rsidRDefault="00D44E53" w:rsidP="00B64E57">
      <w:pPr>
        <w:pStyle w:val="ListParagraph"/>
        <w:spacing w:line="276" w:lineRule="auto"/>
        <w:ind w:left="0" w:firstLine="436"/>
        <w:rPr>
          <w:rFonts w:ascii="Cambria" w:hAnsi="Cambria"/>
          <w:color w:val="000000" w:themeColor="text1"/>
          <w:sz w:val="24"/>
          <w:lang w:val="en-GB"/>
        </w:rPr>
      </w:pPr>
      <w:r w:rsidRPr="009E386A">
        <w:rPr>
          <w:rFonts w:ascii="Cambria" w:hAnsi="Cambria"/>
          <w:sz w:val="24"/>
          <w:lang w:val="en-GB"/>
        </w:rPr>
        <w:t>Several studies (e.g</w:t>
      </w:r>
      <w:r w:rsidRPr="00FB4625">
        <w:rPr>
          <w:rFonts w:ascii="Cambria" w:hAnsi="Cambria"/>
          <w:sz w:val="24"/>
          <w:lang w:val="en-GB"/>
        </w:rPr>
        <w:t xml:space="preserve">. </w:t>
      </w:r>
      <w:sdt>
        <w:sdtPr>
          <w:rPr>
            <w:rFonts w:ascii="Cambria" w:hAnsi="Cambria"/>
            <w:color w:val="000000"/>
            <w:sz w:val="24"/>
            <w:lang w:val="en-GB"/>
          </w:rPr>
          <w:tag w:val="MENDELEY_CITATION_v3_eyJjaXRhdGlvbklEIjoiTUVOREVMRVlfQ0lUQVRJT05fY2ZmNTE4NzQtZTE2Ni00YzA2LTgwMTEtMWQ1MmQwNTQ2NDU3IiwicHJvcGVydGllcyI6eyJub3RlSW5kZXgiOjB9LCJpc0VkaXRlZCI6ZmFsc2UsIm1hbnVhbE92ZXJyaWRlIjp7ImlzTWFudWFsbHlPdmVycmlkZGVuIjp0cnVlLCJjaXRlcHJvY1RleHQiOiIoUHJpZXRvIGV0IGFsLiwgMjAxOSkiLCJtYW51YWxPdmVycmlkZVRleHQiOiJQcmlldG8gZXQgYWwuLCAyMDE5In0sImNpdGF0aW9uSXRlbXMiOlt7ImlkIjoiZWMyMDEwZmEtYzExNy0zNDY5LTgyNDgtYzNmYzEwOTVlNmY4IiwiaXRlbURhdGEiOnsidHlwZSI6ImFydGljbGUtam91cm5hbCIsImlkIjoiZWMyMDEwZmEtYzExNy0zNDY5LTgyNDgtYzNmYzEwOTVlNmY4IiwidGl0bGUiOiJTdHVkZW50IGFzc2Vzc21lbnQgb2YgdGhlIHVzZSBvZiBrYWhvb3QgaW4gdGhlIGxlYXJuaW5nIHByb2Nlc3Mgb2Ygc2NpZW5jZSBhbmQgbWF0aGVtYXRpY3MiLCJhdXRob3IiOlt7ImZhbWlseSI6IlByaWV0byIsImdpdmVuIjoiTWFydGEgQ3VydG8iLCJwYXJzZS1uYW1lcyI6ZmFsc2UsImRyb3BwaW5nLXBhcnRpY2xlIjoiIiwibm9uLWRyb3BwaW5nLXBhcnRpY2xlIjoiIn0seyJmYW1pbHkiOiJQYWxtYSIsImdpdmVuIjoiTGFyYSBPcmNvcyIsInBhcnNlLW5hbWVzIjpmYWxzZSwiZHJvcHBpbmctcGFydGljbGUiOiIiLCJub24tZHJvcHBpbmctcGFydGljbGUiOiIifSx7ImZhbWlseSI6IlRvYsOtYXMiLCJnaXZlbiI6IlBlZHJvIEplc8O6cyBCbMOhenF1ZXoiLCJwYXJzZS1uYW1lcyI6ZmFsc2UsImRyb3BwaW5nLXBhcnRpY2xlIjoiIiwibm9uLWRyb3BwaW5nLXBhcnRpY2xlIjoiIn0seyJmYW1pbHkiOiJMZcOzbiIsImdpdmVuIjoiRnJhbmNpc2NvIEphdmllciBNb2xpbmEiLCJwYXJzZS1uYW1lcyI6ZmFsc2UsImRyb3BwaW5nLXBhcnRpY2xlIjoiIiwibm9uLWRyb3BwaW5nLXBhcnRpY2xlIjoiIn1dLCJjb250YWluZXItdGl0bGUiOiJFZHVjYXRpb24gU2NpZW5jZXMiLCJjb250YWluZXItdGl0bGUtc2hvcnQiOiJFZHVjIFNjaSAoQmFzZWwpIiwiRE9JIjoiMTAuMzM5MC9lZHVjc2NpOTAxMDA1NSIsIklTU04iOiIyMjI3NzEwMiIsImlzc3VlZCI6eyJkYXRlLXBhcnRzIjpbWzIwMTldXX0sImFic3RyYWN0IjoiT25lIG9mIHRoZSBtYWluIG9iamVjdGl2ZXMgaW4gZWR1Y2F0aW9uIGlzIHRvIGluY3JlYXNlIHRoZSBtb3RpdmF0aW9uIG9mIHRoZSBzdHVkZW50cyB0byBhY2hpZXZlIG1lYW5pbmdmdWwgbGVhcm5pbmcuIFRoZSB1c2Ugb2YgdGVjaG5vbG9naWVzIGluIGNsYXNzcm9vbXMgd2hpY2ggc3R1ZGVudHMgYXJlIGZhbWlsaWFyaXplZCB3aXRoIHN1Y2ggYXMgdGhlIHNtYXJ0cGhvbmUgb3IgdGhlIHRhYmxldCwgaXMgYSB3YXkgdG8gYWNoaWV2ZSB0aGlzIGdvYWwuIE9uIHRoZSBvdGhlciBoYW5kLCBpdCBoYXMgYmVlbiBwcm92ZW4gdGhhdCB0aGUgaW5jbHVzaW9uIG9mIHNjZW5hcmlvcyBzdXBwb3J0ZWQgYnkgZ2FtZXMgYW5kIGNvbXBldGl0aW9uIGVuaGFuY2UgdGhlIGFjdGl2ZSBwYXJ0aWNpcGF0aW9uIG9mIHN0dWRlbnRzLiBUaGVyZWZvcmUsIGluIHRoaXMgd29yayB3ZSBwcmVzZW50IHRoZSByZXN1bHRzIG9mIGEgc3R1ZHkgYmFzZWQgb24gb2YgdGhlIGFwcGxpY2F0aW9uIEthaG9vdCB3aXRoIHN0dWRlbnRzIG9mIHNlY29uZGFyeSBlZHVjYXRpb24sIGluIHRoZSBzdWJqZWN0cyBvZiBtYXRoZW1hdGljcywgYmlvbG9neSAmIGdlb2xvZ3kgYW5kIHBoeXNpY3MgJiBjaGVtaXN0cnksIGR1cmluZyB0aGUgYWNhZGVtaWMgeWVhciAyMDE3LzIwMTguIFRoaXMgdG9vbCBhbGxvd3Mgc3R1ZGVudHMgdG8gYW5zd2VyIHRvIG9uLWxpbmUgcXVlc3Rpb25uYWlyZXMgY3JlYXRlZCBieSB0aGUgdGVhY2hlciwgdGhyb3VnaCBtb2JpbGUgZGV2aWNlcywgYW5kIGNoZWNrIHRoZWlyIHJlc3VsdHMgaW4gYSBmZXcgc2Vjb25kcyBhcyB3ZWxsIGFzIHRob3NlIG9mIHRoZWlyIGNsYXNzbWF0ZXMuIFRoZSByZXN1bHRzIG9idGFpbmVkIG9uIHRoZSBhc3Nlc3NtZW50IG9mIHRoZSB0b29sIGJ5IHN0dWRlbnRzLCBpbiB0ZXJtcyBvZiB0aGUgYmVuZWZpdHMgaW4gdGhlIGxlYXJuaW5nIHByb2Nlc3MsIGhhdmUgYmVlbiB2ZXJ5IHBvc2l0aXZlIGFuZCBoZWxwIHVzIHRvIGV4YW1pbmUgdGhlIHBvdGVudGlhbCBvZiB0aGUgdXNlIG9mIG9uLWxpbmUgcXVlc3Rpb25uYWlyZXMgaW4gdGhlIGNsYXNzcm9vbXMuIiwiaXNzdWUiOiIxIiwidm9sdW1lIjoiOSJ9LCJpc1RlbXBvcmFyeSI6ZmFsc2V9XX0="/>
          <w:id w:val="1620179036"/>
          <w:placeholder>
            <w:docPart w:val="DefaultPlaceholder_-1854013440"/>
          </w:placeholder>
        </w:sdtPr>
        <w:sdtContent>
          <w:r w:rsidR="00BE6B42" w:rsidRPr="00FB4625">
            <w:rPr>
              <w:rFonts w:ascii="Cambria" w:hAnsi="Cambria"/>
              <w:color w:val="000000"/>
              <w:sz w:val="24"/>
              <w:lang w:val="en-GB"/>
            </w:rPr>
            <w:t>Prieto et al., 2019</w:t>
          </w:r>
        </w:sdtContent>
      </w:sdt>
      <w:r w:rsidRPr="00FB4625">
        <w:rPr>
          <w:rFonts w:ascii="Cambria" w:hAnsi="Cambria"/>
          <w:sz w:val="24"/>
          <w:lang w:val="en-GB"/>
        </w:rPr>
        <w:t xml:space="preserve">; </w:t>
      </w:r>
      <w:sdt>
        <w:sdtPr>
          <w:rPr>
            <w:rFonts w:ascii="Cambria" w:hAnsi="Cambria"/>
            <w:color w:val="000000"/>
            <w:sz w:val="24"/>
            <w:lang w:val="en-GB"/>
          </w:rPr>
          <w:tag w:val="MENDELEY_CITATION_v3_eyJjaXRhdGlvbklEIjoiTUVOREVMRVlfQ0lUQVRJT05fNzRlNjI0MWItZmE1MS00MjA5LTk4YWItYzY5OGY3ZmVhNWJiIiwicHJvcGVydGllcyI6eyJub3RlSW5kZXgiOjB9LCJpc0VkaXRlZCI6ZmFsc2UsIm1hbnVhbE92ZXJyaWRlIjp7ImlzTWFudWFsbHlPdmVycmlkZGVuIjp0cnVlLCJjaXRlcHJvY1RleHQiOiIoTGljb3Jpc2ggZXQgYWwuLCAyMDE4KSIsIm1hbnVhbE92ZXJyaWRlVGV4dCI6IkxpY29yaXNoIGV0IGFsLiwgMjAxODsgIn0sImNpdGF0aW9uSXRlbXMiOlt7ImlkIjoiYjQ4OTRlNmYtNGFhNC0zMjA4LTlkNjItNjNkMzVjNGQyY2RmIiwiaXRlbURhdGEiOnsidHlwZSI6ImFydGljbGUtam91cm5hbCIsImlkIjoiYjQ4OTRlNmYtNGFhNC0zMjA4LTlkNjItNjNkMzVjNGQyY2RmIiwidGl0bGUiOiJTdHVkZW50c+KAmSBwZXJjZXB0aW9uIG9mIEthaG9vdCHigJlzIGluZmx1ZW5jZSBvbiB0ZWFjaGluZyBhbmQgbGVhcm5pbmciLCJhdXRob3IiOlt7ImZhbWlseSI6IkxpY29yaXNoIiwiZ2l2ZW4iOiJTaGVybG9jayBBLiIsInBhcnNlLW5hbWVzIjpmYWxzZSwiZHJvcHBpbmctcGFydGljbGUiOiIiLCJub24tZHJvcHBpbmctcGFydGljbGUiOiIifSx7ImZhbWlseSI6Ik93ZW4iLCJnaXZlbiI6IkhlbGVuIEUuIiwicGFyc2UtbmFtZXMiOmZhbHNlLCJkcm9wcGluZy1wYXJ0aWNsZSI6IiIsIm5vbi1kcm9wcGluZy1wYXJ0aWNsZSI6IiJ9LHsiZmFtaWx5IjoiRGFuaWVsIiwiZ2l2ZW4iOiJCZW4iLCJwYXJzZS1uYW1lcyI6ZmFsc2UsImRyb3BwaW5nLXBhcnRpY2xlIjoiIiwibm9uLWRyb3BwaW5nLXBhcnRpY2xlIjoiIn0seyJmYW1pbHkiOiJHZW9yZ2UiLCJnaXZlbiI6IkphZGUgTGkiLCJwYXJzZS1uYW1lcyI6ZmFsc2UsImRyb3BwaW5nLXBhcnRpY2xlIjoiIiwibm9uLWRyb3BwaW5nLXBhcnRpY2xlIjoiIn1dLCJjb250YWluZXItdGl0bGUiOiJSZXNlYXJjaCBhbmQgUHJhY3RpY2UgaW4gVGVjaG5vbG9neSBFbmhhbmNlZCBMZWFybmluZyIsImNvbnRhaW5lci10aXRsZS1zaG9ydCI6IlJlcyBQcmFjdCBUZWNobm9sIEVuaGFuYyBMZWFybiIsIkRPSSI6IjEwLjExODYvczQxMDM5LTAxOC0wMDc4LTgiLCJJU1NOIjoiMTc5MzcwNzgiLCJpc3N1ZWQiOnsiZGF0ZS1wYXJ0cyI6W1syMDE4XV19LCJhYnN0cmFjdCI6IlRlY2hub2xvZ3kgaXMgYmVpbmcgaW5jcmVhc2luZ2x5IGludGVncmF0ZWQgaW50byB0ZWFjaGluZyBlbnZpcm9ubWVudHMgaW4gdmlldyBvZiBlbmhhbmNpbmcgc3R1ZGVudHPigJkgZW5nYWdlbWVudCBhbmQgbW90aXZhdGlvbi4gSW4gcGFydGljdWxhciwgZ2FtZS1iYXNlZCBzdHVkZW50IHJlc3BvbnNlIHN5c3RlbXMgaGF2ZSBiZWVuIGZvdW5kIHRvIGZvc3RlciBzdHVkZW50c+KAmSBlbmdhZ2VtZW50LCBlbmhhbmNlIGNsYXNzcm9vbSBkeW5hbWljcyBhbmQgaW1wcm92ZSBvdmVyYWxsIHN0dWRlbnRz4oCZIGxlYXJuaW5nIGV4cGVyaWVuY2UuIFRoaXMgYXJ0aWNsZSBwcmVzZW50cyBvdXRjb21lcyBvZiByZXNlYXJjaCB0aGF0IGV4YW1pbmVkIHN0dWRlbnRz4oCZIGV4cGVyaWVuY2UgdXNpbmcgYSBnYW1lLWJhc2VkIHN0dWRlbnQgcmVzcG9uc2Ugc3lzdGVtLCBLYWhvb3QhLCBpbiBhbiBJbmZvcm1hdGlvbiBTeXN0ZW1zIFN0cmF0ZWd5IGFuZCBHb3Zlcm5hbmNlIGNvdXJzZSBhdCBhIHJlc2VhcmNoLWludGVuc2l2ZSB0ZWFjaGluZyB1bml2ZXJzaXR5IGluIE5ldyBaZWFsYW5kLiBXZSBjb25kdWN0ZWQgc2VtaS1zdHJ1Y3R1cmVkIGludGVydmlld3Mgd2l0aCBzdHVkZW50cyB0byBsZWFybiBhYm91dCB0aGUgZXh0ZW50IHRvIHdoaWNoIEthaG9vdCEgaW5mbHVlbmNlIGNsYXNzcm9vbSBkeW5hbWljcywgbW90aXZhdGlvbiBhbmQgc3R1ZGVudHPigJkgbGVhcm5pbmcgcHJvY2Vzcy4gS2V5IGZpbmRpbmdzIHJldmVhbGVkIHRoYXQgS2Fob290ISBlbnJpY2hlZCB0aGUgcXVhbGl0eSBvZiBzdHVkZW50IGxlYXJuaW5nIGluIHRoZSBjbGFzc3Jvb20sIHdpdGggdGhlIGhpZ2hlc3QgaW5mbHVlbmNlIHJlcG9ydGVkIG9uIGNsYXNzcm9vbSBkeW5hbWljcywgZW5nYWdlbWVudCwgbW90aXZhdGlvbiBhbmQgaW1wcm92ZWQgbGVhcm5pbmcgZXhwZXJpZW5jZS4gT3VyIGZpbmRpbmdzIGFsc28gc3VnZ2VzdCB0aGF0IHRoZSB1c2Ugb2YgZWR1Y2F0aW9uYWwgZ2FtZXMgaW4gdGhlIGNsYXNzcm9vbSBpcyBsaWtlbHkgdG8gbWluaW1pc2UgZGlzdHJhY3Rpb25zLCB0aGVyZWJ5IGltcHJvdmluZyB0aGUgcXVhbGl0eSBvZiB0ZWFjaGluZyBhbmQgbGVhcm5pbmcgYmV5b25kIHdoYXQgaXMgcHJvdmlkZWQgaW4gY29udmVudGlvbmFsIGNsYXNzcm9vbXMuIE90aGVyIGZhY3RvcnMgdGhhdCBjb250cmlidXRlZCB0byBzdHVkZW50c+KAmSBlbmhhbmNlZCBsZWFybmluZyBpbmNsdWRlZCB0aGUgY3JlYXRpb24gYW5kIGludGVncmF0aW9uIG9mIGFwcHJvcHJpYXRlIGNvbnRlbnQgaW4gS2Fob290ISwgcHJvdmlkaW5nIHN0dWRlbnRzIHdpdGggdGltZWx5IGZlZWRiYWNrLCBhbmQgZ2FtZS1wbGF5IChnYW1pZmljYXRpb24pIHN0cmF0ZWdpZXMuIiwicHVibGlzaGVyIjoiUmVzZWFyY2ggYW5kIFByYWN0aWNlIGluIFRlY2hub2xvZ3kgRW5oYW5jZWQgTGVhcm5pbmciLCJpc3N1ZSI6IjEiLCJ2b2x1bWUiOiIxMyJ9LCJpc1RlbXBvcmFyeSI6ZmFsc2V9XX0="/>
          <w:id w:val="2116475674"/>
          <w:placeholder>
            <w:docPart w:val="DefaultPlaceholder_-1854013440"/>
          </w:placeholder>
        </w:sdtPr>
        <w:sdtContent>
          <w:proofErr w:type="spellStart"/>
          <w:r w:rsidR="00BE6B42" w:rsidRPr="00FB4625">
            <w:rPr>
              <w:rFonts w:ascii="Cambria" w:hAnsi="Cambria"/>
              <w:color w:val="000000"/>
              <w:sz w:val="24"/>
              <w:lang w:val="en-GB"/>
            </w:rPr>
            <w:t>Licorish</w:t>
          </w:r>
          <w:proofErr w:type="spellEnd"/>
          <w:r w:rsidR="00BE6B42" w:rsidRPr="00FB4625">
            <w:rPr>
              <w:rFonts w:ascii="Cambria" w:hAnsi="Cambria"/>
              <w:color w:val="000000"/>
              <w:sz w:val="24"/>
              <w:lang w:val="en-GB"/>
            </w:rPr>
            <w:t xml:space="preserve"> et al., 2018; </w:t>
          </w:r>
        </w:sdtContent>
      </w:sdt>
      <w:r w:rsidR="0023719F" w:rsidRPr="00FB4625">
        <w:rPr>
          <w:rFonts w:ascii="Cambria" w:hAnsi="Cambria"/>
          <w:sz w:val="24"/>
          <w:lang w:val="en-GB"/>
        </w:rPr>
        <w:t xml:space="preserve"> </w:t>
      </w:r>
      <w:sdt>
        <w:sdtPr>
          <w:rPr>
            <w:rFonts w:ascii="Cambria" w:hAnsi="Cambria"/>
            <w:color w:val="000000"/>
            <w:sz w:val="24"/>
            <w:lang w:val="en-GB"/>
          </w:rPr>
          <w:tag w:val="MENDELEY_CITATION_v3_eyJjaXRhdGlvbklEIjoiTUVOREVMRVlfQ0lUQVRJT05fZDdjMDA3YjYtZmNlNS00ODA4LWE1MmItMTY4YjQ3MjE1MmE3IiwicHJvcGVydGllcyI6eyJub3RlSW5kZXgiOjB9LCJpc0VkaXRlZCI6ZmFsc2UsIm1hbnVhbE92ZXJyaWRlIjp7ImlzTWFudWFsbHlPdmVycmlkZGVuIjp0cnVlLCJjaXRlcHJvY1RleHQiOiIoQmljZW4gJiMzODsgS29jYWtveXVuLCAyMDE4KSIsIm1hbnVhbE92ZXJyaWRlVGV4dCI6IkJpY2VuICYgS29jYWtveXVuLCAyMDE4In0sImNpdGF0aW9uSXRlbXMiOlt7ImlkIjoiYTk1Yjc0YWItMzBiYS0zMGQ2LWJkYjAtMWY1Zjc5NjFjYTAzIiwiaXRlbURhdGEiOnsidHlwZSI6ImFydGljbGUtam91cm5hbCIsImlkIjoiYTk1Yjc0YWItMzBiYS0zMGQ2LWJkYjAtMWY1Zjc5NjFjYTAzIiwidGl0bGUiOiJQZXJjZXB0aW9ucyBvZiBzdHVkZW50cyBmb3IgZ2FtaWZpY2F0aW9uIGFwcHJvYWNoOiBLYWhvb3QgYXMgYSBjYXNlIHN0dWR5IiwiYXV0aG9yIjpbeyJmYW1pbHkiOiJCaWNlbiIsImdpdmVuIjoiSHVzZXlpbiIsInBhcnNlLW5hbWVzIjpmYWxzZSwiZHJvcHBpbmctcGFydGljbGUiOiIiLCJub24tZHJvcHBpbmctcGFydGljbGUiOiIifSx7ImZhbWlseSI6IktvY2Frb3l1biIsImdpdmVuIjoiU2VuYXkiLCJwYXJzZS1uYW1lcyI6ZmFsc2UsImRyb3BwaW5nLXBhcnRpY2xlIjoiIiwibm9uLWRyb3BwaW5nLXBhcnRpY2xlIjoiIn1dLCJjb250YWluZXItdGl0bGUiOiJJbnRlcm5hdGlvbmFsIEpvdXJuYWwgb2YgRW1lcmdpbmcgVGVjaG5vbG9naWVzIGluIExlYXJuaW5nIiwiRE9JIjoiMTAuMzk5MS9pamV0LnYxM2kwMi43NDY3IiwiSVNTTiI6IjE4NjMwMzgzIiwiaXNzdWVkIjp7ImRhdGUtcGFydHMiOltbMjAxOF1dfSwicGFnZSI6IjcyLTkzIiwiYWJzdHJhY3QiOiJBIG5vdmVsIGxlYXJuaW5nIGV4cGVyaWVuY2UgdGhhdCBpbmNyZWFzZXMgc3R1ZGVudCBtb3RpdmF0aW9uIGNhbiBiZSBjcmVhdGVkIGluIGEgbGVhcm5pbmcgZW52aXJvbm1lbnQgdGhhdCBpbmNsdWRlcyBhIGdhbWlmaWNhdGlvbiBhcHByb2FjaCB0byBhc3Nlc3MgY29tcGV0ZW5jZS4gU3R1ZGVudCBwZXJjZXB0aW9uIG9uIGdhbWlmaWNhdGlvbiB3ZXJlIHN1cnZleWVkIHRvIGRldGVybWluZSB0aGUgYmVzdCBhcHBsaWNhdGlvbiBvZiB0aGlzIG1ldGhvZCwgdGhlIGVudmlyb25tZW50IG5lY2Vzc2FyeSBmb3IgaXRzIHVzZSwgYW5kIHRoZSBtYW5uZXIgYnkgd2hpY2ggdGhlIGFwcGxpY2F0aW9uIHNob3VsZCBwcm9jZWVkLiBUaGUgZWZmZWN0IG9mIGEgZ2FtaWZpY2F0aW9uIGFwcHJvYWNoIG9uIHN0dWRlbnQgYWNoaWV2ZW1lbnQgdGhyb3VnaCBpbnRyYS1jbGFzcyBjb21wZXRpdGlvbiB3YXMgYXNzZXNzZWQgdXNpbmcgcXVhbnRpdGF0aXZlIGFuZCBxdWFsaXRhdGl2ZSBtZXRob2RzLiBJbiB0aGlzIHN0dWR5LCB0aGUgS2Fob290IGFwcGxpY2F0aW9uIHdhcyB0aGUgcHJlZmVycmVkIGdhbWlmaWNhdGlvbiBtZXRob2QgdXNlZC4gUGFydGljaXBhdGluZyBzdHVkZW50cyBpbmNsdWRlZCA2NSB1bmRlcmdyYWR1YXRlIHN0dWRlbnRzIHN0dWR5aW5nIGF0IHRoZSBEZXBhcnRtZW50IG9mIFByZXNjaG9vbCBUZWFjaGluZy4gVGhlIGZpbmRpbmdzIHNob3dlZCB0aGF0IGluY2x1c2lvbiBvZiBhIGdhbWlmaWNhdGlvbiBtZXRob2QgaW5jcmVhc2VkIHRoZSBpbnRlcmVzdCBvZiBzdHVkZW50cyBpbiB0aGUgY2xhc3MsIGFuZCBpbmNyZWFzZWQgc3R1ZGVudCBhbWJpdGlvbnMgZm9yIHN1Y2Nlc3MuIFRoaXMgbWV0aG9kIHdhcyBhbHNvIGZvdW5kIHRvIGhhdmUgYSBwb3NpdGl2ZSBpbXBhY3Qgb24gc3R1ZGVudCBtb3RpdmF0aW9uLiBGdXJ0aGVybW9yZSwgdGhlIHJlc3VsdHMgb2YgdGhpcyBzdHVkeSBpbmRpY2F0ZSB0aGF0IHRoZSBLYWhvb3QgYXBwbGljYXRpb24gY2FuIGJlIHVzZWQgZWZmZWN0aXZlbHkgZm9yIGdhbWlmaWNhdGlvbiBvZiBsZXNzb25zLiBJbiBjb25jbHVzaW9uLCB0aGUgZ2FtaWZpY2F0aW9uIG1ldGhvZCBoYXMgYW4gaW1wYWN0IG9uIHN0dWRlbnRzIHRoYXQgcmVuZGVycyB0aGVtIG1vcmUgYW1iaXRpb3VzIGFuZCBtb3RpdmF0ZWQgdG8gc3R1ZHkuIiwicHVibGlzaGVyIjoiS2Fzc2VsIFVuaXZlcnNpdHkgUHJlc3MgR21iSCIsImlzc3VlIjoiMiIsInZvbHVtZSI6IjEzIiwiY29udGFpbmVyLXRpdGxlLXNob3J0IjoiIn0sImlzVGVtcG9yYXJ5IjpmYWxzZX1dfQ=="/>
          <w:id w:val="-992012738"/>
          <w:placeholder>
            <w:docPart w:val="7408C4EC991F934BB43157560B0A2688"/>
          </w:placeholder>
        </w:sdtPr>
        <w:sdtContent>
          <w:proofErr w:type="spellStart"/>
          <w:r w:rsidR="00BE6B42" w:rsidRPr="00FB4625">
            <w:rPr>
              <w:rFonts w:ascii="Cambria" w:hAnsi="Cambria"/>
              <w:sz w:val="24"/>
            </w:rPr>
            <w:t>Bicen</w:t>
          </w:r>
          <w:proofErr w:type="spellEnd"/>
          <w:r w:rsidR="00BE6B42" w:rsidRPr="00FB4625">
            <w:rPr>
              <w:rFonts w:ascii="Cambria" w:hAnsi="Cambria"/>
              <w:sz w:val="24"/>
            </w:rPr>
            <w:t xml:space="preserve"> &amp; </w:t>
          </w:r>
          <w:proofErr w:type="spellStart"/>
          <w:r w:rsidR="00BE6B42" w:rsidRPr="00FB4625">
            <w:rPr>
              <w:rFonts w:ascii="Cambria" w:hAnsi="Cambria"/>
              <w:sz w:val="24"/>
            </w:rPr>
            <w:t>Kocakoyun</w:t>
          </w:r>
          <w:proofErr w:type="spellEnd"/>
          <w:r w:rsidR="00BE6B42" w:rsidRPr="00FB4625">
            <w:rPr>
              <w:rFonts w:ascii="Cambria" w:hAnsi="Cambria"/>
              <w:sz w:val="24"/>
            </w:rPr>
            <w:t>, 2018</w:t>
          </w:r>
        </w:sdtContent>
      </w:sdt>
      <w:r w:rsidRPr="00FB4625">
        <w:rPr>
          <w:rFonts w:ascii="Cambria" w:hAnsi="Cambria"/>
          <w:sz w:val="24"/>
          <w:lang w:val="en-GB"/>
        </w:rPr>
        <w:t xml:space="preserve">; Barrio </w:t>
      </w:r>
      <w:proofErr w:type="gramStart"/>
      <w:r w:rsidRPr="00FB4625">
        <w:rPr>
          <w:rFonts w:ascii="Cambria" w:hAnsi="Cambria"/>
          <w:sz w:val="24"/>
          <w:lang w:val="en-GB"/>
        </w:rPr>
        <w:t xml:space="preserve">et </w:t>
      </w:r>
      <w:r w:rsidR="0023719F" w:rsidRPr="00FB4625">
        <w:rPr>
          <w:rFonts w:ascii="Cambria" w:hAnsi="Cambria"/>
          <w:sz w:val="24"/>
          <w:lang w:val="en-GB"/>
        </w:rPr>
        <w:t xml:space="preserve"> </w:t>
      </w:r>
      <w:r w:rsidRPr="00FB4625">
        <w:rPr>
          <w:rFonts w:ascii="Cambria" w:hAnsi="Cambria"/>
          <w:sz w:val="24"/>
          <w:lang w:val="en-GB"/>
        </w:rPr>
        <w:t>al</w:t>
      </w:r>
      <w:proofErr w:type="gramEnd"/>
      <w:r w:rsidRPr="00FB4625">
        <w:rPr>
          <w:rFonts w:ascii="Cambria" w:hAnsi="Cambria"/>
          <w:sz w:val="24"/>
          <w:lang w:val="en-GB"/>
        </w:rPr>
        <w:t xml:space="preserve">, 2016; </w:t>
      </w:r>
      <w:sdt>
        <w:sdtPr>
          <w:rPr>
            <w:rFonts w:ascii="Cambria" w:hAnsi="Cambria"/>
            <w:color w:val="000000"/>
            <w:sz w:val="24"/>
            <w:highlight w:val="yellow"/>
            <w:lang w:val="en-GB"/>
          </w:rPr>
          <w:tag w:val="MENDELEY_CITATION_v3_eyJjaXRhdGlvbklEIjoiTUVOREVMRVlfQ0lUQVRJT05fYmIzMWFlNzUtNDE5Ni00OTExLTkyODItMDk4NThiNGNhZDczIiwicHJvcGVydGllcyI6eyJub3RlSW5kZXgiOjB9LCJpc0VkaXRlZCI6ZmFsc2UsIm1hbnVhbE92ZXJyaWRlIjp7ImlzTWFudWFsbHlPdmVycmlkZGVuIjp0cnVlLCJjaXRlcHJvY1RleHQiOiIoWWllbiBldCBhbC4sIDIwMTEpIiwibWFudWFsT3ZlcnJpZGVUZXh0IjoiWWllbiBldCBhbC4sIDIwMTE7In0sImNpdGF0aW9uSXRlbXMiOlt7ImlkIjoiZTVjNmZkNjktNmY2My0zNjE1LWE2Y2UtZDhjZmJiZWE4OTE5IiwiaXRlbURhdGEiOnsidHlwZSI6ImFydGljbGUtam91cm5hbCIsImlkIjoiZTVjNmZkNjktNmY2My0zNjE1LWE2Y2UtZDhjZmJiZWE4OTE5IiwidGl0bGUiOiJBIGdhbWUtYmFzZWQgbGVhcm5pbmcgYXBwcm9hY2ggdG8gaW1wcm92aW5nIHN0dWRlbnRzJyBsZWFybmluZyBhY2hpZXZlbWVudHMgaW4gYSBudXRyaXRpb24gY291cnNlIiwiYXV0aG9yIjpbeyJmYW1pbHkiOiJZaWVuIiwiZ2l2ZW4iOiJKdWkgTWVpIiwicGFyc2UtbmFtZXMiOmZhbHNlLCJkcm9wcGluZy1wYXJ0aWNsZSI6IiIsIm5vbi1kcm9wcGluZy1wYXJ0aWNsZSI6IiJ9LHsiZmFtaWx5IjoiSHVuZyIsImdpdmVuIjoiQ2h1biBNaW5nIiwicGFyc2UtbmFtZXMiOmZhbHNlLCJkcm9wcGluZy1wYXJ0aWNsZSI6IiIsIm5vbi1kcm9wcGluZy1wYXJ0aWNsZSI6IiJ9LHsiZmFtaWx5IjoiSHdhbmciLCJnaXZlbiI6Ikd3byBKZW4iLCJwYXJzZS1uYW1lcyI6ZmFsc2UsImRyb3BwaW5nLXBhcnRpY2xlIjoiIiwibm9uLWRyb3BwaW5nLXBhcnRpY2xlIjoiIn0seyJmYW1pbHkiOiJMaW4iLCJnaXZlbiI6Ill1ZWggQ2hpYW8iLCJwYXJzZS1uYW1lcyI6ZmFsc2UsImRyb3BwaW5nLXBhcnRpY2xlIjoiIiwibm9uLWRyb3BwaW5nLXBhcnRpY2xlIjoiIn1dLCJjb250YWluZXItdGl0bGUiOiJUdXJraXNoIE9ubGluZSBKb3VybmFsIG9mIEVkdWNhdGlvbmFsIFRlY2hub2xvZ3kiLCJJU1NOIjoiMTMwMzY1MjEiLCJpc3N1ZWQiOnsiZGF0ZS1wYXJ0cyI6W1syMDExXV19LCJwYWdlIjoiMS0xMCIsImFic3RyYWN0IjoiVGhlIGFpbSBvZiB0aGlzIHN0dWR5IHdhcyB0byBleHBsb3JlIHRoZSBpbmZsdWVuY2Ugb2YgYXBwbHlpbmcgYSBnYW1lLWJhc2VkIGxlYXJuaW5nIGFwcHJvYWNoIHRvIG51dHJpdGlvbiBlZHVjYXRpb24uIFRoZSBxdWFzaS1leHBlcmltZW50YWwgbm9uZXF1aXZhbGVudC1jb250cm9sIGdyb3VwIGRlc2lnbiB3YXMgYWRvcHRlZCBpbiBhIGZvdXItd2VlayBsZWFybmluZyBhY3Rpdml0eS4gVGhlIHBhcnRpY2lwYW50cyBpbmNsdWRlZCBzaXh0eS1zaXggdGhpcmQgZ3JhZGVycyBpbiB0d28gY2xhc3NlcyBvZiBhbiBlbGVtZW50YXJ5IHNjaG9vbC4gT25lIG9mIHRoZSBjbGFzc2VzIHdhcyBhc3NpZ25lZCB0byBiZSB0aGUgZXhwZXJpbWVudGFsIGdyb3VwIGFuZCB0aGUgb3RoZXIgd2FzIHRoZSBjb250cm9sIGdyb3VwLiBUaGUgZXhwZXJpbWVudGFsIGdyb3VwIGxlYXJuZWQgd2l0aCBjb21wdXRlciBnYW1lcywgd2hpbGUgdGhlIGNvbnRyb2wgZ3JvdXAgbGVhcm5lZCB3aXRoIHRoZSB0cmFkaXRpb25hbCB0ZWFjaGluZyBhcHByb2FjaC4gVGhlIHJlc3VsdCBzaG93ZWQgdGhhdCB0aGUgbGVhcm5pbmcgYWNoaWV2ZW1lbnQgb2YgdGhlIHN0dWRlbnRzIGluIHRoZSBleHBlcmltZW50YWwgZ3JvdXAgd2FzIHNpZ25pZmljYW50bHkgYmV0dGVyIHRoYW4gdGhhdCBvZiB0aGUgc3R1ZGVudHMgaW4gdGhlIGNvbnRyb2wgZ3JvdXAuIFNpbWlsYXIgcmVzdWx0cyB3ZXJlIG9idGFpbmVkIGluIHRlcm1zIG9mIHRoZSBsZWFybmluZyBpbnRlcmVzdCBvZiB0aGUgc3R1ZGVudHMuIE1vcmVvdmVyLCBtb3N0IG9mIHRoZSBzdHVkZW50cyByZXZlYWxlZCBxdWl0ZSBwb3NpdGl2ZSBhdHRpdHVkZXMgdG93YXJkIHRoZSB1c2Ugb2YgdGhlIGdhbWUtYmFzZWQgbGVhcm5pbmcgYXBwcm9hY2ggaW4gbnV0cml0aW9uIGVkdWNhdGlvbi4gQW4gaW4tZGVwdGggYW5hbHlzaXMgc2hvd2VkIHRoYXQgdGhlcmUgd2FzIG5vIHNpZ25pZmljYW50IGRpZmZlcmVuY2UgYmV0d2VlbiBnZW5kZXJzIGluIHRlcm1zIG9mIG51dHJpdGlvbiBrbm93bGVkZ2UgYW5kIGxlYXJuaW5nIGF0dGl0dWRlcy4gwqkgVGhlIFR1cmtpc2ggT25saW5lIEpvdXJuYWwgb2YgRWR1Y2F0aW9uYWwgVGVjaG5vbG9neS4iLCJpc3N1ZSI6IjIiLCJ2b2x1bWUiOiIxMCIsImNvbnRhaW5lci10aXRsZS1zaG9ydCI6IiJ9LCJpc1RlbXBvcmFyeSI6ZmFsc2V9XX0="/>
          <w:id w:val="-478773662"/>
          <w:placeholder>
            <w:docPart w:val="F3C782C7AEF7204CAECE191826FA477D"/>
          </w:placeholder>
        </w:sdtPr>
        <w:sdtEndPr>
          <w:rPr>
            <w:highlight w:val="none"/>
          </w:rPr>
        </w:sdtEndPr>
        <w:sdtContent>
          <w:proofErr w:type="spellStart"/>
          <w:r w:rsidR="00BE6B42" w:rsidRPr="00FB4625">
            <w:rPr>
              <w:rFonts w:ascii="Cambria" w:hAnsi="Cambria"/>
              <w:color w:val="000000"/>
              <w:sz w:val="24"/>
              <w:lang w:val="en-GB"/>
            </w:rPr>
            <w:t>Yien</w:t>
          </w:r>
          <w:proofErr w:type="spellEnd"/>
          <w:r w:rsidR="00BE6B42" w:rsidRPr="00FB4625">
            <w:rPr>
              <w:rFonts w:ascii="Cambria" w:hAnsi="Cambria"/>
              <w:color w:val="000000"/>
              <w:sz w:val="24"/>
              <w:lang w:val="en-GB"/>
            </w:rPr>
            <w:t xml:space="preserve"> et al., 2011;</w:t>
          </w:r>
        </w:sdtContent>
      </w:sdt>
      <w:r w:rsidR="0038655D" w:rsidRPr="00FB4625">
        <w:rPr>
          <w:rFonts w:ascii="Cambria" w:hAnsi="Cambria"/>
          <w:sz w:val="24"/>
          <w:lang w:val="en-GB"/>
        </w:rPr>
        <w:t xml:space="preserve"> </w:t>
      </w:r>
      <w:sdt>
        <w:sdtPr>
          <w:rPr>
            <w:rFonts w:ascii="Cambria" w:hAnsi="Cambria"/>
            <w:color w:val="000000"/>
            <w:sz w:val="24"/>
            <w:lang w:val="en-GB"/>
          </w:rPr>
          <w:tag w:val="MENDELEY_CITATION_v3_eyJjaXRhdGlvbklEIjoiTUVOREVMRVlfQ0lUQVRJT05fMmFmNzNiOGEtZTA1Ni00MGE5LTgyNzMtNzU4ZDBkYjVkMzg2IiwicHJvcGVydGllcyI6eyJub3RlSW5kZXgiOjB9LCJpc0VkaXRlZCI6ZmFsc2UsIm1hbnVhbE92ZXJyaWRlIjp7ImlzTWFudWFsbHlPdmVycmlkZGVuIjp0cnVlLCJjaXRlcHJvY1RleHQiOiIoV2FuZywgMjAxNSkiLCJtYW51YWxPdmVycmlkZVRleHQiOiJXYW5nLCAyMDE1KSJ9LCJjaXRhdGlvbkl0ZW1zIjpbeyJpZCI6ImEyNmQ2Nzk5LWY2NWEtM2Y0Ny05ZDA2LWFjN2VhMmE1OTliNSIsIml0ZW1EYXRhIjp7InR5cGUiOiJhcnRpY2xlLWpvdXJuYWwiLCJpZCI6ImEyNmQ2Nzk5LWY2NWEtM2Y0Ny05ZDA2LWFjN2VhMmE1OTliNSIsInRpdGxlIjoiVGhlIHdlYXIgb3V0IGVmZmVjdCBvZiBhIGdhbWUtYmFzZWQgc3R1ZGVudCByZXNwb25zZSBzeXN0ZW0iLCJhdXRob3IiOlt7ImZhbWlseSI6IldhbmciLCJnaXZlbiI6IkFsZiBJbmdlIiwicGFyc2UtbmFtZXMiOmZhbHNlLCJkcm9wcGluZy1wYXJ0aWNsZSI6IiIsIm5vbi1kcm9wcGluZy1wYXJ0aWNsZSI6IiJ9XSwiY29udGFpbmVyLXRpdGxlIjoiQ29tcHV0ZXJzIGFuZCBFZHVjYXRpb24iLCJjb250YWluZXItdGl0bGUtc2hvcnQiOiJDb21wdXQgRWR1YyIsIkRPSSI6IjEwLjEwMTYvai5jb21wZWR1LjIwMTQuMTEuMDA0IiwiSVNTTiI6IjAzNjAxMzE1IiwiVVJMIjoiaHR0cDovL2R4LmRvaS5vcmcvMTAuMTAxNi9qLmNvbXBlZHUuMjAxNC4xMS4wMDQiLCJpc3N1ZWQiOnsiZGF0ZS1wYXJ0cyI6W1syMDE1XV19LCJwYWdlIjoiMjE3LTIyNyIsImFic3RyYWN0IjoiVGhlIEJyaW5nIFlvdXIgT3duIERldmljZSAoQllPRCkgd2F2ZSBhbmQgYWR2YW5jZW1lbnQgaW4gdGVjaG5pY2FsIGluZnJhc3RydWN0dXJlcyBhbmQgaW4gbGVhcm5pbmcgdGVjaG5vbG9neSBvcGVucyBmb3IgbmV3IHdheXMgb2YgdGVhY2hpbmcgaW4gdGhlIGNsYXNzcm9vbS4gVGhlIHRlYWNoZXJzJyBsYXB0b3BzIGNvbm5lY3RlZCB0byBhIHZpZGVvIHByb2plY3RvciwgYWNjZXNzIHRvIHdpcmVsZXNzIG5ldHdvcmsgYW5kIHRoZSBzdHVkZW50cyBzbWFydHBob25lcywgdGFibGV0cyBvciBsYXB0b3BzIGNhbiBiZSB1dGlsaXplZCB0byBlbmhhbmNlIHRoZSBpbnRlcmFjdGlvbiBiZXR3ZWVuIHRoZSB0ZWFjaGVyIGFuZCBzdHVkZW50cywgYXMgd2VsbCBhcyBib29zdCB0aGUgc3R1ZGVudHMgbW90aXZhdGlvbiwgZW5nYWdlbWVudCBhbmQgbGVhcm5pbmcuIFRoZSBpbnRyb2R1Y3Rpb24gb2YgbmV3IGxlYXJuaW5nIHRlY2hub2xvZ3kgaW4gdGhlIGNsYXNzcm9vbSBub3JtYWxseSByZXN1bHRzIGluIGltbWVkaWF0ZSBlbnRodXNpYXNtIGFuZCBleGNpdGVtZW50IGJvdGggZnJvbSB0aGUgdGVhY2hlciBhbmQgdGhlIHN0dWRlbnRzLiBIb3dldmVyLCB0aGUgaW1tZWRpYXRlIHBvc2l0aXZlIGVmZmVjdHMgbWlnaHQgZmFkZSB3aGVuIHRoZSBuZXcgbGVhcm5pbmcgdGVjaG5vbG9neSBoYXMgYmVjb21lIGZhbWlsaWFyIHRvIHRoZSB0ZWFjaGVyIGFuZCB0aGUgc3R1ZGVudHMuIFRoaXMgcGFwZXIgc2hvd3MgdGhlIHJlc3VsdHMgZnJvbSBpbnZlc3RpZ2F0aW5nIHRoZSB3ZWFyIG9mZiBlZmZlY3Qgb2YgdXNpbmcgdGhlIGdhbWUtYmFzZWQgc3R1ZGVudCByZXNwb25zZSBzeXN0ZW0gS2Fob290ISBpbiBjbGFzc3Jvb20gdGVhY2hpbmcuIE1vcmUgc3BlY2lmaWNhbGx5LCBpdCBjb21wYXJlcyB0aGUgcmVzdWx0cyBmcm9tIHN0dWRlbnRzIHVzaW5nIEthaG9vdCEgZm9yIHRoZSBmaXJzdCB0aW1lIGluIGEgc2luZ2xlIG1vdGl2YXRpb25hbCBsZWN0dXJlIHZzLiB1c2luZyBLYWhvb3QhIGluIGV2ZXJ5IGxlY3R1cmUgaW4gYSBjbGFzcyBmb3IgZml2ZSBtb250aHMuIFRoZSBxdWFzaS1leHBlcmltZW50IGZvY3VzZWQgb24gaG93IHRoZSBzdHVkZW50cycgcGVyY2VwdGlvbiBjaGFuZ2VkIGluIHJlbGF0aW9uIHRvIHVzZXItZnJpZW5kbGluZXNzLCBlbmdhZ2VtZW50LCBtb3RpdmF0aW9uLCBjbGFzc3Jvb20gZHluYW1pY3MsIGNvbmNlbnRyYXRpb24sIGFuZCBwZXJjZWl2ZWQgbGVhcm5pbmcuIFRoZSByZXN1bHRzIHNob3cgYSBzbGlnaHQgcmVkdWN0aW9uIGluIHRoZSBzdHVkZW50cyBtb3RpdmF0aW9uIGFuZCBlbmdhZ2VtZW50LCBidXQgdGhlIG9ubHkgc3RhdGlzdGljYWxseSBzaWduaWZpY2FudCB3ZWFyIG91dCBlZmZlY3QgZm91bmQgd2FzIHJlbGF0ZWQgdG8gY2xhc3Nyb29tIGR5bmFtaWNzLiBBdCBsYXJnZSwgdGhlIGdhbWUtYmFzZWQgc3R1ZGVudCByZXNwb25zZSBzeXN0ZW0gbWFuYWdlZCB0byBib29zdCBzdHVkZW50cyBlbmdhZ2VtZW50LCBtb3RpdmF0aW9uIGFuZCBsZWFybmluZyBhZnRlciB1c2luZyBpdCByZXBlYXRlZGx5IGZvciBmaXZlIG1vbnRocy4gVGhlIGNvcmUgZmFjdG9yIHRvIGtlZXAgdGhlIHN0dWRlbnRzIGF0dGVudGlvbiBhZnRlciBoZWF2eSByZXBlYXRlZCB1c2FnZSB3YXMgZm91bmQgdG8gYmUgdGhlIGNvbXBldGl0aXZlIG5hdHVyZSBvZiBLYWhvb3QhLiIsInB1Ymxpc2hlciI6IkVsc2V2aWVyIEx0ZCIsInZvbHVtZSI6IjgyIn0sImlzVGVtcG9yYXJ5IjpmYWxzZX1dfQ=="/>
          <w:id w:val="-580532864"/>
          <w:placeholder>
            <w:docPart w:val="DefaultPlaceholder_-1854013440"/>
          </w:placeholder>
        </w:sdtPr>
        <w:sdtContent>
          <w:r w:rsidR="00BE6B42" w:rsidRPr="00FB4625">
            <w:rPr>
              <w:rFonts w:ascii="Cambria" w:hAnsi="Cambria"/>
              <w:color w:val="000000"/>
              <w:sz w:val="24"/>
              <w:lang w:val="en-GB"/>
            </w:rPr>
            <w:t>Wang, 2015)</w:t>
          </w:r>
        </w:sdtContent>
      </w:sdt>
      <w:r w:rsidR="0023719F" w:rsidRPr="00FB4625">
        <w:rPr>
          <w:rFonts w:ascii="Cambria" w:hAnsi="Cambria"/>
          <w:sz w:val="24"/>
          <w:lang w:val="en-GB"/>
        </w:rPr>
        <w:t xml:space="preserve"> </w:t>
      </w:r>
      <w:r w:rsidRPr="00FB4625">
        <w:rPr>
          <w:rFonts w:ascii="Cambria" w:hAnsi="Cambria"/>
          <w:sz w:val="24"/>
          <w:lang w:val="en-GB"/>
        </w:rPr>
        <w:t>found that Kahoot offered several advantages for teaching and learning process. It fosters students’ attention and engagement (</w:t>
      </w:r>
      <w:proofErr w:type="spellStart"/>
      <w:sdt>
        <w:sdtPr>
          <w:rPr>
            <w:rFonts w:ascii="Cambria" w:hAnsi="Cambria"/>
            <w:color w:val="000000"/>
            <w:sz w:val="24"/>
            <w:lang w:val="en-GB"/>
          </w:rPr>
          <w:tag w:val="MENDELEY_CITATION_v3_eyJjaXRhdGlvbklEIjoiTUVOREVMRVlfQ0lUQVRJT05fMWQyYWEwN2UtZDdiOS00MGU2LWFlYmUtODdmMTJiZDc5YTQ4IiwicHJvcGVydGllcyI6eyJub3RlSW5kZXgiOjB9LCJpc0VkaXRlZCI6ZmFsc2UsIm1hbnVhbE92ZXJyaWRlIjp7ImlzTWFudWFsbHlPdmVycmlkZGVuIjp0cnVlLCJjaXRlcHJvY1RleHQiOiIoTGljb3Jpc2ggZXQgYWwuLCAyMDE4KSIsIm1hbnVhbE92ZXJyaWRlVGV4dCI6IkxpY29yaXNoIGV0IGFsLiwgMjAxOCAifSwiY2l0YXRpb25JdGVtcyI6W3siaWQiOiJiNDg5NGU2Zi00YWE0LTMyMDgtOWQ2Mi02M2QzNWM0ZDJjZGYiLCJpdGVtRGF0YSI6eyJ0eXBlIjoiYXJ0aWNsZS1qb3VybmFsIiwiaWQiOiJiNDg5NGU2Zi00YWE0LTMyMDgtOWQ2Mi02M2QzNWM0ZDJjZGYiLCJ0aXRsZSI6IlN0dWRlbnRz4oCZIHBlcmNlcHRpb24gb2YgS2Fob290IeKAmXMgaW5mbHVlbmNlIG9uIHRlYWNoaW5nIGFuZCBsZWFybmluZyIsImF1dGhvciI6W3siZmFtaWx5IjoiTGljb3Jpc2giLCJnaXZlbiI6IlNoZXJsb2NrIEEuIiwicGFyc2UtbmFtZXMiOmZhbHNlLCJkcm9wcGluZy1wYXJ0aWNsZSI6IiIsIm5vbi1kcm9wcGluZy1wYXJ0aWNsZSI6IiJ9LHsiZmFtaWx5IjoiT3dlbiIsImdpdmVuIjoiSGVsZW4gRS4iLCJwYXJzZS1uYW1lcyI6ZmFsc2UsImRyb3BwaW5nLXBhcnRpY2xlIjoiIiwibm9uLWRyb3BwaW5nLXBhcnRpY2xlIjoiIn0seyJmYW1pbHkiOiJEYW5pZWwiLCJnaXZlbiI6IkJlbiIsInBhcnNlLW5hbWVzIjpmYWxzZSwiZHJvcHBpbmctcGFydGljbGUiOiIiLCJub24tZHJvcHBpbmctcGFydGljbGUiOiIifSx7ImZhbWlseSI6Ikdlb3JnZSIsImdpdmVuIjoiSmFkZSBMaSIsInBhcnNlLW5hbWVzIjpmYWxzZSwiZHJvcHBpbmctcGFydGljbGUiOiIiLCJub24tZHJvcHBpbmctcGFydGljbGUiOiIifV0sImNvbnRhaW5lci10aXRsZSI6IlJlc2VhcmNoIGFuZCBQcmFjdGljZSBpbiBUZWNobm9sb2d5IEVuaGFuY2VkIExlYXJuaW5nIiwiY29udGFpbmVyLXRpdGxlLXNob3J0IjoiUmVzIFByYWN0IFRlY2hub2wgRW5oYW5jIExlYXJuIiwiRE9JIjoiMTAuMTE4Ni9zNDEwMzktMDE4LTAwNzgtOCIsIklTU04iOiIxNzkzNzA3OCIsImlzc3VlZCI6eyJkYXRlLXBhcnRzIjpbWzIwMThdXX0sImFic3RyYWN0IjoiVGVjaG5vbG9neSBpcyBiZWluZyBpbmNyZWFzaW5nbHkgaW50ZWdyYXRlZCBpbnRvIHRlYWNoaW5nIGVudmlyb25tZW50cyBpbiB2aWV3IG9mIGVuaGFuY2luZyBzdHVkZW50c+KAmSBlbmdhZ2VtZW50IGFuZCBtb3RpdmF0aW9uLiBJbiBwYXJ0aWN1bGFyLCBnYW1lLWJhc2VkIHN0dWRlbnQgcmVzcG9uc2Ugc3lzdGVtcyBoYXZlIGJlZW4gZm91bmQgdG8gZm9zdGVyIHN0dWRlbnRz4oCZIGVuZ2FnZW1lbnQsIGVuaGFuY2UgY2xhc3Nyb29tIGR5bmFtaWNzIGFuZCBpbXByb3ZlIG92ZXJhbGwgc3R1ZGVudHPigJkgbGVhcm5pbmcgZXhwZXJpZW5jZS4gVGhpcyBhcnRpY2xlIHByZXNlbnRzIG91dGNvbWVzIG9mIHJlc2VhcmNoIHRoYXQgZXhhbWluZWQgc3R1ZGVudHPigJkgZXhwZXJpZW5jZSB1c2luZyBhIGdhbWUtYmFzZWQgc3R1ZGVudCByZXNwb25zZSBzeXN0ZW0sIEthaG9vdCEsIGluIGFuIEluZm9ybWF0aW9uIFN5c3RlbXMgU3RyYXRlZ3kgYW5kIEdvdmVybmFuY2UgY291cnNlIGF0IGEgcmVzZWFyY2gtaW50ZW5zaXZlIHRlYWNoaW5nIHVuaXZlcnNpdHkgaW4gTmV3IFplYWxhbmQuIFdlIGNvbmR1Y3RlZCBzZW1pLXN0cnVjdHVyZWQgaW50ZXJ2aWV3cyB3aXRoIHN0dWRlbnRzIHRvIGxlYXJuIGFib3V0IHRoZSBleHRlbnQgdG8gd2hpY2ggS2Fob290ISBpbmZsdWVuY2UgY2xhc3Nyb29tIGR5bmFtaWNzLCBtb3RpdmF0aW9uIGFuZCBzdHVkZW50c+KAmSBsZWFybmluZyBwcm9jZXNzLiBLZXkgZmluZGluZ3MgcmV2ZWFsZWQgdGhhdCBLYWhvb3QhIGVucmljaGVkIHRoZSBxdWFsaXR5IG9mIHN0dWRlbnQgbGVhcm5pbmcgaW4gdGhlIGNsYXNzcm9vbSwgd2l0aCB0aGUgaGlnaGVzdCBpbmZsdWVuY2UgcmVwb3J0ZWQgb24gY2xhc3Nyb29tIGR5bmFtaWNzLCBlbmdhZ2VtZW50LCBtb3RpdmF0aW9uIGFuZCBpbXByb3ZlZCBsZWFybmluZyBleHBlcmllbmNlLiBPdXIgZmluZGluZ3MgYWxzbyBzdWdnZXN0IHRoYXQgdGhlIHVzZSBvZiBlZHVjYXRpb25hbCBnYW1lcyBpbiB0aGUgY2xhc3Nyb29tIGlzIGxpa2VseSB0byBtaW5pbWlzZSBkaXN0cmFjdGlvbnMsIHRoZXJlYnkgaW1wcm92aW5nIHRoZSBxdWFsaXR5IG9mIHRlYWNoaW5nIGFuZCBsZWFybmluZyBiZXlvbmQgd2hhdCBpcyBwcm92aWRlZCBpbiBjb252ZW50aW9uYWwgY2xhc3Nyb29tcy4gT3RoZXIgZmFjdG9ycyB0aGF0IGNvbnRyaWJ1dGVkIHRvIHN0dWRlbnRz4oCZIGVuaGFuY2VkIGxlYXJuaW5nIGluY2x1ZGVkIHRoZSBjcmVhdGlvbiBhbmQgaW50ZWdyYXRpb24gb2YgYXBwcm9wcmlhdGUgY29udGVudCBpbiBLYWhvb3QhLCBwcm92aWRpbmcgc3R1ZGVudHMgd2l0aCB0aW1lbHkgZmVlZGJhY2ssIGFuZCBnYW1lLXBsYXkgKGdhbWlmaWNhdGlvbikgc3RyYXRlZ2llcy4iLCJwdWJsaXNoZXIiOiJSZXNlYXJjaCBhbmQgUHJhY3RpY2UgaW4gVGVjaG5vbG9neSBFbmhhbmNlZCBMZWFybmluZyIsImlzc3VlIjoiMSIsInZvbHVtZSI6IjEzIn0sImlzVGVtcG9yYXJ5IjpmYWxzZX1dfQ=="/>
          <w:id w:val="-1342856414"/>
          <w:placeholder>
            <w:docPart w:val="ACDC2F80D864CF4FB252C55181CEF067"/>
          </w:placeholder>
        </w:sdtPr>
        <w:sdtContent>
          <w:r w:rsidR="00BE6B42" w:rsidRPr="00FB4625">
            <w:rPr>
              <w:rFonts w:ascii="Cambria" w:hAnsi="Cambria"/>
              <w:color w:val="000000"/>
              <w:sz w:val="24"/>
              <w:lang w:val="en-GB"/>
            </w:rPr>
            <w:t>Licorish</w:t>
          </w:r>
          <w:proofErr w:type="spellEnd"/>
          <w:r w:rsidR="00BE6B42" w:rsidRPr="00FB4625">
            <w:rPr>
              <w:rFonts w:ascii="Cambria" w:hAnsi="Cambria"/>
              <w:color w:val="000000"/>
              <w:sz w:val="24"/>
              <w:lang w:val="en-GB"/>
            </w:rPr>
            <w:t xml:space="preserve"> et al., 2018 </w:t>
          </w:r>
        </w:sdtContent>
      </w:sdt>
      <w:r w:rsidRPr="00FB4625">
        <w:rPr>
          <w:rFonts w:ascii="Cambria" w:hAnsi="Cambria"/>
          <w:sz w:val="24"/>
          <w:lang w:val="en-GB"/>
        </w:rPr>
        <w:t>; Barrio et al, 2016;</w:t>
      </w:r>
      <w:r w:rsidR="0023719F" w:rsidRPr="00FB4625">
        <w:rPr>
          <w:rFonts w:ascii="Cambria" w:hAnsi="Cambria"/>
          <w:color w:val="000000"/>
          <w:sz w:val="24"/>
          <w:lang w:val="en-GB"/>
        </w:rPr>
        <w:t xml:space="preserve"> </w:t>
      </w:r>
      <w:sdt>
        <w:sdtPr>
          <w:rPr>
            <w:rFonts w:ascii="Cambria" w:hAnsi="Cambria"/>
            <w:color w:val="000000"/>
            <w:sz w:val="24"/>
            <w:lang w:val="en-GB"/>
          </w:rPr>
          <w:tag w:val="MENDELEY_CITATION_v3_eyJjaXRhdGlvbklEIjoiTUVOREVMRVlfQ0lUQVRJT05fMTM5YjhlNDQtZGI3MS00ZmQ1LWE0MzMtMWUzMTg0ZGMyNjc2IiwicHJvcGVydGllcyI6eyJub3RlSW5kZXgiOjB9LCJpc0VkaXRlZCI6ZmFsc2UsIm1hbnVhbE92ZXJyaWRlIjp7ImlzTWFudWFsbHlPdmVycmlkZGVuIjp0cnVlLCJjaXRlcHJvY1RleHQiOiIoV2FuZywgMjAxNSkiLCJtYW51YWxPdmVycmlkZVRleHQiOiJXYW5nLCAyMDE1In0sImNpdGF0aW9uSXRlbXMiOlt7ImlkIjoiYTI2ZDY3OTktZjY1YS0zZjQ3LTlkMDYtYWM3ZWEyYTU5OWI1IiwiaXRlbURhdGEiOnsidHlwZSI6ImFydGljbGUtam91cm5hbCIsImlkIjoiYTI2ZDY3OTktZjY1YS0zZjQ3LTlkMDYtYWM3ZWEyYTU5OWI1IiwidGl0bGUiOiJUaGUgd2VhciBvdXQgZWZmZWN0IG9mIGEgZ2FtZS1iYXNlZCBzdHVkZW50IHJlc3BvbnNlIHN5c3RlbSIsImF1dGhvciI6W3siZmFtaWx5IjoiV2FuZyIsImdpdmVuIjoiQWxmIEluZ2UiLCJwYXJzZS1uYW1lcyI6ZmFsc2UsImRyb3BwaW5nLXBhcnRpY2xlIjoiIiwibm9uLWRyb3BwaW5nLXBhcnRpY2xlIjoiIn1dLCJjb250YWluZXItdGl0bGUiOiJDb21wdXRlcnMgYW5kIEVkdWNhdGlvbiIsImNvbnRhaW5lci10aXRsZS1zaG9ydCI6IkNvbXB1dCBFZHVjIiwiRE9JIjoiMTAuMTAxNi9qLmNvbXBlZHUuMjAxNC4xMS4wMDQiLCJJU1NOIjoiMDM2MDEzMTUiLCJVUkwiOiJodHRwOi8vZHguZG9pLm9yZy8xMC4xMDE2L2ouY29tcGVkdS4yMDE0LjExLjAwNCIsImlzc3VlZCI6eyJkYXRlLXBhcnRzIjpbWzIwMTVdXX0sInBhZ2UiOiIyMTctMjI3IiwiYWJzdHJhY3QiOiJUaGUgQnJpbmcgWW91ciBPd24gRGV2aWNlIChCWU9EKSB3YXZlIGFuZCBhZHZhbmNlbWVudCBpbiB0ZWNobmljYWwgaW5mcmFzdHJ1Y3R1cmVzIGFuZCBpbiBsZWFybmluZyB0ZWNobm9sb2d5IG9wZW5zIGZvciBuZXcgd2F5cyBvZiB0ZWFjaGluZyBpbiB0aGUgY2xhc3Nyb29tLiBUaGUgdGVhY2hlcnMnIGxhcHRvcHMgY29ubmVjdGVkIHRvIGEgdmlkZW8gcHJvamVjdG9yLCBhY2Nlc3MgdG8gd2lyZWxlc3MgbmV0d29yayBhbmQgdGhlIHN0dWRlbnRzIHNtYXJ0cGhvbmVzLCB0YWJsZXRzIG9yIGxhcHRvcHMgY2FuIGJlIHV0aWxpemVkIHRvIGVuaGFuY2UgdGhlIGludGVyYWN0aW9uIGJldHdlZW4gdGhlIHRlYWNoZXIgYW5kIHN0dWRlbnRzLCBhcyB3ZWxsIGFzIGJvb3N0IHRoZSBzdHVkZW50cyBtb3RpdmF0aW9uLCBlbmdhZ2VtZW50IGFuZCBsZWFybmluZy4gVGhlIGludHJvZHVjdGlvbiBvZiBuZXcgbGVhcm5pbmcgdGVjaG5vbG9neSBpbiB0aGUgY2xhc3Nyb29tIG5vcm1hbGx5IHJlc3VsdHMgaW4gaW1tZWRpYXRlIGVudGh1c2lhc20gYW5kIGV4Y2l0ZW1lbnQgYm90aCBmcm9tIHRoZSB0ZWFjaGVyIGFuZCB0aGUgc3R1ZGVudHMuIEhvd2V2ZXIsIHRoZSBpbW1lZGlhdGUgcG9zaXRpdmUgZWZmZWN0cyBtaWdodCBmYWRlIHdoZW4gdGhlIG5ldyBsZWFybmluZyB0ZWNobm9sb2d5IGhhcyBiZWNvbWUgZmFtaWxpYXIgdG8gdGhlIHRlYWNoZXIgYW5kIHRoZSBzdHVkZW50cy4gVGhpcyBwYXBlciBzaG93cyB0aGUgcmVzdWx0cyBmcm9tIGludmVzdGlnYXRpbmcgdGhlIHdlYXIgb2ZmIGVmZmVjdCBvZiB1c2luZyB0aGUgZ2FtZS1iYXNlZCBzdHVkZW50IHJlc3BvbnNlIHN5c3RlbSBLYWhvb3QhIGluIGNsYXNzcm9vbSB0ZWFjaGluZy4gTW9yZSBzcGVjaWZpY2FsbHksIGl0IGNvbXBhcmVzIHRoZSByZXN1bHRzIGZyb20gc3R1ZGVudHMgdXNpbmcgS2Fob290ISBmb3IgdGhlIGZpcnN0IHRpbWUgaW4gYSBzaW5nbGUgbW90aXZhdGlvbmFsIGxlY3R1cmUgdnMuIHVzaW5nIEthaG9vdCEgaW4gZXZlcnkgbGVjdHVyZSBpbiBhIGNsYXNzIGZvciBmaXZlIG1vbnRocy4gVGhlIHF1YXNpLWV4cGVyaW1lbnQgZm9jdXNlZCBvbiBob3cgdGhlIHN0dWRlbnRzJyBwZXJjZXB0aW9uIGNoYW5nZWQgaW4gcmVsYXRpb24gdG8gdXNlci1mcmllbmRsaW5lc3MsIGVuZ2FnZW1lbnQsIG1vdGl2YXRpb24sIGNsYXNzcm9vbSBkeW5hbWljcywgY29uY2VudHJhdGlvbiwgYW5kIHBlcmNlaXZlZCBsZWFybmluZy4gVGhlIHJlc3VsdHMgc2hvdyBhIHNsaWdodCByZWR1Y3Rpb24gaW4gdGhlIHN0dWRlbnRzIG1vdGl2YXRpb24gYW5kIGVuZ2FnZW1lbnQsIGJ1dCB0aGUgb25seSBzdGF0aXN0aWNhbGx5IHNpZ25pZmljYW50IHdlYXIgb3V0IGVmZmVjdCBmb3VuZCB3YXMgcmVsYXRlZCB0byBjbGFzc3Jvb20gZHluYW1pY3MuIEF0IGxhcmdlLCB0aGUgZ2FtZS1iYXNlZCBzdHVkZW50IHJlc3BvbnNlIHN5c3RlbSBtYW5hZ2VkIHRvIGJvb3N0IHN0dWRlbnRzIGVuZ2FnZW1lbnQsIG1vdGl2YXRpb24gYW5kIGxlYXJuaW5nIGFmdGVyIHVzaW5nIGl0IHJlcGVhdGVkbHkgZm9yIGZpdmUgbW9udGhzLiBUaGUgY29yZSBmYWN0b3IgdG8ga2VlcCB0aGUgc3R1ZGVudHMgYXR0ZW50aW9uIGFmdGVyIGhlYXZ5IHJlcGVhdGVkIHVzYWdlIHdhcyBmb3VuZCB0byBiZSB0aGUgY29tcGV0aXRpdmUgbmF0dXJlIG9mIEthaG9vdCEuIiwicHVibGlzaGVyIjoiRWxzZXZpZXIgTHRkIiwidm9sdW1lIjoiODIifSwiaXNUZW1wb3JhcnkiOmZhbHNlfV19"/>
          <w:id w:val="-1071884433"/>
          <w:placeholder>
            <w:docPart w:val="487BD0EEA95E20408A429BD10F644596"/>
          </w:placeholder>
        </w:sdtPr>
        <w:sdtContent>
          <w:r w:rsidR="00BE6B42" w:rsidRPr="00FB4625">
            <w:rPr>
              <w:rFonts w:ascii="Cambria" w:hAnsi="Cambria"/>
              <w:color w:val="000000"/>
              <w:sz w:val="24"/>
              <w:lang w:val="en-GB"/>
            </w:rPr>
            <w:t>Wang, 2015</w:t>
          </w:r>
        </w:sdtContent>
      </w:sdt>
      <w:r w:rsidR="0023719F" w:rsidRPr="00FB4625">
        <w:rPr>
          <w:rFonts w:ascii="Cambria" w:hAnsi="Cambria"/>
          <w:color w:val="000000"/>
          <w:sz w:val="24"/>
          <w:lang w:val="en-GB"/>
        </w:rPr>
        <w:t xml:space="preserve">; </w:t>
      </w:r>
      <w:sdt>
        <w:sdtPr>
          <w:rPr>
            <w:rFonts w:ascii="Cambria" w:hAnsi="Cambria"/>
            <w:color w:val="000000"/>
            <w:sz w:val="24"/>
            <w:lang w:val="en-GB"/>
          </w:rPr>
          <w:tag w:val="MENDELEY_CITATION_v3_eyJjaXRhdGlvbklEIjoiTUVOREVMRVlfQ0lUQVRJT05fODliYTM5ZmEtZWNkMC00ODM2LTlhNmUtMjVhYjM4NjE1ZTBhIiwicHJvcGVydGllcyI6eyJub3RlSW5kZXgiOjB9LCJpc0VkaXRlZCI6ZmFsc2UsIm1hbnVhbE92ZXJyaWRlIjp7ImlzTWFudWFsbHlPdmVycmlkZGVuIjp0cnVlLCJjaXRlcHJvY1RleHQiOiIoV2FuZyAmIzM4OyBMaWViZXJvdGgsIDIwMTYpIiwibWFudWFsT3ZlcnJpZGVUZXh0IjoiV2FuZyAmIExpZWJlcm90aCwgMjAxNikifSwiY2l0YXRpb25JdGVtcyI6W3siaWQiOiIzMjkyMzBmMC0zYWMzLTM2MDYtOTk4Yi1hZGJmM2FjMjkzNWIiLCJpdGVtRGF0YSI6eyJ0eXBlIjoiYXJ0aWNsZS1qb3VybmFsIiwiaWQiOiIzMjkyMzBmMC0zYWMzLTM2MDYtOTk4Yi1hZGJmM2FjMjkzNWIiLCJ0aXRsZSI6IlRoZSBlZmZlY3Qgb2YgcG9pbnRzIGFuZCBhdWRpbyBvbiBjb25jZW50cmF0aW9uLCBlbmdhZ2VtZW50LCBlbmpveW1lbnQsIGxlYXJuaW5nLCBtb3RpdmF0aW9uLCBhbmQgY2xhc3Nyb29tIGR5bmFtaWNzIHVzaW5nIGthaG9vdCEiLCJhdXRob3IiOlt7ImZhbWlseSI6IldhbmciLCJnaXZlbiI6IkFsZiBJbmdlIiwicGFyc2UtbmFtZXMiOmZhbHNlLCJkcm9wcGluZy1wYXJ0aWNsZSI6IiIsIm5vbi1kcm9wcGluZy1wYXJ0aWNsZSI6IiJ9LHsiZmFtaWx5IjoiTGllYmVyb3RoIiwiZ2l2ZW4iOiJBbmRyZWFzIiwicGFyc2UtbmFtZXMiOmZhbHNlLCJkcm9wcGluZy1wYXJ0aWNsZSI6IiIsIm5vbi1kcm9wcGluZy1wYXJ0aWNsZSI6IiJ9XSwiY29udGFpbmVyLXRpdGxlIjoiUHJvY2VlZGluZ3Mgb2YgdGhlIEV1cm9wZWFuIENvbmZlcmVuY2Ugb24gR2FtZXMtYmFzZWQgTGVhcm5pbmciLCJJU0JOIjoiOTc4MTkxMTIxODA5OCIsIklTU04iOiIyMDQ5MDk5MiIsImlzc3VlZCI6eyJkYXRlLXBhcnRzIjpbWzIwMTZdXX0sInBhZ2UiOiI3MzgtNzQ2IiwiYWJzdHJhY3QiOiJIYXkgbXVjaG9zIGVqZW1wbG9zIHNvYnJlIGVsIHVzbyBkZWwgYXByZW5kaXphamUgYmFzYWRvIGVuIGp1ZWdvcyBkZW50cm8geSBmdWVyYSBkZWwgYXVsYSwganVudG8gY29uIGxhIGV2YWx1YWNpw7NuXHJcbmRlIHN1IGVmZWN0byBlbiB0w6lybWlub3MgZGUgY29tcHJvbWlzbywgYXByZW5kaXphamUsIGRpbsOhbWljYSBlbiBlbCBhdWxhLCBjb25jZW50cmFjacOzbiwgbW90aXZhY2nDs24geSBkaXNmcnV0ZS4gTGEgbWF5b3LDrWEgZGVcclxubGEgaW52ZXN0aWdhY2nDs24gZW4gZXN0YSDDoXJlYSBzZSBjZW50cmEgZW4gbGFzIGV2YWx1YWNpb25lcyBkZWwgdXNvIGRlIGFwbGljYWNpb25lcyBkZSBhcHJlbmRpemFqZSBiYXNhZGFzIGVuIGp1ZWdvcyB5IGVsIGVmZWN0byBxdWUgdGllbmVuIGVuXHJcbmxvcyBlc3R1ZGlhbnRlcy4gTGEgbWF5b3LDrWEgZGUgZXN0b3MgZG9jdW1lbnRvcyBtdWVzdHJhbiBxdWUgZWwgYXByZW5kaXphamUgYmFzYWRvIGVuIGp1ZWdvcyB0aWVuZSB1biBlZmVjdG8gcG9zaXRpdm8gZW4gY29tcGFyYWNpw7NuIGNvbiBtw6FzXHJcbm3DqXRvZG9zIGRlIGFwcmVuZGl6YWplIHRyYWRpY2lvbmFsZXMuIFNpbiBlbWJhcmdvLCBoYXkgbXV5IHBvY29zIGRvY3VtZW50b3MgcXVlIGludmVzdGlnYW4gcXXDqSBlbGVtZW50b3MgZXNwZWPDrWZpY29zIHNlIGJhc2FuIGVuIGp1ZWdvc1xyXG5hcHJlbmRpZW5kbyBhcGxpY2FjaW9uZXMgcXVlIHByb2R1Y2VuIHVuIGVmZWN0byBwb3NpdGl2by4gRW4gZXN0ZSBhcnTDrWN1bG8sIHByZXNlbnRhbW9zIHVuIGV4cGVyaW1lbnRvIGRvbmRlIGludmVzdGlnYW1vcyBjw7Ntb1xyXG5lbCB1c28gZGUgcHVudG9zIHkgYXVkaW8gYWZlY3RhIGVsIGFtYmllbnRlIGRlIGFwcmVuZGl6YWplLiBFc3BlY8OtZmljYW1lbnRlLCBlbCBkb2N1bWVudG8gcHJlc2VudGEgbG9zIHJlc3VsdGFkb3MgZGUgdW4gZXhwZXJpbWVudG9cclxuZG9uZGUgc2UgZW5zZcOxw7MgbGEgbWlzbWEgY2xhc2UgcGFyYSBkaWZlcmVudGVzIGdydXBvcyBkZSBlc3R1ZGlhbnRlcyB1c2FuZG8gbGEgcGxhdGFmb3JtYSBkZSBhcHJlbmRpemFqZSBiYXNhZGEgZW4ganVlZ29zIEthaG9vdCAhLiBVbm9cclxuwqFlbCBncnVwbyB1c8OzIEthaG9vdCEgY29tbyBzZSBzdXBvbsOtYSBxdWUgc2UgdXNhcsOtYSBjb24gYXVkaW8geSBwdW50b3MsIMKhdW4gZ3J1cG8gdXPDsyBLYWhvb3QhIGNvbiBhdWRpbyBwZXJvIHNpblxyXG5wdW50b3MsIMKhdW4gZ3J1cG8gdXPDsyBLYWhvb3QhIHNpbiBhdWRpbyBwZXJvIGNvbiBwdW50b3MsIMKheSB1biBncnVwbyB1c8OzIEthaG9vdCEgc2luIHB1bnRvcyB5IGF1ZGlvIGxvc1xyXG5Mb3MgcmVzdWx0YWRvcyBkZWwgZXhwZXJpbWVudG8gcmV2ZWxhbiBxdWUgaGF5IGFsZ3VuYXMgZGlmZXJlbmNpYXMgc2lnbmlmaWNhdGl2YXMgc2kgZWwgYXVkaW8geSBsb3MgcHVudG9zIHNlIHVzYW4gZW4ganVlZ29zLlxyXG5hcHJlbmRpZW5kbyBlbiBsYXMgw6FyZWFzIGRlIGNvbmNlbnRyYWNpw7NuLCBjb21wcm9taXNvLCBkaXNmcnV0ZSB5IG1vdGl2YWNpw7NuLiBFbCBoYWxsYXpnbyBtw6FzIHNvcnByZW5kZW50ZSBmdWVcclxuY8OzbW8gbGEgZGluw6FtaWNhIGRlbCBhdWxhIHNlIHZpbyBhZmVjdGFkYSBwb3NpdGl2YW1lbnRlIHBvciBlbCB1c28gZGVsIGF1ZGlvLiBVbiB0b3RhbCBkZSA1OTMgZXN0dWRpYW50ZXMgcGFydGljaXBhcm9uIGVuIGVzdGVcclxuZXhwZXJpbWVudGFyIGNvbiB1bmEgZGlzdHJpYnVjacOzbiBkZSBnw6luZXJvIGRlIDQ0JSBkZSBtdWplcmVzIHkgNTYgaG9tYnJlcy4iLCJ2b2x1bWUiOiIyMDE2LUphbnVhIiwiY29udGFpbmVyLXRpdGxlLXNob3J0IjoiIn0sImlzVGVtcG9yYXJ5IjpmYWxzZX1dfQ=="/>
          <w:id w:val="1748845684"/>
          <w:placeholder>
            <w:docPart w:val="DefaultPlaceholder_-1854013440"/>
          </w:placeholder>
        </w:sdtPr>
        <w:sdtContent>
          <w:r w:rsidR="00BE6B42" w:rsidRPr="00FB4625">
            <w:rPr>
              <w:rFonts w:ascii="Cambria" w:hAnsi="Cambria"/>
              <w:sz w:val="24"/>
            </w:rPr>
            <w:t xml:space="preserve">Wang &amp; </w:t>
          </w:r>
          <w:proofErr w:type="spellStart"/>
          <w:r w:rsidR="00BE6B42" w:rsidRPr="00FB4625">
            <w:rPr>
              <w:rFonts w:ascii="Cambria" w:hAnsi="Cambria"/>
              <w:sz w:val="24"/>
            </w:rPr>
            <w:t>Lieberoth</w:t>
          </w:r>
          <w:proofErr w:type="spellEnd"/>
          <w:r w:rsidR="00BE6B42" w:rsidRPr="00FB4625">
            <w:rPr>
              <w:rFonts w:ascii="Cambria" w:hAnsi="Cambria"/>
              <w:sz w:val="24"/>
            </w:rPr>
            <w:t>, 2016)</w:t>
          </w:r>
        </w:sdtContent>
      </w:sdt>
      <w:r w:rsidR="0023719F" w:rsidRPr="00FB4625">
        <w:rPr>
          <w:rFonts w:ascii="Cambria" w:hAnsi="Cambria"/>
          <w:color w:val="000000" w:themeColor="text1"/>
          <w:sz w:val="24"/>
        </w:rPr>
        <w:t xml:space="preserve">. </w:t>
      </w:r>
      <w:r w:rsidRPr="00FB4625">
        <w:rPr>
          <w:rFonts w:ascii="Cambria" w:hAnsi="Cambria"/>
          <w:sz w:val="24"/>
          <w:lang w:val="en-GB"/>
        </w:rPr>
        <w:t xml:space="preserve">It improves classroom dynamic as the students get the direct feedback for their performance (Plump </w:t>
      </w:r>
      <w:r w:rsidR="00F766F6" w:rsidRPr="00FB4625">
        <w:rPr>
          <w:rFonts w:ascii="Cambria" w:hAnsi="Cambria"/>
          <w:sz w:val="24"/>
          <w:lang w:val="en-GB"/>
        </w:rPr>
        <w:t>&amp;</w:t>
      </w:r>
      <w:r w:rsidRPr="00FB4625">
        <w:rPr>
          <w:rFonts w:ascii="Cambria" w:hAnsi="Cambria"/>
          <w:sz w:val="24"/>
          <w:lang w:val="en-GB"/>
        </w:rPr>
        <w:t xml:space="preserve"> LaRosa, 2017; </w:t>
      </w:r>
      <w:sdt>
        <w:sdtPr>
          <w:rPr>
            <w:rFonts w:ascii="Cambria" w:hAnsi="Cambria"/>
            <w:color w:val="000000"/>
            <w:sz w:val="24"/>
            <w:lang w:val="en-GB"/>
          </w:rPr>
          <w:tag w:val="MENDELEY_CITATION_v3_eyJjaXRhdGlvbklEIjoiTUVOREVMRVlfQ0lUQVRJT05fODExZWIzYzMtZjA4OS00NmE2LThhNjctMTU3YzM5OTA5NjZiIiwicHJvcGVydGllcyI6eyJub3RlSW5kZXgiOjB9LCJpc0VkaXRlZCI6ZmFsc2UsIm1hbnVhbE92ZXJyaWRlIjp7ImlzTWFudWFsbHlPdmVycmlkZGVuIjp0cnVlLCJjaXRlcHJvY1RleHQiOiIoSXdhbW90byBldCBhbC4sIDIwMTcpIiwibWFudWFsT3ZlcnJpZGVUZXh0IjoiSXdhbW90byBldCBhbC4sIDIwMTcpIn0sImNpdGF0aW9uSXRlbXMiOlt7ImlkIjoiNmMzODgyZTktMmI5ZC0zZTI4LWFhNzEtMzk3ODIxNmMyNWI4IiwiaXRlbURhdGEiOnsidHlwZSI6ImFydGljbGUtam91cm5hbCIsImlkIjoiNmMzODgyZTktMmI5ZC0zZTI4LWFhNzEtMzk3ODIxNmMyNWI4IiwidGl0bGUiOiJBbmFseXppbmcgdGhlIGVmZmljYWN5IG9mIHRoZSB0ZXN0aW5nIGVmZmVjdCB1c2luZyBLYWhvb3Q/Pz8gb24gc3R1ZGVudCBwZXJmb3JtYW5jZSIsImF1dGhvciI6W3siZmFtaWx5IjoiSXdhbW90byIsImdpdmVuIjoiRGFycmVuIEguIiwicGFyc2UtbmFtZXMiOmZhbHNlLCJkcm9wcGluZy1wYXJ0aWNsZSI6IiIsIm5vbi1kcm9wcGluZy1wYXJ0aWNsZSI6IiJ9LHsiZmFtaWx5IjoiSGFyZ2lzIiwiZ2l2ZW4iOiJKYWNlIiwicGFyc2UtbmFtZXMiOmZhbHNlLCJkcm9wcGluZy1wYXJ0aWNsZSI6IiIsIm5vbi1kcm9wcGluZy1wYXJ0aWNsZSI6IiJ9LHsiZmFtaWx5IjoiVGFpdGFubyIsImdpdmVuIjoiRXJpayBKb24iLCJwYXJzZS1uYW1lcyI6ZmFsc2UsImRyb3BwaW5nLXBhcnRpY2xlIjoiIiwibm9uLWRyb3BwaW5nLXBhcnRpY2xlIjoiIn0seyJmYW1pbHkiOiJWdW9uZyIsImdpdmVuIjoiS3kiLCJwYXJzZS1uYW1lcyI6ZmFsc2UsImRyb3BwaW5nLXBhcnRpY2xlIjoiIiwibm9uLWRyb3BwaW5nLXBhcnRpY2xlIjoiIn1dLCJjb250YWluZXItdGl0bGUiOiJUdXJraXNoIE9ubGluZSBKb3VybmFsIG9mIERpc3RhbmNlIEVkdWNhdGlvbiIsIklTU04iOiIxMzAyNjQ4OCIsImlzc3VlZCI6eyJkYXRlLXBhcnRzIjpbWzIwMTddXX0sInBhZ2UiOiI4MC05MyIsImFic3RyYWN0IjoiTG93ZXIgdGhhbiBleHBlY3RlZCBoaWdoLXN0YWtlcyBleGFtaW5hdGlvbiBzY29yZXMgd2VyZSBiZWluZyBvYnNlcnZlZCBpbiBhIGZpcnN0LXllYXIgZ2VuZXJhbCBwc3ljaG9sb2d5IGNsYXNzLiBUaGlzIHJlc2VhcmNoIHNvdWdodCBhbiBhbHRlcm5hdGUgYXBwcm9hY2ggdGhhdCB3b3VsZCBhc3Npc3Qgc3R1ZGVudHMgaW4gcHJlcGFyaW5nIGZvciBoaWdoLXN0YWtlcyBleGFtaW5hdGlvbnMuIFRoZSBwdXJwb3NlIG9mIHRoaXMgc3R1ZHkgd2FzIHRvIG1lYXN1cmUgdGhlIGVmZmVjdGl2ZW5lc3Mgb2YgYW4gYWx0ZXJuYXRlIHRlYWNoaW5nIGFwcHJvYWNoIGJhc2VkIG9uIHRoZSB0ZXN0aW5nIGVmZmVjdCB0byBhZGRyZXNzIGxvdyBoaWdoLXN0YWtlcyBleGFtaW5hdGlvbiBzY29yZXMuIFRoaXMgd2FzIGFjY29tcGxpc2hlZCB0aHJvdWdoIHRoZSBpbnRyb2R1Y3Rpb24gb2YgYW4gb25saW5lIHF1aXp6aW5nIGFwcGxpY2F0aW9uIHRoYXQgdXRpbGl6ZWQgYSBnYW1lIHNob3ctbGlrZSB1c2VyIGludGVyZmFjZSBjYWxsZWQgS2Fob2904oSiLiBUaGUgcmVzdWx0cyBzaG93ZWQgYSBzaWduaWZpY2FudCBkaWZmZXJlbmNlIGluIGhpZ2gtc3Rha2VzIGV4YW1pbmF0aW9uIHNjb3JlcyBmb3Igc3R1ZGVudHMgd2hvIHV0aWxpemVkIEthaG9vdOKEoiB2ZXJzdXMgc3R1ZGVudHMgd2hvIGRpZCBub3QuIEl0IGNhbiBiZSBzdWdnZXN0ZWQgdGhhdCBwZWRhZ29naWNhbCB0b29scyBsaWtlIEthaG9vdOKEoiBoYXZlIHRoZSBwb3RlbnRpYWwgdG8gZW5oYW5jZSBhbmQgaW1wcm92ZSBoaWdoLXN0YWtlcyBleGFtaW5hdGlvbiBzY29yZXMgYXQgdGhlIGNvbGxlZ2UgYW5kIHVuaXZlcnNpdHkgbGV2ZWwuIFN0dWRlbnRzIHRoYXQgdXNlZCBLYWhvb3TihKIgZmVsdCBwb3NpdGl2ZSBhYm91dCB0aGVpciBleHBlcmllbmNlLiBUaGUgcmVzdWx0cyBvZiB0aGlzIHN0dWR5IGFsc28gc3VnZ2VzdCB0aGF0IGNyZWF0aW5nIGEgZnVuIGFuZCBlbmdhZ2luZyBlbnZpcm9ubWVudCBhbHNvIHN1cHBvcnRzIGltcHJvdmVkIGFjYWRlbWljIHBlcmZvcm1hbmNlLiIsImlzc3VlIjoiMiIsInZvbHVtZSI6IjE4IiwiY29udGFpbmVyLXRpdGxlLXNob3J0IjoiIn0sImlzVGVtcG9yYXJ5IjpmYWxzZX1dfQ=="/>
          <w:id w:val="650406524"/>
          <w:placeholder>
            <w:docPart w:val="DefaultPlaceholder_-1854013440"/>
          </w:placeholder>
        </w:sdtPr>
        <w:sdtContent>
          <w:r w:rsidR="00BE6B42" w:rsidRPr="00FB4625">
            <w:rPr>
              <w:rFonts w:ascii="Cambria" w:hAnsi="Cambria"/>
              <w:color w:val="000000"/>
              <w:sz w:val="24"/>
              <w:lang w:val="en-GB"/>
            </w:rPr>
            <w:t>Iwamoto et al., 2017)</w:t>
          </w:r>
        </w:sdtContent>
      </w:sdt>
      <w:r w:rsidRPr="00FB4625">
        <w:rPr>
          <w:rFonts w:ascii="Cambria" w:hAnsi="Cambria"/>
          <w:sz w:val="24"/>
          <w:lang w:val="en-GB"/>
        </w:rPr>
        <w:t>. It also enhances students’ sense of community since the students can create, share, and exchange content with other in the class (</w:t>
      </w:r>
      <w:sdt>
        <w:sdtPr>
          <w:rPr>
            <w:rFonts w:ascii="Cambria" w:hAnsi="Cambria"/>
            <w:color w:val="000000"/>
            <w:sz w:val="24"/>
            <w:lang w:val="en-GB"/>
          </w:rPr>
          <w:tag w:val="MENDELEY_CITATION_v3_eyJjaXRhdGlvbklEIjoiTUVOREVMRVlfQ0lUQVRJT05fMjA5ZmY5YjctOWExZS00MjVkLWIzZmYtNmEzNDliZDM4NWJkIiwicHJvcGVydGllcyI6eyJub3RlSW5kZXgiOjB9LCJpc0VkaXRlZCI6ZmFsc2UsIm1hbnVhbE92ZXJyaWRlIjp7ImlzTWFudWFsbHlPdmVycmlkZGVuIjp0cnVlLCJjaXRlcHJvY1RleHQiOiIoV2FuZywgMjAxNSkiLCJtYW51YWxPdmVycmlkZVRleHQiOiJXYW5nLCAyMDE1In0sImNpdGF0aW9uSXRlbXMiOlt7ImlkIjoiYTI2ZDY3OTktZjY1YS0zZjQ3LTlkMDYtYWM3ZWEyYTU5OWI1IiwiaXRlbURhdGEiOnsidHlwZSI6ImFydGljbGUtam91cm5hbCIsImlkIjoiYTI2ZDY3OTktZjY1YS0zZjQ3LTlkMDYtYWM3ZWEyYTU5OWI1IiwidGl0bGUiOiJUaGUgd2VhciBvdXQgZWZmZWN0IG9mIGEgZ2FtZS1iYXNlZCBzdHVkZW50IHJlc3BvbnNlIHN5c3RlbSIsImF1dGhvciI6W3siZmFtaWx5IjoiV2FuZyIsImdpdmVuIjoiQWxmIEluZ2UiLCJwYXJzZS1uYW1lcyI6ZmFsc2UsImRyb3BwaW5nLXBhcnRpY2xlIjoiIiwibm9uLWRyb3BwaW5nLXBhcnRpY2xlIjoiIn1dLCJjb250YWluZXItdGl0bGUiOiJDb21wdXRlcnMgYW5kIEVkdWNhdGlvbiIsImNvbnRhaW5lci10aXRsZS1zaG9ydCI6IkNvbXB1dCBFZHVjIiwiRE9JIjoiMTAuMTAxNi9qLmNvbXBlZHUuMjAxNC4xMS4wMDQiLCJJU1NOIjoiMDM2MDEzMTUiLCJVUkwiOiJodHRwOi8vZHguZG9pLm9yZy8xMC4xMDE2L2ouY29tcGVkdS4yMDE0LjExLjAwNCIsImlzc3VlZCI6eyJkYXRlLXBhcnRzIjpbWzIwMTVdXX0sInBhZ2UiOiIyMTctMjI3IiwiYWJzdHJhY3QiOiJUaGUgQnJpbmcgWW91ciBPd24gRGV2aWNlIChCWU9EKSB3YXZlIGFuZCBhZHZhbmNlbWVudCBpbiB0ZWNobmljYWwgaW5mcmFzdHJ1Y3R1cmVzIGFuZCBpbiBsZWFybmluZyB0ZWNobm9sb2d5IG9wZW5zIGZvciBuZXcgd2F5cyBvZiB0ZWFjaGluZyBpbiB0aGUgY2xhc3Nyb29tLiBUaGUgdGVhY2hlcnMnIGxhcHRvcHMgY29ubmVjdGVkIHRvIGEgdmlkZW8gcHJvamVjdG9yLCBhY2Nlc3MgdG8gd2lyZWxlc3MgbmV0d29yayBhbmQgdGhlIHN0dWRlbnRzIHNtYXJ0cGhvbmVzLCB0YWJsZXRzIG9yIGxhcHRvcHMgY2FuIGJlIHV0aWxpemVkIHRvIGVuaGFuY2UgdGhlIGludGVyYWN0aW9uIGJldHdlZW4gdGhlIHRlYWNoZXIgYW5kIHN0dWRlbnRzLCBhcyB3ZWxsIGFzIGJvb3N0IHRoZSBzdHVkZW50cyBtb3RpdmF0aW9uLCBlbmdhZ2VtZW50IGFuZCBsZWFybmluZy4gVGhlIGludHJvZHVjdGlvbiBvZiBuZXcgbGVhcm5pbmcgdGVjaG5vbG9neSBpbiB0aGUgY2xhc3Nyb29tIG5vcm1hbGx5IHJlc3VsdHMgaW4gaW1tZWRpYXRlIGVudGh1c2lhc20gYW5kIGV4Y2l0ZW1lbnQgYm90aCBmcm9tIHRoZSB0ZWFjaGVyIGFuZCB0aGUgc3R1ZGVudHMuIEhvd2V2ZXIsIHRoZSBpbW1lZGlhdGUgcG9zaXRpdmUgZWZmZWN0cyBtaWdodCBmYWRlIHdoZW4gdGhlIG5ldyBsZWFybmluZyB0ZWNobm9sb2d5IGhhcyBiZWNvbWUgZmFtaWxpYXIgdG8gdGhlIHRlYWNoZXIgYW5kIHRoZSBzdHVkZW50cy4gVGhpcyBwYXBlciBzaG93cyB0aGUgcmVzdWx0cyBmcm9tIGludmVzdGlnYXRpbmcgdGhlIHdlYXIgb2ZmIGVmZmVjdCBvZiB1c2luZyB0aGUgZ2FtZS1iYXNlZCBzdHVkZW50IHJlc3BvbnNlIHN5c3RlbSBLYWhvb3QhIGluIGNsYXNzcm9vbSB0ZWFjaGluZy4gTW9yZSBzcGVjaWZpY2FsbHksIGl0IGNvbXBhcmVzIHRoZSByZXN1bHRzIGZyb20gc3R1ZGVudHMgdXNpbmcgS2Fob290ISBmb3IgdGhlIGZpcnN0IHRpbWUgaW4gYSBzaW5nbGUgbW90aXZhdGlvbmFsIGxlY3R1cmUgdnMuIHVzaW5nIEthaG9vdCEgaW4gZXZlcnkgbGVjdHVyZSBpbiBhIGNsYXNzIGZvciBmaXZlIG1vbnRocy4gVGhlIHF1YXNpLWV4cGVyaW1lbnQgZm9jdXNlZCBvbiBob3cgdGhlIHN0dWRlbnRzJyBwZXJjZXB0aW9uIGNoYW5nZWQgaW4gcmVsYXRpb24gdG8gdXNlci1mcmllbmRsaW5lc3MsIGVuZ2FnZW1lbnQsIG1vdGl2YXRpb24sIGNsYXNzcm9vbSBkeW5hbWljcywgY29uY2VudHJhdGlvbiwgYW5kIHBlcmNlaXZlZCBsZWFybmluZy4gVGhlIHJlc3VsdHMgc2hvdyBhIHNsaWdodCByZWR1Y3Rpb24gaW4gdGhlIHN0dWRlbnRzIG1vdGl2YXRpb24gYW5kIGVuZ2FnZW1lbnQsIGJ1dCB0aGUgb25seSBzdGF0aXN0aWNhbGx5IHNpZ25pZmljYW50IHdlYXIgb3V0IGVmZmVjdCBmb3VuZCB3YXMgcmVsYXRlZCB0byBjbGFzc3Jvb20gZHluYW1pY3MuIEF0IGxhcmdlLCB0aGUgZ2FtZS1iYXNlZCBzdHVkZW50IHJlc3BvbnNlIHN5c3RlbSBtYW5hZ2VkIHRvIGJvb3N0IHN0dWRlbnRzIGVuZ2FnZW1lbnQsIG1vdGl2YXRpb24gYW5kIGxlYXJuaW5nIGFmdGVyIHVzaW5nIGl0IHJlcGVhdGVkbHkgZm9yIGZpdmUgbW9udGhzLiBUaGUgY29yZSBmYWN0b3IgdG8ga2VlcCB0aGUgc3R1ZGVudHMgYXR0ZW50aW9uIGFmdGVyIGhlYXZ5IHJlcGVhdGVkIHVzYWdlIHdhcyBmb3VuZCB0byBiZSB0aGUgY29tcGV0aXRpdmUgbmF0dXJlIG9mIEthaG9vdCEuIiwicHVibGlzaGVyIjoiRWxzZXZpZXIgTHRkIiwidm9sdW1lIjoiODIifSwiaXNUZW1wb3JhcnkiOmZhbHNlfV19"/>
          <w:id w:val="-292746491"/>
          <w:placeholder>
            <w:docPart w:val="8D94C31D68286B4BB6CBA80395E2F698"/>
          </w:placeholder>
        </w:sdtPr>
        <w:sdtContent>
          <w:r w:rsidR="00BE6B42" w:rsidRPr="00FB4625">
            <w:rPr>
              <w:rFonts w:ascii="Cambria" w:hAnsi="Cambria"/>
              <w:color w:val="000000"/>
              <w:sz w:val="24"/>
              <w:lang w:val="en-GB"/>
            </w:rPr>
            <w:t>Wang, 2015</w:t>
          </w:r>
        </w:sdtContent>
      </w:sdt>
      <w:r w:rsidRPr="00FB4625">
        <w:rPr>
          <w:rFonts w:ascii="Cambria" w:hAnsi="Cambria"/>
          <w:sz w:val="24"/>
          <w:lang w:val="en-GB"/>
        </w:rPr>
        <w:t>). Moreover, Kahoot also can increase students’ motivation because it includes competition in which it displays students’ point on the screen (</w:t>
      </w:r>
      <w:proofErr w:type="spellStart"/>
      <w:r w:rsidRPr="00FB4625">
        <w:rPr>
          <w:rFonts w:ascii="Cambria" w:hAnsi="Cambria"/>
          <w:sz w:val="24"/>
          <w:lang w:val="en-GB"/>
        </w:rPr>
        <w:t>Licorish</w:t>
      </w:r>
      <w:proofErr w:type="spellEnd"/>
      <w:r w:rsidRPr="00FB4625">
        <w:rPr>
          <w:rFonts w:ascii="Cambria" w:hAnsi="Cambria"/>
          <w:sz w:val="24"/>
          <w:lang w:val="en-GB"/>
        </w:rPr>
        <w:t xml:space="preserve"> et al, 2018; </w:t>
      </w:r>
      <w:sdt>
        <w:sdtPr>
          <w:rPr>
            <w:rFonts w:ascii="Cambria" w:hAnsi="Cambria"/>
            <w:color w:val="000000"/>
            <w:sz w:val="24"/>
            <w:lang w:val="en-GB"/>
          </w:rPr>
          <w:tag w:val="MENDELEY_CITATION_v3_eyJjaXRhdGlvbklEIjoiTUVOREVMRVlfQ0lUQVRJT05fODgxYmM2ZmItZTRiNC00YjJhLWJjMzUtYzRhOGFiY2NlMTE2IiwicHJvcGVydGllcyI6eyJub3RlSW5kZXgiOjB9LCJpc0VkaXRlZCI6ZmFsc2UsIm1hbnVhbE92ZXJyaWRlIjp7ImlzTWFudWFsbHlPdmVycmlkZGVuIjp0cnVlLCJjaXRlcHJvY1RleHQiOiIoQmljZW4gJiMzODsgS29jYWtveXVuLCAyMDE4KSIsIm1hbnVhbE92ZXJyaWRlVGV4dCI6IkJpY2VuICYgS29jYWtveXVuLCAyMDE4In0sImNpdGF0aW9uSXRlbXMiOlt7ImlkIjoiYTk1Yjc0YWItMzBiYS0zMGQ2LWJkYjAtMWY1Zjc5NjFjYTAzIiwiaXRlbURhdGEiOnsidHlwZSI6ImFydGljbGUtam91cm5hbCIsImlkIjoiYTk1Yjc0YWItMzBiYS0zMGQ2LWJkYjAtMWY1Zjc5NjFjYTAzIiwidGl0bGUiOiJQZXJjZXB0aW9ucyBvZiBzdHVkZW50cyBmb3IgZ2FtaWZpY2F0aW9uIGFwcHJvYWNoOiBLYWhvb3QgYXMgYSBjYXNlIHN0dWR5IiwiYXV0aG9yIjpbeyJmYW1pbHkiOiJCaWNlbiIsImdpdmVuIjoiSHVzZXlpbiIsInBhcnNlLW5hbWVzIjpmYWxzZSwiZHJvcHBpbmctcGFydGljbGUiOiIiLCJub24tZHJvcHBpbmctcGFydGljbGUiOiIifSx7ImZhbWlseSI6IktvY2Frb3l1biIsImdpdmVuIjoiU2VuYXkiLCJwYXJzZS1uYW1lcyI6ZmFsc2UsImRyb3BwaW5nLXBhcnRpY2xlIjoiIiwibm9uLWRyb3BwaW5nLXBhcnRpY2xlIjoiIn1dLCJjb250YWluZXItdGl0bGUiOiJJbnRlcm5hdGlvbmFsIEpvdXJuYWwgb2YgRW1lcmdpbmcgVGVjaG5vbG9naWVzIGluIExlYXJuaW5nIiwiRE9JIjoiMTAuMzk5MS9pamV0LnYxM2kwMi43NDY3IiwiSVNTTiI6IjE4NjMwMzgzIiwiaXNzdWVkIjp7ImRhdGUtcGFydHMiOltbMjAxOF1dfSwicGFnZSI6IjcyLTkzIiwiYWJzdHJhY3QiOiJBIG5vdmVsIGxlYXJuaW5nIGV4cGVyaWVuY2UgdGhhdCBpbmNyZWFzZXMgc3R1ZGVudCBtb3RpdmF0aW9uIGNhbiBiZSBjcmVhdGVkIGluIGEgbGVhcm5pbmcgZW52aXJvbm1lbnQgdGhhdCBpbmNsdWRlcyBhIGdhbWlmaWNhdGlvbiBhcHByb2FjaCB0byBhc3Nlc3MgY29tcGV0ZW5jZS4gU3R1ZGVudCBwZXJjZXB0aW9uIG9uIGdhbWlmaWNhdGlvbiB3ZXJlIHN1cnZleWVkIHRvIGRldGVybWluZSB0aGUgYmVzdCBhcHBsaWNhdGlvbiBvZiB0aGlzIG1ldGhvZCwgdGhlIGVudmlyb25tZW50IG5lY2Vzc2FyeSBmb3IgaXRzIHVzZSwgYW5kIHRoZSBtYW5uZXIgYnkgd2hpY2ggdGhlIGFwcGxpY2F0aW9uIHNob3VsZCBwcm9jZWVkLiBUaGUgZWZmZWN0IG9mIGEgZ2FtaWZpY2F0aW9uIGFwcHJvYWNoIG9uIHN0dWRlbnQgYWNoaWV2ZW1lbnQgdGhyb3VnaCBpbnRyYS1jbGFzcyBjb21wZXRpdGlvbiB3YXMgYXNzZXNzZWQgdXNpbmcgcXVhbnRpdGF0aXZlIGFuZCBxdWFsaXRhdGl2ZSBtZXRob2RzLiBJbiB0aGlzIHN0dWR5LCB0aGUgS2Fob290IGFwcGxpY2F0aW9uIHdhcyB0aGUgcHJlZmVycmVkIGdhbWlmaWNhdGlvbiBtZXRob2QgdXNlZC4gUGFydGljaXBhdGluZyBzdHVkZW50cyBpbmNsdWRlZCA2NSB1bmRlcmdyYWR1YXRlIHN0dWRlbnRzIHN0dWR5aW5nIGF0IHRoZSBEZXBhcnRtZW50IG9mIFByZXNjaG9vbCBUZWFjaGluZy4gVGhlIGZpbmRpbmdzIHNob3dlZCB0aGF0IGluY2x1c2lvbiBvZiBhIGdhbWlmaWNhdGlvbiBtZXRob2QgaW5jcmVhc2VkIHRoZSBpbnRlcmVzdCBvZiBzdHVkZW50cyBpbiB0aGUgY2xhc3MsIGFuZCBpbmNyZWFzZWQgc3R1ZGVudCBhbWJpdGlvbnMgZm9yIHN1Y2Nlc3MuIFRoaXMgbWV0aG9kIHdhcyBhbHNvIGZvdW5kIHRvIGhhdmUgYSBwb3NpdGl2ZSBpbXBhY3Qgb24gc3R1ZGVudCBtb3RpdmF0aW9uLiBGdXJ0aGVybW9yZSwgdGhlIHJlc3VsdHMgb2YgdGhpcyBzdHVkeSBpbmRpY2F0ZSB0aGF0IHRoZSBLYWhvb3QgYXBwbGljYXRpb24gY2FuIGJlIHVzZWQgZWZmZWN0aXZlbHkgZm9yIGdhbWlmaWNhdGlvbiBvZiBsZXNzb25zLiBJbiBjb25jbHVzaW9uLCB0aGUgZ2FtaWZpY2F0aW9uIG1ldGhvZCBoYXMgYW4gaW1wYWN0IG9uIHN0dWRlbnRzIHRoYXQgcmVuZGVycyB0aGVtIG1vcmUgYW1iaXRpb3VzIGFuZCBtb3RpdmF0ZWQgdG8gc3R1ZHkuIiwicHVibGlzaGVyIjoiS2Fzc2VsIFVuaXZlcnNpdHkgUHJlc3MgR21iSCIsImlzc3VlIjoiMiIsInZvbHVtZSI6IjEzIiwiY29udGFpbmVyLXRpdGxlLXNob3J0IjoiIn0sImlzVGVtcG9yYXJ5IjpmYWxzZX1dfQ=="/>
          <w:id w:val="-1890332835"/>
          <w:placeholder>
            <w:docPart w:val="4FDF2F2B3040224DAB7C9E9271C2985E"/>
          </w:placeholder>
        </w:sdtPr>
        <w:sdtContent>
          <w:proofErr w:type="spellStart"/>
          <w:r w:rsidR="00BE6B42" w:rsidRPr="00FB4625">
            <w:rPr>
              <w:rFonts w:ascii="Cambria" w:hAnsi="Cambria"/>
              <w:sz w:val="24"/>
            </w:rPr>
            <w:t>Bicen</w:t>
          </w:r>
          <w:proofErr w:type="spellEnd"/>
          <w:r w:rsidR="00BE6B42" w:rsidRPr="00FB4625">
            <w:rPr>
              <w:rFonts w:ascii="Cambria" w:hAnsi="Cambria"/>
              <w:sz w:val="24"/>
            </w:rPr>
            <w:t xml:space="preserve"> &amp; </w:t>
          </w:r>
          <w:proofErr w:type="spellStart"/>
          <w:r w:rsidR="00BE6B42" w:rsidRPr="00FB4625">
            <w:rPr>
              <w:rFonts w:ascii="Cambria" w:hAnsi="Cambria"/>
              <w:sz w:val="24"/>
            </w:rPr>
            <w:t>Kocakoyun</w:t>
          </w:r>
          <w:proofErr w:type="spellEnd"/>
          <w:r w:rsidR="00BE6B42" w:rsidRPr="00FB4625">
            <w:rPr>
              <w:rFonts w:ascii="Cambria" w:hAnsi="Cambria"/>
              <w:sz w:val="24"/>
            </w:rPr>
            <w:t>, 2018</w:t>
          </w:r>
        </w:sdtContent>
      </w:sdt>
      <w:r w:rsidRPr="00FB4625">
        <w:rPr>
          <w:rFonts w:ascii="Cambria" w:hAnsi="Cambria"/>
          <w:sz w:val="24"/>
          <w:lang w:val="en-GB"/>
        </w:rPr>
        <w:t xml:space="preserve">; </w:t>
      </w:r>
      <w:sdt>
        <w:sdtPr>
          <w:rPr>
            <w:rFonts w:ascii="Cambria" w:hAnsi="Cambria"/>
            <w:color w:val="000000"/>
            <w:sz w:val="24"/>
            <w:lang w:val="en-GB"/>
          </w:rPr>
          <w:tag w:val="MENDELEY_CITATION_v3_eyJjaXRhdGlvbklEIjoiTUVOREVMRVlfQ0lUQVRJT05fZmQyOTlmYzUtYmQ4Yy00MTc3LTkyMDYtNDI3NGM3OTAyZjM1IiwicHJvcGVydGllcyI6eyJub3RlSW5kZXgiOjB9LCJpc0VkaXRlZCI6ZmFsc2UsIm1hbnVhbE92ZXJyaWRlIjp7ImlzTWFudWFsbHlPdmVycmlkZGVuIjp0cnVlLCJjaXRlcHJvY1RleHQiOiIoV2FuZywgMjAxNSkiLCJtYW51YWxPdmVycmlkZVRleHQiOiJXYW5nLCAyMDE1In0sImNpdGF0aW9uSXRlbXMiOlt7ImlkIjoiYTI2ZDY3OTktZjY1YS0zZjQ3LTlkMDYtYWM3ZWEyYTU5OWI1IiwiaXRlbURhdGEiOnsidHlwZSI6ImFydGljbGUtam91cm5hbCIsImlkIjoiYTI2ZDY3OTktZjY1YS0zZjQ3LTlkMDYtYWM3ZWEyYTU5OWI1IiwidGl0bGUiOiJUaGUgd2VhciBvdXQgZWZmZWN0IG9mIGEgZ2FtZS1iYXNlZCBzdHVkZW50IHJlc3BvbnNlIHN5c3RlbSIsImF1dGhvciI6W3siZmFtaWx5IjoiV2FuZyIsImdpdmVuIjoiQWxmIEluZ2UiLCJwYXJzZS1uYW1lcyI6ZmFsc2UsImRyb3BwaW5nLXBhcnRpY2xlIjoiIiwibm9uLWRyb3BwaW5nLXBhcnRpY2xlIjoiIn1dLCJjb250YWluZXItdGl0bGUiOiJDb21wdXRlcnMgYW5kIEVkdWNhdGlvbiIsImNvbnRhaW5lci10aXRsZS1zaG9ydCI6IkNvbXB1dCBFZHVjIiwiRE9JIjoiMTAuMTAxNi9qLmNvbXBlZHUuMjAxNC4xMS4wMDQiLCJJU1NOIjoiMDM2MDEzMTUiLCJVUkwiOiJodHRwOi8vZHguZG9pLm9yZy8xMC4xMDE2L2ouY29tcGVkdS4yMDE0LjExLjAwNCIsImlzc3VlZCI6eyJkYXRlLXBhcnRzIjpbWzIwMTVdXX0sInBhZ2UiOiIyMTctMjI3IiwiYWJzdHJhY3QiOiJUaGUgQnJpbmcgWW91ciBPd24gRGV2aWNlIChCWU9EKSB3YXZlIGFuZCBhZHZhbmNlbWVudCBpbiB0ZWNobmljYWwgaW5mcmFzdHJ1Y3R1cmVzIGFuZCBpbiBsZWFybmluZyB0ZWNobm9sb2d5IG9wZW5zIGZvciBuZXcgd2F5cyBvZiB0ZWFjaGluZyBpbiB0aGUgY2xhc3Nyb29tLiBUaGUgdGVhY2hlcnMnIGxhcHRvcHMgY29ubmVjdGVkIHRvIGEgdmlkZW8gcHJvamVjdG9yLCBhY2Nlc3MgdG8gd2lyZWxlc3MgbmV0d29yayBhbmQgdGhlIHN0dWRlbnRzIHNtYXJ0cGhvbmVzLCB0YWJsZXRzIG9yIGxhcHRvcHMgY2FuIGJlIHV0aWxpemVkIHRvIGVuaGFuY2UgdGhlIGludGVyYWN0aW9uIGJldHdlZW4gdGhlIHRlYWNoZXIgYW5kIHN0dWRlbnRzLCBhcyB3ZWxsIGFzIGJvb3N0IHRoZSBzdHVkZW50cyBtb3RpdmF0aW9uLCBlbmdhZ2VtZW50IGFuZCBsZWFybmluZy4gVGhlIGludHJvZHVjdGlvbiBvZiBuZXcgbGVhcm5pbmcgdGVjaG5vbG9neSBpbiB0aGUgY2xhc3Nyb29tIG5vcm1hbGx5IHJlc3VsdHMgaW4gaW1tZWRpYXRlIGVudGh1c2lhc20gYW5kIGV4Y2l0ZW1lbnQgYm90aCBmcm9tIHRoZSB0ZWFjaGVyIGFuZCB0aGUgc3R1ZGVudHMuIEhvd2V2ZXIsIHRoZSBpbW1lZGlhdGUgcG9zaXRpdmUgZWZmZWN0cyBtaWdodCBmYWRlIHdoZW4gdGhlIG5ldyBsZWFybmluZyB0ZWNobm9sb2d5IGhhcyBiZWNvbWUgZmFtaWxpYXIgdG8gdGhlIHRlYWNoZXIgYW5kIHRoZSBzdHVkZW50cy4gVGhpcyBwYXBlciBzaG93cyB0aGUgcmVzdWx0cyBmcm9tIGludmVzdGlnYXRpbmcgdGhlIHdlYXIgb2ZmIGVmZmVjdCBvZiB1c2luZyB0aGUgZ2FtZS1iYXNlZCBzdHVkZW50IHJlc3BvbnNlIHN5c3RlbSBLYWhvb3QhIGluIGNsYXNzcm9vbSB0ZWFjaGluZy4gTW9yZSBzcGVjaWZpY2FsbHksIGl0IGNvbXBhcmVzIHRoZSByZXN1bHRzIGZyb20gc3R1ZGVudHMgdXNpbmcgS2Fob290ISBmb3IgdGhlIGZpcnN0IHRpbWUgaW4gYSBzaW5nbGUgbW90aXZhdGlvbmFsIGxlY3R1cmUgdnMuIHVzaW5nIEthaG9vdCEgaW4gZXZlcnkgbGVjdHVyZSBpbiBhIGNsYXNzIGZvciBmaXZlIG1vbnRocy4gVGhlIHF1YXNpLWV4cGVyaW1lbnQgZm9jdXNlZCBvbiBob3cgdGhlIHN0dWRlbnRzJyBwZXJjZXB0aW9uIGNoYW5nZWQgaW4gcmVsYXRpb24gdG8gdXNlci1mcmllbmRsaW5lc3MsIGVuZ2FnZW1lbnQsIG1vdGl2YXRpb24sIGNsYXNzcm9vbSBkeW5hbWljcywgY29uY2VudHJhdGlvbiwgYW5kIHBlcmNlaXZlZCBsZWFybmluZy4gVGhlIHJlc3VsdHMgc2hvdyBhIHNsaWdodCByZWR1Y3Rpb24gaW4gdGhlIHN0dWRlbnRzIG1vdGl2YXRpb24gYW5kIGVuZ2FnZW1lbnQsIGJ1dCB0aGUgb25seSBzdGF0aXN0aWNhbGx5IHNpZ25pZmljYW50IHdlYXIgb3V0IGVmZmVjdCBmb3VuZCB3YXMgcmVsYXRlZCB0byBjbGFzc3Jvb20gZHluYW1pY3MuIEF0IGxhcmdlLCB0aGUgZ2FtZS1iYXNlZCBzdHVkZW50IHJlc3BvbnNlIHN5c3RlbSBtYW5hZ2VkIHRvIGJvb3N0IHN0dWRlbnRzIGVuZ2FnZW1lbnQsIG1vdGl2YXRpb24gYW5kIGxlYXJuaW5nIGFmdGVyIHVzaW5nIGl0IHJlcGVhdGVkbHkgZm9yIGZpdmUgbW9udGhzLiBUaGUgY29yZSBmYWN0b3IgdG8ga2VlcCB0aGUgc3R1ZGVudHMgYXR0ZW50aW9uIGFmdGVyIGhlYXZ5IHJlcGVhdGVkIHVzYWdlIHdhcyBmb3VuZCB0byBiZSB0aGUgY29tcGV0aXRpdmUgbmF0dXJlIG9mIEthaG9vdCEuIiwicHVibGlzaGVyIjoiRWxzZXZpZXIgTHRkIiwidm9sdW1lIjoiODIifSwiaXNUZW1wb3JhcnkiOmZhbHNlfV19"/>
          <w:id w:val="-1858030579"/>
          <w:placeholder>
            <w:docPart w:val="39CC0E234DC5634D8D2A5B2E6C71D138"/>
          </w:placeholder>
        </w:sdtPr>
        <w:sdtContent>
          <w:r w:rsidR="00BE6B42" w:rsidRPr="00FB4625">
            <w:rPr>
              <w:rFonts w:ascii="Cambria" w:hAnsi="Cambria"/>
              <w:color w:val="000000"/>
              <w:sz w:val="24"/>
              <w:lang w:val="en-GB"/>
            </w:rPr>
            <w:t>Wang, 2015</w:t>
          </w:r>
        </w:sdtContent>
      </w:sdt>
      <w:r w:rsidRPr="00FB4625">
        <w:rPr>
          <w:rFonts w:ascii="Cambria" w:hAnsi="Cambria"/>
          <w:sz w:val="24"/>
          <w:lang w:val="en-GB"/>
        </w:rPr>
        <w:t xml:space="preserve">; </w:t>
      </w:r>
      <w:sdt>
        <w:sdtPr>
          <w:rPr>
            <w:rFonts w:ascii="Cambria" w:hAnsi="Cambria"/>
            <w:color w:val="000000"/>
            <w:sz w:val="24"/>
            <w:lang w:val="en-GB"/>
          </w:rPr>
          <w:tag w:val="MENDELEY_CITATION_v3_eyJjaXRhdGlvbklEIjoiTUVOREVMRVlfQ0lUQVRJT05fYTU1MGY3NDAtYzFjZS00ZTE2LWI5NzktYTdmMzMxMmE1ZWYyIiwicHJvcGVydGllcyI6eyJub3RlSW5kZXgiOjB9LCJpc0VkaXRlZCI6ZmFsc2UsIm1hbnVhbE92ZXJyaWRlIjp7ImlzTWFudWFsbHlPdmVycmlkZGVuIjp0cnVlLCJjaXRlcHJvY1RleHQiOiIoQ2FtZXJvbiAmIzM4OyBCaXpvLCAyMDE5KSIsIm1hbnVhbE92ZXJyaWRlVGV4dCI6IkNhbWVyb24gJiBCaXpvLCAyMDE5In0sImNpdGF0aW9uSXRlbXMiOlt7ImlkIjoiMTM0YjE2NjgtYzE3My0zZjliLTk1MDYtNmQ5YTZlNTZhYWQwIiwiaXRlbURhdGEiOnsidHlwZSI6ImFydGljbGUtam91cm5hbCIsImlkIjoiMTM0YjE2NjgtYzE3My0zZjliLTk1MDYtNmQ5YTZlNTZhYWQwIiwidGl0bGUiOiJVc2Ugb2YgdGhlIGdhbWUtYmFzZWQgbGVhcm5pbmcgcGxhdGZvcm0gS0FIT09UISB0byBmYWNpbGl0YXRlIGxlYXJuZXIgZW5nYWdlbWVudCBpbiBhbmltYWwgc2NpZW5jZSBzdHVkZW50cyIsImF1dGhvciI6W3siZmFtaWx5IjoiQ2FtZXJvbiIsImdpdmVuIjoiS3Jpc3RpZSBFLiIsInBhcnNlLW5hbWVzIjpmYWxzZSwiZHJvcHBpbmctcGFydGljbGUiOiIiLCJub24tZHJvcHBpbmctcGFydGljbGUiOiIifSx7ImZhbWlseSI6IkJpem8iLCJnaXZlbiI6Ikxld2lzIEEuIiwicGFyc2UtbmFtZXMiOmZhbHNlLCJkcm9wcGluZy1wYXJ0aWNsZSI6IiIsIm5vbi1kcm9wcGluZy1wYXJ0aWNsZSI6IiJ9XSwiY29udGFpbmVyLXRpdGxlIjoiUmVzZWFyY2ggaW4gTGVhcm5pbmcgVGVjaG5vbG9neSIsIkRPSSI6IjEwLjI1MzA0L3JsdC52MjcuMjIyNSIsIklTU04iOiIyMTU2NzA3NyIsImlzc3VlZCI6eyJkYXRlLXBhcnRzIjpbWzIwMTldXX0sInBhZ2UiOiIxLTE0IiwiaXNzdWUiOiIxMDYzNTE5Iiwidm9sdW1lIjoiMjciLCJjb250YWluZXItdGl0bGUtc2hvcnQiOiIifSwiaXNUZW1wb3JhcnkiOmZhbHNlfV19"/>
          <w:id w:val="-1771304093"/>
          <w:placeholder>
            <w:docPart w:val="DefaultPlaceholder_-1854013440"/>
          </w:placeholder>
        </w:sdtPr>
        <w:sdtContent>
          <w:r w:rsidR="00BE6B42" w:rsidRPr="00F609BB">
            <w:rPr>
              <w:rFonts w:ascii="Cambria" w:hAnsi="Cambria"/>
              <w:sz w:val="24"/>
            </w:rPr>
            <w:t xml:space="preserve">Cameron &amp; </w:t>
          </w:r>
          <w:proofErr w:type="spellStart"/>
          <w:r w:rsidR="00BE6B42" w:rsidRPr="00F609BB">
            <w:rPr>
              <w:rFonts w:ascii="Cambria" w:hAnsi="Cambria"/>
              <w:sz w:val="24"/>
            </w:rPr>
            <w:t>Bizo</w:t>
          </w:r>
          <w:proofErr w:type="spellEnd"/>
          <w:r w:rsidR="00BE6B42" w:rsidRPr="00F609BB">
            <w:rPr>
              <w:rFonts w:ascii="Cambria" w:hAnsi="Cambria"/>
              <w:sz w:val="24"/>
            </w:rPr>
            <w:t>, 2019</w:t>
          </w:r>
        </w:sdtContent>
      </w:sdt>
      <w:r w:rsidRPr="00F609BB">
        <w:rPr>
          <w:rFonts w:ascii="Cambria" w:hAnsi="Cambria"/>
          <w:sz w:val="24"/>
          <w:lang w:val="en-GB"/>
        </w:rPr>
        <w:t xml:space="preserve">; </w:t>
      </w:r>
      <w:proofErr w:type="spellStart"/>
      <w:r w:rsidRPr="00F609BB">
        <w:rPr>
          <w:rFonts w:ascii="Cambria" w:hAnsi="Cambria"/>
          <w:sz w:val="24"/>
          <w:lang w:val="en-GB"/>
        </w:rPr>
        <w:t>Pais</w:t>
      </w:r>
      <w:proofErr w:type="spellEnd"/>
      <w:r w:rsidRPr="00F609BB">
        <w:rPr>
          <w:rFonts w:ascii="Cambria" w:hAnsi="Cambria"/>
          <w:sz w:val="24"/>
          <w:lang w:val="en-GB"/>
        </w:rPr>
        <w:t xml:space="preserve"> et al, 2018).</w:t>
      </w:r>
      <w:r w:rsidRPr="00FB4625">
        <w:rPr>
          <w:rFonts w:ascii="Cambria" w:hAnsi="Cambria"/>
          <w:sz w:val="24"/>
          <w:lang w:val="en-GB"/>
        </w:rPr>
        <w:t xml:space="preserve"> More importantly, it offers fun, engaging and rewarding activities that can make students feel positive (</w:t>
      </w:r>
      <w:r w:rsidR="009E386A" w:rsidRPr="00FB4625">
        <w:rPr>
          <w:rFonts w:ascii="Cambria" w:hAnsi="Cambria"/>
          <w:color w:val="000000"/>
          <w:sz w:val="24"/>
          <w:lang w:val="en-GB"/>
        </w:rPr>
        <w:t>Iwamoto et al., 2017</w:t>
      </w:r>
      <w:r w:rsidRPr="00FB4625">
        <w:rPr>
          <w:rFonts w:ascii="Cambria" w:hAnsi="Cambria"/>
          <w:sz w:val="24"/>
          <w:lang w:val="en-GB"/>
        </w:rPr>
        <w:t xml:space="preserve">; </w:t>
      </w:r>
      <w:sdt>
        <w:sdtPr>
          <w:rPr>
            <w:rFonts w:ascii="Cambria" w:hAnsi="Cambria"/>
            <w:color w:val="000000"/>
            <w:sz w:val="24"/>
            <w:lang w:val="en-GB"/>
          </w:rPr>
          <w:tag w:val="MENDELEY_CITATION_v3_eyJjaXRhdGlvbklEIjoiTUVOREVMRVlfQ0lUQVRJT05fZDdiMzA0MGMtZWRjMi00YTg4LWI4Y2QtM2I5MmUwZDVkYjM5IiwicHJvcGVydGllcyI6eyJub3RlSW5kZXgiOjB9LCJpc0VkaXRlZCI6ZmFsc2UsIm1hbnVhbE92ZXJyaWRlIjp7ImlzTWFudWFsbHlPdmVycmlkZGVuIjp0cnVlLCJjaXRlcHJvY1RleHQiOiIoWcO8csO8aywgMjAxOSkiLCJtYW51YWxPdmVycmlkZVRleHQiOiJZw7xyw7xrLCAyMDE5OyAifSwiY2l0YXRpb25JdGVtcyI6W3siaWQiOiI5ZmI1MzFmNy05YjBjLTM1NzAtYmVkOS1lN2U4NWRmZThmNzkiLCJpdGVtRGF0YSI6eyJ0eXBlIjoiYXJ0aWNsZS1qb3VybmFsIiwiaWQiOiI5ZmI1MzFmNy05YjBjLTM1NzAtYmVkOS1lN2U4NWRmZThmNzkiLCJ0aXRsZSI6IkVkdXRhaW5tZW50OiBVc2luZyBLYWhvb3QhIEFzIEEgUmV2aWV3IEFjdGl2aXR5IGluIEZvcmVpZ24gTGFuZ3VhZ2UgQ2xhc3Nyb29tcyIsImF1dGhvciI6W3siZmFtaWx5IjoiWcO8csO8ayIsImdpdmVuIjoiTnVyY2loYW4iLCJwYXJzZS1uYW1lcyI6ZmFsc2UsImRyb3BwaW5nLXBhcnRpY2xlIjoiIiwibm9uLWRyb3BwaW5nLXBhcnRpY2xlIjoiIn1dLCJjb250YWluZXItdGl0bGUiOiJKb3VybmFsIG9mIEVkdWNhdGlvbmFsIFRlY2hub2xvZ3kgYW5kIE9ubGluZSBMZWFybmluZyIsIkRPSSI6IjEwLjMxNjgxL2pldG9sLjU1NzUxOCIsIklTU04iOiIyNjE4LTY1ODYiLCJpc3N1ZWQiOnsiZGF0ZS1wYXJ0cyI6W1syMDE5XV19LCJwYWdlIjoiODktMTAxIiwiaXNzdWUiOiIyIiwidm9sdW1lIjoiMiIsImNvbnRhaW5lci10aXRsZS1zaG9ydCI6IiJ9LCJpc1RlbXBvcmFyeSI6ZmFsc2V9XX0="/>
          <w:id w:val="1852214732"/>
          <w:placeholder>
            <w:docPart w:val="DefaultPlaceholder_-1854013440"/>
          </w:placeholder>
        </w:sdtPr>
        <w:sdtContent>
          <w:proofErr w:type="spellStart"/>
          <w:r w:rsidR="00BE6B42" w:rsidRPr="00FB4625">
            <w:rPr>
              <w:rFonts w:ascii="Cambria" w:hAnsi="Cambria"/>
              <w:color w:val="000000"/>
              <w:sz w:val="24"/>
              <w:lang w:val="en-GB"/>
            </w:rPr>
            <w:t>Yürük</w:t>
          </w:r>
          <w:proofErr w:type="spellEnd"/>
          <w:r w:rsidR="00BE6B42" w:rsidRPr="00FB4625">
            <w:rPr>
              <w:rFonts w:ascii="Cambria" w:hAnsi="Cambria"/>
              <w:color w:val="000000"/>
              <w:sz w:val="24"/>
              <w:lang w:val="en-GB"/>
            </w:rPr>
            <w:t xml:space="preserve">, 2019; </w:t>
          </w:r>
        </w:sdtContent>
      </w:sdt>
      <w:r w:rsidR="009E386A" w:rsidRPr="00FB4625">
        <w:rPr>
          <w:rFonts w:ascii="Cambria" w:hAnsi="Cambria"/>
          <w:color w:val="000000"/>
          <w:sz w:val="24"/>
          <w:lang w:val="en-GB"/>
        </w:rPr>
        <w:t xml:space="preserve"> </w:t>
      </w:r>
      <w:sdt>
        <w:sdtPr>
          <w:rPr>
            <w:rFonts w:ascii="Cambria" w:hAnsi="Cambria"/>
            <w:color w:val="000000"/>
            <w:sz w:val="24"/>
            <w:lang w:val="en-GB"/>
          </w:rPr>
          <w:tag w:val="MENDELEY_CITATION_v3_eyJjaXRhdGlvbklEIjoiTUVOREVMRVlfQ0lUQVRJT05fMGY3YTY4ZTgtMzUwYS00MzFmLTliY2EtMTg4ODFjODliNTE4IiwicHJvcGVydGllcyI6eyJub3RlSW5kZXgiOjB9LCJpc0VkaXRlZCI6ZmFsc2UsIm1hbnVhbE92ZXJyaWRlIjp7ImlzTWFudWFsbHlPdmVycmlkZGVuIjp0cnVlLCJjaXRlcHJvY1RleHQiOiIoQ2FtZXJvbiAmIzM4OyBCaXpvLCAyMDE5KSIsIm1hbnVhbE92ZXJyaWRlVGV4dCI6IkNhbWVyb24gJiBCaXpvLCAyMDE5In0sImNpdGF0aW9uSXRlbXMiOlt7ImlkIjoiMTM0YjE2NjgtYzE3My0zZjliLTk1MDYtNmQ5YTZlNTZhYWQwIiwiaXRlbURhdGEiOnsidHlwZSI6ImFydGljbGUtam91cm5hbCIsImlkIjoiMTM0YjE2NjgtYzE3My0zZjliLTk1MDYtNmQ5YTZlNTZhYWQwIiwidGl0bGUiOiJVc2Ugb2YgdGhlIGdhbWUtYmFzZWQgbGVhcm5pbmcgcGxhdGZvcm0gS0FIT09UISB0byBmYWNpbGl0YXRlIGxlYXJuZXIgZW5nYWdlbWVudCBpbiBhbmltYWwgc2NpZW5jZSBzdHVkZW50cyIsImF1dGhvciI6W3siZmFtaWx5IjoiQ2FtZXJvbiIsImdpdmVuIjoiS3Jpc3RpZSBFLiIsInBhcnNlLW5hbWVzIjpmYWxzZSwiZHJvcHBpbmctcGFydGljbGUiOiIiLCJub24tZHJvcHBpbmctcGFydGljbGUiOiIifSx7ImZhbWlseSI6IkJpem8iLCJnaXZlbiI6Ikxld2lzIEEuIiwicGFyc2UtbmFtZXMiOmZhbHNlLCJkcm9wcGluZy1wYXJ0aWNsZSI6IiIsIm5vbi1kcm9wcGluZy1wYXJ0aWNsZSI6IiJ9XSwiY29udGFpbmVyLXRpdGxlIjoiUmVzZWFyY2ggaW4gTGVhcm5pbmcgVGVjaG5vbG9neSIsIkRPSSI6IjEwLjI1MzA0L3JsdC52MjcuMjIyNSIsIklTU04iOiIyMTU2NzA3NyIsImlzc3VlZCI6eyJkYXRlLXBhcnRzIjpbWzIwMTldXX0sInBhZ2UiOiIxLTE0IiwiaXNzdWUiOiIxMDYzNTE5Iiwidm9sdW1lIjoiMjciLCJjb250YWluZXItdGl0bGUtc2hvcnQiOiIifSwiaXNUZW1wb3JhcnkiOmZhbHNlfV19"/>
          <w:id w:val="1795250330"/>
          <w:placeholder>
            <w:docPart w:val="ABDEFE3114030B42B26011B0492E5C40"/>
          </w:placeholder>
        </w:sdtPr>
        <w:sdtContent>
          <w:r w:rsidR="00BE6B42" w:rsidRPr="00FB4625">
            <w:rPr>
              <w:rFonts w:ascii="Cambria" w:hAnsi="Cambria"/>
              <w:sz w:val="24"/>
            </w:rPr>
            <w:t xml:space="preserve">Cameron &amp; </w:t>
          </w:r>
          <w:proofErr w:type="spellStart"/>
          <w:r w:rsidR="00BE6B42" w:rsidRPr="00FB4625">
            <w:rPr>
              <w:rFonts w:ascii="Cambria" w:hAnsi="Cambria"/>
              <w:sz w:val="24"/>
            </w:rPr>
            <w:t>Bizo</w:t>
          </w:r>
          <w:proofErr w:type="spellEnd"/>
          <w:r w:rsidR="00BE6B42" w:rsidRPr="00FB4625">
            <w:rPr>
              <w:rFonts w:ascii="Cambria" w:hAnsi="Cambria"/>
              <w:sz w:val="24"/>
            </w:rPr>
            <w:t>, 2019</w:t>
          </w:r>
        </w:sdtContent>
      </w:sdt>
      <w:r w:rsidRPr="00FB4625">
        <w:rPr>
          <w:rFonts w:ascii="Cambria" w:hAnsi="Cambria"/>
          <w:sz w:val="24"/>
          <w:lang w:val="en-GB"/>
        </w:rPr>
        <w:t xml:space="preserve">; </w:t>
      </w:r>
      <w:r w:rsidR="009E386A" w:rsidRPr="00FB4625">
        <w:rPr>
          <w:rFonts w:ascii="Cambria" w:hAnsi="Cambria"/>
          <w:sz w:val="24"/>
        </w:rPr>
        <w:t xml:space="preserve">Wang &amp; </w:t>
      </w:r>
      <w:proofErr w:type="spellStart"/>
      <w:r w:rsidR="009E386A" w:rsidRPr="00FB4625">
        <w:rPr>
          <w:rFonts w:ascii="Cambria" w:hAnsi="Cambria"/>
          <w:sz w:val="24"/>
        </w:rPr>
        <w:t>Lieberoth</w:t>
      </w:r>
      <w:proofErr w:type="spellEnd"/>
      <w:r w:rsidR="009E386A" w:rsidRPr="00FB4625">
        <w:rPr>
          <w:rFonts w:ascii="Cambria" w:hAnsi="Cambria"/>
          <w:sz w:val="24"/>
        </w:rPr>
        <w:t>, 2016</w:t>
      </w:r>
      <w:r w:rsidRPr="00FB4625">
        <w:rPr>
          <w:rFonts w:ascii="Cambria" w:hAnsi="Cambria"/>
          <w:sz w:val="24"/>
          <w:lang w:val="en-GB"/>
        </w:rPr>
        <w:t>) and learning process to be more effective (</w:t>
      </w:r>
      <w:sdt>
        <w:sdtPr>
          <w:rPr>
            <w:rFonts w:ascii="Cambria" w:hAnsi="Cambria"/>
            <w:color w:val="000000"/>
            <w:sz w:val="24"/>
            <w:lang w:val="en-GB"/>
          </w:rPr>
          <w:tag w:val="MENDELEY_CITATION_v3_eyJjaXRhdGlvbklEIjoiTUVOREVMRVlfQ0lUQVRJT05fNTIxYjVkMjYtNDU3Zi00Yjk2LWIwNTAtOGNmZTA3NTk0OWE0IiwicHJvcGVydGllcyI6eyJub3RlSW5kZXgiOjB9LCJpc0VkaXRlZCI6ZmFsc2UsIm1hbnVhbE92ZXJyaWRlIjp7ImlzTWFudWFsbHlPdmVycmlkZGVuIjp0cnVlLCJjaXRlcHJvY1RleHQiOiIoQmljZW4gJiMzODsgS29jYWtveXVuLCAyMDE4KSIsIm1hbnVhbE92ZXJyaWRlVGV4dCI6IkJpY2VuICYgS29jYWtveXVuLCAyMDE4In0sImNpdGF0aW9uSXRlbXMiOlt7ImlkIjoiYTk1Yjc0YWItMzBiYS0zMGQ2LWJkYjAtMWY1Zjc5NjFjYTAzIiwiaXRlbURhdGEiOnsidHlwZSI6ImFydGljbGUtam91cm5hbCIsImlkIjoiYTk1Yjc0YWItMzBiYS0zMGQ2LWJkYjAtMWY1Zjc5NjFjYTAzIiwidGl0bGUiOiJQZXJjZXB0aW9ucyBvZiBzdHVkZW50cyBmb3IgZ2FtaWZpY2F0aW9uIGFwcHJvYWNoOiBLYWhvb3QgYXMgYSBjYXNlIHN0dWR5IiwiYXV0aG9yIjpbeyJmYW1pbHkiOiJCaWNlbiIsImdpdmVuIjoiSHVzZXlpbiIsInBhcnNlLW5hbWVzIjpmYWxzZSwiZHJvcHBpbmctcGFydGljbGUiOiIiLCJub24tZHJvcHBpbmctcGFydGljbGUiOiIifSx7ImZhbWlseSI6IktvY2Frb3l1biIsImdpdmVuIjoiU2VuYXkiLCJwYXJzZS1uYW1lcyI6ZmFsc2UsImRyb3BwaW5nLXBhcnRpY2xlIjoiIiwibm9uLWRyb3BwaW5nLXBhcnRpY2xlIjoiIn1dLCJjb250YWluZXItdGl0bGUiOiJJbnRlcm5hdGlvbmFsIEpvdXJuYWwgb2YgRW1lcmdpbmcgVGVjaG5vbG9naWVzIGluIExlYXJuaW5nIiwiRE9JIjoiMTAuMzk5MS9pamV0LnYxM2kwMi43NDY3IiwiSVNTTiI6IjE4NjMwMzgzIiwiaXNzdWVkIjp7ImRhdGUtcGFydHMiOltbMjAxOF1dfSwicGFnZSI6IjcyLTkzIiwiYWJzdHJhY3QiOiJBIG5vdmVsIGxlYXJuaW5nIGV4cGVyaWVuY2UgdGhhdCBpbmNyZWFzZXMgc3R1ZGVudCBtb3RpdmF0aW9uIGNhbiBiZSBjcmVhdGVkIGluIGEgbGVhcm5pbmcgZW52aXJvbm1lbnQgdGhhdCBpbmNsdWRlcyBhIGdhbWlmaWNhdGlvbiBhcHByb2FjaCB0byBhc3Nlc3MgY29tcGV0ZW5jZS4gU3R1ZGVudCBwZXJjZXB0aW9uIG9uIGdhbWlmaWNhdGlvbiB3ZXJlIHN1cnZleWVkIHRvIGRldGVybWluZSB0aGUgYmVzdCBhcHBsaWNhdGlvbiBvZiB0aGlzIG1ldGhvZCwgdGhlIGVudmlyb25tZW50IG5lY2Vzc2FyeSBmb3IgaXRzIHVzZSwgYW5kIHRoZSBtYW5uZXIgYnkgd2hpY2ggdGhlIGFwcGxpY2F0aW9uIHNob3VsZCBwcm9jZWVkLiBUaGUgZWZmZWN0IG9mIGEgZ2FtaWZpY2F0aW9uIGFwcHJvYWNoIG9uIHN0dWRlbnQgYWNoaWV2ZW1lbnQgdGhyb3VnaCBpbnRyYS1jbGFzcyBjb21wZXRpdGlvbiB3YXMgYXNzZXNzZWQgdXNpbmcgcXVhbnRpdGF0aXZlIGFuZCBxdWFsaXRhdGl2ZSBtZXRob2RzLiBJbiB0aGlzIHN0dWR5LCB0aGUgS2Fob290IGFwcGxpY2F0aW9uIHdhcyB0aGUgcHJlZmVycmVkIGdhbWlmaWNhdGlvbiBtZXRob2QgdXNlZC4gUGFydGljaXBhdGluZyBzdHVkZW50cyBpbmNsdWRlZCA2NSB1bmRlcmdyYWR1YXRlIHN0dWRlbnRzIHN0dWR5aW5nIGF0IHRoZSBEZXBhcnRtZW50IG9mIFByZXNjaG9vbCBUZWFjaGluZy4gVGhlIGZpbmRpbmdzIHNob3dlZCB0aGF0IGluY2x1c2lvbiBvZiBhIGdhbWlmaWNhdGlvbiBtZXRob2QgaW5jcmVhc2VkIHRoZSBpbnRlcmVzdCBvZiBzdHVkZW50cyBpbiB0aGUgY2xhc3MsIGFuZCBpbmNyZWFzZWQgc3R1ZGVudCBhbWJpdGlvbnMgZm9yIHN1Y2Nlc3MuIFRoaXMgbWV0aG9kIHdhcyBhbHNvIGZvdW5kIHRvIGhhdmUgYSBwb3NpdGl2ZSBpbXBhY3Qgb24gc3R1ZGVudCBtb3RpdmF0aW9uLiBGdXJ0aGVybW9yZSwgdGhlIHJlc3VsdHMgb2YgdGhpcyBzdHVkeSBpbmRpY2F0ZSB0aGF0IHRoZSBLYWhvb3QgYXBwbGljYXRpb24gY2FuIGJlIHVzZWQgZWZmZWN0aXZlbHkgZm9yIGdhbWlmaWNhdGlvbiBvZiBsZXNzb25zLiBJbiBjb25jbHVzaW9uLCB0aGUgZ2FtaWZpY2F0aW9uIG1ldGhvZCBoYXMgYW4gaW1wYWN0IG9uIHN0dWRlbnRzIHRoYXQgcmVuZGVycyB0aGVtIG1vcmUgYW1iaXRpb3VzIGFuZCBtb3RpdmF0ZWQgdG8gc3R1ZHkuIiwicHVibGlzaGVyIjoiS2Fzc2VsIFVuaXZlcnNpdHkgUHJlc3MgR21iSCIsImlzc3VlIjoiMiIsInZvbHVtZSI6IjEzIiwiY29udGFpbmVyLXRpdGxlLXNob3J0IjoiIn0sImlzVGVtcG9yYXJ5IjpmYWxzZX1dfQ=="/>
          <w:id w:val="1913887901"/>
          <w:placeholder>
            <w:docPart w:val="04E939A948E5F3499BD20A0E594B47AD"/>
          </w:placeholder>
        </w:sdtPr>
        <w:sdtContent>
          <w:proofErr w:type="spellStart"/>
          <w:r w:rsidR="00BE6B42" w:rsidRPr="00FB4625">
            <w:rPr>
              <w:rFonts w:ascii="Cambria" w:hAnsi="Cambria"/>
              <w:sz w:val="24"/>
            </w:rPr>
            <w:t>Bicen</w:t>
          </w:r>
          <w:proofErr w:type="spellEnd"/>
          <w:r w:rsidR="00BE6B42" w:rsidRPr="00FB4625">
            <w:rPr>
              <w:rFonts w:ascii="Cambria" w:hAnsi="Cambria"/>
              <w:sz w:val="24"/>
            </w:rPr>
            <w:t xml:space="preserve"> &amp; </w:t>
          </w:r>
          <w:proofErr w:type="spellStart"/>
          <w:r w:rsidR="00BE6B42" w:rsidRPr="00FB4625">
            <w:rPr>
              <w:rFonts w:ascii="Cambria" w:hAnsi="Cambria"/>
              <w:sz w:val="24"/>
            </w:rPr>
            <w:t>Kocakoyun</w:t>
          </w:r>
          <w:proofErr w:type="spellEnd"/>
          <w:r w:rsidR="00BE6B42" w:rsidRPr="00FB4625">
            <w:rPr>
              <w:rFonts w:ascii="Cambria" w:hAnsi="Cambria"/>
              <w:sz w:val="24"/>
            </w:rPr>
            <w:t>, 2018</w:t>
          </w:r>
        </w:sdtContent>
      </w:sdt>
      <w:r w:rsidRPr="00FB4625">
        <w:rPr>
          <w:rFonts w:ascii="Cambria" w:hAnsi="Cambria"/>
          <w:sz w:val="24"/>
          <w:lang w:val="en-GB"/>
        </w:rPr>
        <w:t>).</w:t>
      </w:r>
      <w:r w:rsidR="0038655D" w:rsidRPr="00FB4625">
        <w:rPr>
          <w:rFonts w:ascii="Cambria" w:hAnsi="Cambria"/>
          <w:sz w:val="24"/>
          <w:lang w:val="en-GB"/>
        </w:rPr>
        <w:t xml:space="preserve"> </w:t>
      </w:r>
      <w:r w:rsidRPr="00FB4625">
        <w:rPr>
          <w:rFonts w:ascii="Cambria" w:hAnsi="Cambria"/>
          <w:sz w:val="24"/>
          <w:lang w:val="en-GB"/>
        </w:rPr>
        <w:t xml:space="preserve">A study conducted by </w:t>
      </w:r>
      <w:sdt>
        <w:sdtPr>
          <w:rPr>
            <w:rFonts w:ascii="Cambria" w:hAnsi="Cambria"/>
            <w:color w:val="000000"/>
            <w:sz w:val="24"/>
            <w:lang w:val="en-GB"/>
          </w:rPr>
          <w:tag w:val="MENDELEY_CITATION_v3_eyJjaXRhdGlvbklEIjoiTUVOREVMRVlfQ0lUQVRJT05fOWY0ZmYzOWUtOGE4Yi00NWQ2LTg2YmYtNzNlNDVjMDFmNmVjIiwicHJvcGVydGllcyI6eyJub3RlSW5kZXgiOjB9LCJpc0VkaXRlZCI6ZmFsc2UsIm1hbnVhbE92ZXJyaWRlIjp7ImlzTWFudWFsbHlPdmVycmlkZGVuIjp0cnVlLCJjaXRlcHJvY1RleHQiOiIoV2liaXNvbm8sIG4uZC4pIiwibWFudWFsT3ZlcnJpZGVUZXh0IjoiV2liaXNvbm8gKDIwMTkpIn0sImNpdGF0aW9uSXRlbXMiOlt7ImlkIjoiNTVkOGI0NjUtZGU5Yi0zNzY4LTkyNGEtN2NmZTdiM2ZkYjg1IiwiaXRlbURhdGEiOnsidHlwZSI6InJlcG9ydCIsImlkIjoiNTVkOGI0NjUtZGU5Yi0zNzY4LTkyNGEtN2NmZTdiM2ZkYjg1IiwidGl0bGUiOiJUSEUgRUZGRUNUUyBPRiBLQUhPT1QhIElOIFRFQUNISU5HIFJFQURJTkcgVE8gVEVOVEggR1JBREUgU1RVREVOVFMiLCJhdXRob3IiOlt7ImZhbWlseSI6IldpYmlzb25vIiwiZ2l2ZW4iOiJEaXNtYXMiLCJwYXJzZS1uYW1lcyI6ZmFsc2UsImRyb3BwaW5nLXBhcnRpY2xlIjoiIiwibm9uLWRyb3BwaW5nLXBhcnRpY2xlIjoiIn1dLCJhYnN0cmFjdCI6IlNpZGUtc3luY2hyb25pemluZyBiZXR3ZWVuIEVuZ2xpc2ggcmVhZGluZyB0ZWFjaGluZyBhbmQgbGVhcm5pbmcgYW5kIGxhdGVzdCB0ZWNobm9sb2d5IGFyZSBlbmNvdXJhZ2VkIHRvIGhhcHBlbiBub3dhZGF5cyB0byBnZXQgYmV0dGVyIGxlYXJuaW5nIGFjaGlldmVtZW50cy4gVGhlIHB1cnBvc2VzIG9mIHRoaXMgc3R1ZHkgd2VyZSB0byBpZGVudGlmeSB0aGUgZWZmZWN0IG9mIEthaG9vdCEgaW4gcmVhZGluZyBjb21wcmVoZW5zaW9uIHRlc3Qgc2NvcmVzLiBUaGlzIHN0dWR5IHdhcyBjYXJyaWVkIG91dCBhbW9uZyA1MCBzdHVkZW50cyBmcm9tIGEgc2VuaW9yIGhpZ2ggc2Nob29sIGluIFN1cmFiYXlhLiBEYXRhIHdlcmUgYW5hbHlzZWQgYW5kIHByZXNlbnRlZCB1c2luZyBkZXNjcmlwdGl2ZSBzdGF0aXN0aWNzIGluIHRoZSBmb3JtIG9mIGZyZXF1ZW5jeSwgbWVhbnMsIHN0YW5kYXJkIGRldmlhdGlvbiBhbmQgaW5kZXBlbmRlbnQgdC10ZXN0LiBGcm9tIHRoaXMgc3R1ZHksIGl0IHdhcyBmb3VuZCB0aGF0IHRoZSBzdHVkZW50cycgcmVhZGluZyBjb21wcmVoZW5zaW9uIHRlc3Qgc2NvcmVzIHdlcmUgaGlnaGVyIHdoZW4gdGhleSB3ZXJlIHRhdWdodCB1c2luZyBLYWhvb3QhIG9uIHRoZSBsZWFybmluZyBwcm9jZXNzLiBCZXNpZGVzLCB0aGVpciBsZWFybmluZyBhdHRpdHVkZXMgb24gY29nbml0aXZlLCBwc3ljaG9tb3RvciBhbmQgYWZmZWN0aXZlIHNob3dlZCBzb21lIHNpZ25pZmljYW50IHBvc2l0aXZlIGVmZmVjdHMuIEZyb20gdGhlc2UgZmluZGluZ3MsIGl0IGNhbiBiZSBzdWdnZXN0ZWQgdGhhdCBvbmxpbmUgbWVkaWEgbGlrZSBLYWhvb3QhIElzIHN0cm9uZ2x5IHJlY29tbWVuZGVkIHRvIGJlIHVzZWQgaW4gdGhlIHRlYWNoaW5nIGFuZCBsZWFybmluZyBwcm9jZXNzIG9mIEVuZ2xpc2ggcmVhZGluZy4gSXQgaXMgZXhwZWN0ZWQgdGhhdCB0aGUgZmluZGluZyBvZiB0aGlzIHN0dWR5IHdvdWxkIGVubGlnaHRlbiB0aGUgcmVsZXZhbnQgbGl0ZXJhdHVyZSBvZiB0aGUgYXJlYS4iLCJjb250YWluZXItdGl0bGUtc2hvcnQiOiIifSwiaXNUZW1wb3JhcnkiOmZhbHNlfV19"/>
          <w:id w:val="1027140290"/>
          <w:placeholder>
            <w:docPart w:val="DefaultPlaceholder_-1854013440"/>
          </w:placeholder>
        </w:sdtPr>
        <w:sdtContent>
          <w:r w:rsidR="00BE6B42" w:rsidRPr="00FB4625">
            <w:rPr>
              <w:rFonts w:ascii="Cambria" w:hAnsi="Cambria"/>
              <w:color w:val="000000"/>
              <w:sz w:val="24"/>
              <w:lang w:val="en-GB"/>
            </w:rPr>
            <w:t>Wibisono (2019)</w:t>
          </w:r>
        </w:sdtContent>
      </w:sdt>
      <w:r w:rsidR="000B5325" w:rsidRPr="00FB4625">
        <w:rPr>
          <w:rFonts w:ascii="Cambria" w:hAnsi="Cambria"/>
          <w:sz w:val="24"/>
          <w:lang w:val="en-GB"/>
        </w:rPr>
        <w:t xml:space="preserve"> </w:t>
      </w:r>
      <w:r w:rsidRPr="00FB4625">
        <w:rPr>
          <w:rFonts w:ascii="Cambria" w:hAnsi="Cambria"/>
          <w:sz w:val="24"/>
          <w:lang w:val="en-GB"/>
        </w:rPr>
        <w:t xml:space="preserve">and </w:t>
      </w:r>
      <w:sdt>
        <w:sdtPr>
          <w:rPr>
            <w:rFonts w:ascii="Cambria" w:hAnsi="Cambria"/>
            <w:color w:val="000000"/>
            <w:sz w:val="24"/>
            <w:lang w:val="en-GB"/>
          </w:rPr>
          <w:tag w:val="MENDELEY_CITATION_v3_eyJjaXRhdGlvbklEIjoiTUVOREVMRVlfQ0lUQVRJT05fNGM1MGQ0ZjgtZTg5OS00OTVkLTliNGItOWY4M2U0NDExNmFkIiwicHJvcGVydGllcyI6eyJub3RlSW5kZXgiOjB9LCJpc0VkaXRlZCI6ZmFsc2UsIm1hbnVhbE92ZXJyaWRlIjp7ImlzTWFudWFsbHlPdmVycmlkZGVuIjp0cnVlLCJjaXRlcHJvY1RleHQiOiIoWmFyenlja2EtUGlza29yeiwgMjAxNikiLCJtYW51YWxPdmVycmlkZVRleHQiOiJaYXJ6eWNrYS1QaXNrb3J6ICgyMDE2KSJ9LCJjaXRhdGlvbkl0ZW1zIjpbeyJpZCI6IjZiZjZjYmViLTViZjAtMzM0OS1iMDliLWRiOGNkYTMyYzliOCIsIml0ZW1EYXRhIjp7InR5cGUiOiJhcnRpY2xlLWpvdXJuYWwiLCJpZCI6IjZiZjZjYmViLTViZjAtMzM0OS1iMDliLWRiOGNkYTMyYzliOCIsInRpdGxlIjoiS2Fob290IGl0IG9yIG5vdD86IENhbiBnYW1lcyBiZSBtb3RpdmF0aW5nIGluIGxlYXJuaW5nIGdyYW1tYXI/IiwiYXV0aG9yIjpbeyJmYW1pbHkiOiJaYXJ6eWNrYS1QaXNrb3J6IiwiZ2l2ZW4iOiJFd2EiLCJwYXJzZS1uYW1lcyI6ZmFsc2UsImRyb3BwaW5nLXBhcnRpY2xlIjoiIiwibm9uLWRyb3BwaW5nLXBhcnRpY2xlIjoiIn1dLCJjb250YWluZXItdGl0bGUiOiJUZWFjaGluZyBFbmdsaXNoIHdpdGggVGVjaG5vbG9neSIsIklTU04iOiIxNjQyMTAyNyIsImlzc3VlZCI6eyJkYXRlLXBhcnRzIjpbWzIwMTZdXX0sInBhZ2UiOiIxNy0zNiIsImFic3RyYWN0IjoiR2FtaWZpY2F0aW9uIGlzIG5vdCBhIHZlcnkgbmV3IGNvbmNlcHQuIEl0IGlzIHRoZSB1c2Ugb2YgZ2FtZSBlbGVtZW50cyBhbmQgZ2FtZSBkZXNpZ24gdGVjaG5pcXVlcyBpbiBhIG5vbi1nYW1lIGNvbnRleHQuIEl0IGlzIHVzZWQgaW4gdmFyaW91cyBjb250ZXh0cyBmb3IgdmFyaW91cyBwdXJwb3Nlcy4gVGhlcmUgaXMgc3Ryb25nIGV2aWRlbmNlIHRoYXQgc2hvd3MgdGhlIHJlbGF0aW9uc2hpcCBiZXR3ZWVuIGdhbWUgcGxheWluZyBhbmQgaW5jcmVhc2VkIG1vdGl2YXRpb24uIE1vcmUgYW5kIG1vcmUgbGVhcm5pbmcgZ2FtZXMgZW1lcmdlIGFuZCBicmluZyBhIHByb21pc2UgdG8gaGVscCB0byBsZWFybiBhIGxhbmd1YWdlLiBUaGVyZSBhcmUgY2VydGFpbiBnYW1lIGVsZW1lbnRzIHRoYXQgY291bGQgYmUgdXNlZCBpbiBub24tZ2FtZSBjb250ZXh0cyB0byB0cmlnZ2VyIGVmZmVjdGl2ZSBwbGF5ZXIgZW5nYWdlbWVudCBhcyB3ZWxsIGFzIHBlcnNpc3RlbmNlIGFuZCBtb3RpdmF0aW9uIHRvIHdpbi9sZWFybi4gVGhlIHBhcGVyIG91dGxpbmVzIHRoZSBpbmZsdWVuY2Ugb2Ygc3BlY2lmaWMgZ2FtZSBlbGVtZW50cyBvbnRvIHBsYXllcnMsIHByZXNlbnRzIHRoZSBtb3RpdmF0aW9uYWwgYXNwZWN0cyBvZiBnYW1lIGludm9sdmVtZW50LCBhbmQgaW52ZXN0aWdhdGVzIHdoYXQgZ2FtZSBlbGVtZW50cyBjb3VsZCBiZSByZXNwb25zaWJsZSBmb3IgaW5jcmVhc2luZyBtb3RpdmF0aW9uIHRvIHBhcnRpY2lwYXRlIGFuZCBlbmdhZ2UgaW4gYSBncmFtbWFyIGxlYXJuaW5nIGdhbWUuIEFsbCBvZiB0aGVzZSBhcmUgaW52ZXN0aWdhdGVkIG9uIHRoZSBleGFtcGxlIG9mIGEgS2Fob290Lml0IG9ubGluZSBnYW1lLCB3aGljaCB3YXMgdXNlZCB3aXRoIHRoZSBHZW5lcmFsIEVuZ2xpc2ggbGFuZ3VhZ2UgY291cnNlIHN0dWRlbnRzIGF0dGVuZGluZyB0aGUgY2xhc3NlcyBpbiBUaGUgTW9kZXJuIExhbmd1YWdlcyBDZW50cmUgYXQgdGhlIFBlZGFnb2dpY2FsIFVuaXZlcnNpdHksIENyYWNvdywgUG9sYW5kLiBUaGUgbWFpbiBvYmplY3RpdmUgb2YgdGhlIHJlc2VhcmNoIHBhcGVyIGlzIHRvIG9ic2VydmUgYW5kIGFzc2VzcyBob3cgdGhlIHN0dWRlbnRzJyBtb3RpdmF0aW9uIGluY3JlYXNlcy1pZi10byBsZWFybiBhbmQgcHJhY3Rpc2UgZ3JhbW1hciBhbmQgaG93IGVmZmVjdGl2ZSB0aGlzIG1vZGUgb2YgbGVhcm5pbmcgaXMuIEl0IGFsc28gcHJlc2VudHMgdGhlIHRlYWNoZXJzJyBldmFsdWF0aW9uIG9mIHRoZSBkZXNpZ24gcHJvY2VzcywgaXRzIGltcGxlbWVudGF0aW9uIGFuZCByZWNvbW1lbmRhdGlvbnMgZm9yIGZ1cnRoZXIgdXNlLiIsImlzc3VlIjoiMyIsInZvbHVtZSI6IjE2IiwiY29udGFpbmVyLXRpdGxlLXNob3J0IjoiIn0sImlzVGVtcG9yYXJ5IjpmYWxzZX1dfQ=="/>
          <w:id w:val="-1858349833"/>
          <w:placeholder>
            <w:docPart w:val="DefaultPlaceholder_-1854013440"/>
          </w:placeholder>
        </w:sdtPr>
        <w:sdtContent>
          <w:proofErr w:type="spellStart"/>
          <w:r w:rsidR="00BE6B42" w:rsidRPr="00FB4625">
            <w:rPr>
              <w:rFonts w:ascii="Cambria" w:hAnsi="Cambria"/>
              <w:color w:val="000000"/>
              <w:sz w:val="24"/>
              <w:lang w:val="en-GB"/>
            </w:rPr>
            <w:t>Zarzycka-Piskorz</w:t>
          </w:r>
          <w:proofErr w:type="spellEnd"/>
          <w:r w:rsidR="00BE6B42" w:rsidRPr="00FB4625">
            <w:rPr>
              <w:rFonts w:ascii="Cambria" w:hAnsi="Cambria"/>
              <w:color w:val="000000"/>
              <w:sz w:val="24"/>
              <w:lang w:val="en-GB"/>
            </w:rPr>
            <w:t xml:space="preserve"> (2016)</w:t>
          </w:r>
        </w:sdtContent>
      </w:sdt>
      <w:r w:rsidR="009E386A" w:rsidRPr="00FB4625">
        <w:rPr>
          <w:rFonts w:ascii="Cambria" w:hAnsi="Cambria"/>
          <w:sz w:val="24"/>
          <w:lang w:val="en-GB"/>
        </w:rPr>
        <w:t xml:space="preserve"> </w:t>
      </w:r>
      <w:r w:rsidRPr="00FB4625">
        <w:rPr>
          <w:rFonts w:ascii="Cambria" w:hAnsi="Cambria"/>
          <w:sz w:val="24"/>
          <w:lang w:val="en-GB"/>
        </w:rPr>
        <w:t>even revealed that Kahoot was effective in improving students’ language skill such as reading and grammar. It is also proven to be able to improve the target language effectively (</w:t>
      </w:r>
      <w:proofErr w:type="spellStart"/>
      <w:r w:rsidR="009E386A" w:rsidRPr="00FB4625">
        <w:rPr>
          <w:rFonts w:ascii="Cambria" w:hAnsi="Cambria"/>
          <w:color w:val="000000"/>
          <w:sz w:val="24"/>
          <w:lang w:val="en-GB"/>
        </w:rPr>
        <w:t>Yürük</w:t>
      </w:r>
      <w:proofErr w:type="spellEnd"/>
      <w:r w:rsidR="009E386A" w:rsidRPr="00FB4625">
        <w:rPr>
          <w:rFonts w:ascii="Cambria" w:hAnsi="Cambria"/>
          <w:color w:val="000000"/>
          <w:sz w:val="24"/>
          <w:lang w:val="en-GB"/>
        </w:rPr>
        <w:t>, 2019</w:t>
      </w:r>
      <w:r w:rsidRPr="00FB4625">
        <w:rPr>
          <w:rFonts w:ascii="Cambria" w:hAnsi="Cambria"/>
          <w:sz w:val="24"/>
          <w:lang w:val="en-GB"/>
        </w:rPr>
        <w:t xml:space="preserve">; </w:t>
      </w:r>
      <w:sdt>
        <w:sdtPr>
          <w:rPr>
            <w:rFonts w:ascii="Cambria" w:hAnsi="Cambria"/>
            <w:color w:val="000000"/>
            <w:sz w:val="24"/>
            <w:lang w:val="en-GB"/>
          </w:rPr>
          <w:tag w:val="MENDELEY_CITATION_v3_eyJjaXRhdGlvbklEIjoiTUVOREVMRVlfQ0lUQVRJT05fMzRhNGEyNmMtYmQxMi00ODEzLThiYzctYTc1MGVlZWNlOGNmIiwicHJvcGVydGllcyI6eyJub3RlSW5kZXgiOjB9LCJpc0VkaXRlZCI6ZmFsc2UsIm1hbnVhbE92ZXJyaWRlIjp7ImlzTWFudWFsbHlPdmVycmlkZGVuIjp0cnVlLCJjaXRlcHJvY1RleHQiOiIoQXJlcyBldCBhbC4sIDIwMTgpIiwibWFudWFsT3ZlcnJpZGVUZXh0IjoiQXJlcyBldCBhbC4sIDIwMTg7ICJ9LCJjaXRhdGlvbkl0ZW1zIjpbeyJpZCI6ImY3MGZkYjRjLTQ4NjYtM2E2Yy1iNzRiLWQ5OGQ3MzZjMTkxNSIsIml0ZW1EYXRhIjp7InR5cGUiOiJhcnRpY2xlLWpvdXJuYWwiLCJpZCI6ImY3MGZkYjRjLTQ4NjYtM2E2Yy1iNzRiLWQ5OGQ3MzZjMTkxNSIsInRpdGxlIjoiUmVzdWx0cyBvZiB0aGUgdXNlIG9mIEthaG9vdCEgZ2FtaWZpY2F0aW9uIHRvb2wgaW4gYSBjb3Vyc2Ugb2YgQ2hlbWlzdHJ5IiwiYXV0aG9yIjpbeyJmYW1pbHkiOiJBcmVzIiwiZ2l2ZW4iOiJBbmEgTWFyw61hIiwicGFyc2UtbmFtZXMiOmZhbHNlLCJkcm9wcGluZy1wYXJ0aWNsZSI6IiIsIm5vbi1kcm9wcGluZy1wYXJ0aWNsZSI6IiJ9LHsiZmFtaWx5IjoiQmVybmFsIiwiZ2l2ZW4iOiJKb3JnZSIsInBhcnNlLW5hbWVzIjpmYWxzZSwiZHJvcHBpbmctcGFydGljbGUiOiIiLCJub24tZHJvcHBpbmctcGFydGljbGUiOiIifSx7ImZhbWlseSI6Ik5vemFsIiwiZ2l2ZW4iOiJNYXLDrWEgSmVzw7pzIiwicGFyc2UtbmFtZXMiOmZhbHNlLCJkcm9wcGluZy1wYXJ0aWNsZSI6IiIsIm5vbi1kcm9wcGluZy1wYXJ0aWNsZSI6IiJ9LHsiZmFtaWx5IjoiU8OhbmNoZXoiLCJnaXZlbiI6IkZyYW5jaXNjbyBKYXZpZXIiLCJwYXJzZS1uYW1lcyI6ZmFsc2UsImRyb3BwaW5nLXBhcnRpY2xlIjoiIiwibm9uLWRyb3BwaW5nLXBhcnRpY2xlIjoiIn0seyJmYW1pbHkiOiJCZXJuYWwiLCJnaXZlbiI6Ikpvc8OpIiwicGFyc2UtbmFtZXMiOmZhbHNlLCJkcm9wcGluZy1wYXJ0aWNsZSI6IiIsIm5vbi1kcm9wcGluZy1wYXJ0aWNsZSI6IiJ9XSwiRE9JIjoiMTAuNDk5NS9oZWFkMTguMjAxOC44MTc5IiwiaXNzdWVkIjp7ImRhdGUtcGFydHMiOltbMjAxOF1dfSwicGFnZSI6IjEyMTUtMTIyMiIsImFic3RyYWN0IjoiVGhlIHByZXNlbnQgc3R1ZHkgZXhhbWluZXMgdGhlIHVzZSBvZiBLYWhvb3QhIGFzIGEgZ2FtaWZpY2F0aW9uIHRvb2wgdG8gZXhwbG9yZSBtaXhlZCBsZWFybmluZyBzdHJhdGVnaWVzLiBXZSBhbmFseXplIGl0cyB1c2UgaW4gdHdvIGRpZmZlcmVudCBncm91cHMgb2YgYSB0aGVvcmV0aWNhbCBzdWJqZWN0IG9mIHRoZSB0aGlyZCBjb3Vyc2Ugb2YgdGhlIERlZ3JlZSBpbiBDaGVtaXN0cnkuIEFuIGVtcGlyaWNhbC1hbmFseXRpY2FsIG1ldGhvZG9sb2d5IHdhcyB1c2VkIHVzaW5nIEthaG9vdCEgaW4gdHdvIGRpZmZlcmVudCBncm91cHMgb2Ygc3R1ZGVudHMsIHdpdGggZGlmZmVyZW50IGZyZXF1ZW5jaWVzLiBUaGUgYWNhZGVtaWMgcmVzdWx0cyBvZiB0aGVzZSB0d28gZ3JvdXAgb2Ygc3R1ZGVudHMgd2VyZSBjb21wYXJlZCBiZXR3ZWVuIHRoZW0gYW5kIHdpdGggdGhvc2Ugb2J0YWluZWQgaW4gdGhlIHByZXZpb3VzIGNvdXJzZSwgaW4gd2hpY2ggS2Fob290ISB3YXMgbm90IGVtcGxveWVkLCB3aXRoIHRoZSBhaW0gb2YgbWVhc3VyaW5nIHRoZSBldm9sdXRpb24gaW4gdGhlIHN0dWRlbnRzwrQga25vd2xlZGdlLiBUaGUgcmVzdWx0cyBzaG93ZWQsIGluIGFsbCBjYXNlcywgdGhhdCB0aGUgdXNlIG9mIEthaG9vdCEgaGFzIGxlZCB0byBhIHNpZ25pZmljYW50IGluY3JlYXNlIGluIHRoZSBvdmVyYWxsIG1hcmtzLCBhbmQgaW4gdGhlIG51bWJlciBvZiBzdHVkZW50cyB3aG8gcGFzc2VkIHRoZSBzdWJqZWN0LiBNb3Jlb3Zlciwgc29tZSBkaWZmZXJlbmNlcyB3ZXJlIGFsc28gb2JzZXJ2ZWQgaW4gc3R1ZGVudHPCtCBhY2FkZW1pYyBwZXJmb3JtYW5jZSBhY2NvcmRpbmcgdG8gdGhlIGdyb3VwLiBGaW5hbGx5LCBpdCBjYW4gYmUgY29uY2x1ZGVkIHRoYXQgdGhlIHVzZSBvZiBhIGdhbWlmaWNhdGlvbiB0b29sIChLYWhvb3QhKSBpbiBhIHVuaXZlcnNpdHkgY2xhc3Nyb29tIGhhZCBnZW5lcmFsbHkgaW1wcm92ZWQgc3R1ZGVudHPCtCBsZWFybmluZyBhbmQgbWFya3MsIGFuZCB0aGF0IHRoaXMgaW1wcm92ZW1lbnQgaXMgbW9yZSBwcmV2YWxlbnQgaW4gdGhvc2Ugc3R1ZGVudHMgd2hvIGhhdmUgYWNoaWV2ZWQgYSBiZXR0ZXIgS2Fob290ISBwZXJmb3JtYW5jZS4iLCJjb250YWluZXItdGl0bGUtc2hvcnQiOiIifSwiaXNUZW1wb3JhcnkiOmZhbHNlfV19"/>
          <w:id w:val="616264191"/>
          <w:placeholder>
            <w:docPart w:val="DefaultPlaceholder_-1854013440"/>
          </w:placeholder>
        </w:sdtPr>
        <w:sdtContent>
          <w:r w:rsidR="00BE6B42" w:rsidRPr="00FB4625">
            <w:rPr>
              <w:rFonts w:ascii="Cambria" w:hAnsi="Cambria"/>
              <w:color w:val="000000"/>
              <w:sz w:val="24"/>
              <w:lang w:val="en-GB"/>
            </w:rPr>
            <w:t xml:space="preserve">Ares et al., 2018; </w:t>
          </w:r>
        </w:sdtContent>
      </w:sdt>
      <w:sdt>
        <w:sdtPr>
          <w:rPr>
            <w:rFonts w:ascii="Cambria" w:hAnsi="Cambria"/>
            <w:color w:val="000000"/>
            <w:sz w:val="24"/>
            <w:lang w:val="en-GB"/>
          </w:rPr>
          <w:tag w:val="MENDELEY_CITATION_v3_eyJjaXRhdGlvbklEIjoiTUVOREVMRVlfQ0lUQVRJT05fYzFlZmFlNWItOGY1ZC00YWE0LWI3YmItZDU0YmVkMWE2NjllIiwicHJvcGVydGllcyI6eyJub3RlSW5kZXgiOjB9LCJpc0VkaXRlZCI6ZmFsc2UsIm1hbnVhbE92ZXJyaWRlIjp7ImlzTWFudWFsbHlPdmVycmlkZGVuIjp0cnVlLCJjaXRlcHJvY1RleHQiOiIoTGljb3Jpc2ggZXQgYWwuLCAyMDE4KSIsIm1hbnVhbE92ZXJyaWRlVGV4dCI6IkxpY29yaXNoIGV0IGFsLiwgMjAxOCkifSwiY2l0YXRpb25JdGVtcyI6W3siaWQiOiJiNDg5NGU2Zi00YWE0LTMyMDgtOWQ2Mi02M2QzNWM0ZDJjZGYiLCJpdGVtRGF0YSI6eyJ0eXBlIjoiYXJ0aWNsZS1qb3VybmFsIiwiaWQiOiJiNDg5NGU2Zi00YWE0LTMyMDgtOWQ2Mi02M2QzNWM0ZDJjZGYiLCJ0aXRsZSI6IlN0dWRlbnRz4oCZIHBlcmNlcHRpb24gb2YgS2Fob290IeKAmXMgaW5mbHVlbmNlIG9uIHRlYWNoaW5nIGFuZCBsZWFybmluZyIsImF1dGhvciI6W3siZmFtaWx5IjoiTGljb3Jpc2giLCJnaXZlbiI6IlNoZXJsb2NrIEEuIiwicGFyc2UtbmFtZXMiOmZhbHNlLCJkcm9wcGluZy1wYXJ0aWNsZSI6IiIsIm5vbi1kcm9wcGluZy1wYXJ0aWNsZSI6IiJ9LHsiZmFtaWx5IjoiT3dlbiIsImdpdmVuIjoiSGVsZW4gRS4iLCJwYXJzZS1uYW1lcyI6ZmFsc2UsImRyb3BwaW5nLXBhcnRpY2xlIjoiIiwibm9uLWRyb3BwaW5nLXBhcnRpY2xlIjoiIn0seyJmYW1pbHkiOiJEYW5pZWwiLCJnaXZlbiI6IkJlbiIsInBhcnNlLW5hbWVzIjpmYWxzZSwiZHJvcHBpbmctcGFydGljbGUiOiIiLCJub24tZHJvcHBpbmctcGFydGljbGUiOiIifSx7ImZhbWlseSI6Ikdlb3JnZSIsImdpdmVuIjoiSmFkZSBMaSIsInBhcnNlLW5hbWVzIjpmYWxzZSwiZHJvcHBpbmctcGFydGljbGUiOiIiLCJub24tZHJvcHBpbmctcGFydGljbGUiOiIifV0sImNvbnRhaW5lci10aXRsZSI6IlJlc2VhcmNoIGFuZCBQcmFjdGljZSBpbiBUZWNobm9sb2d5IEVuaGFuY2VkIExlYXJuaW5nIiwiY29udGFpbmVyLXRpdGxlLXNob3J0IjoiUmVzIFByYWN0IFRlY2hub2wgRW5oYW5jIExlYXJuIiwiRE9JIjoiMTAuMTE4Ni9zNDEwMzktMDE4LTAwNzgtOCIsIklTU04iOiIxNzkzNzA3OCIsImlzc3VlZCI6eyJkYXRlLXBhcnRzIjpbWzIwMThdXX0sImFic3RyYWN0IjoiVGVjaG5vbG9neSBpcyBiZWluZyBpbmNyZWFzaW5nbHkgaW50ZWdyYXRlZCBpbnRvIHRlYWNoaW5nIGVudmlyb25tZW50cyBpbiB2aWV3IG9mIGVuaGFuY2luZyBzdHVkZW50c+KAmSBlbmdhZ2VtZW50IGFuZCBtb3RpdmF0aW9uLiBJbiBwYXJ0aWN1bGFyLCBnYW1lLWJhc2VkIHN0dWRlbnQgcmVzcG9uc2Ugc3lzdGVtcyBoYXZlIGJlZW4gZm91bmQgdG8gZm9zdGVyIHN0dWRlbnRz4oCZIGVuZ2FnZW1lbnQsIGVuaGFuY2UgY2xhc3Nyb29tIGR5bmFtaWNzIGFuZCBpbXByb3ZlIG92ZXJhbGwgc3R1ZGVudHPigJkgbGVhcm5pbmcgZXhwZXJpZW5jZS4gVGhpcyBhcnRpY2xlIHByZXNlbnRzIG91dGNvbWVzIG9mIHJlc2VhcmNoIHRoYXQgZXhhbWluZWQgc3R1ZGVudHPigJkgZXhwZXJpZW5jZSB1c2luZyBhIGdhbWUtYmFzZWQgc3R1ZGVudCByZXNwb25zZSBzeXN0ZW0sIEthaG9vdCEsIGluIGFuIEluZm9ybWF0aW9uIFN5c3RlbXMgU3RyYXRlZ3kgYW5kIEdvdmVybmFuY2UgY291cnNlIGF0IGEgcmVzZWFyY2gtaW50ZW5zaXZlIHRlYWNoaW5nIHVuaXZlcnNpdHkgaW4gTmV3IFplYWxhbmQuIFdlIGNvbmR1Y3RlZCBzZW1pLXN0cnVjdHVyZWQgaW50ZXJ2aWV3cyB3aXRoIHN0dWRlbnRzIHRvIGxlYXJuIGFib3V0IHRoZSBleHRlbnQgdG8gd2hpY2ggS2Fob290ISBpbmZsdWVuY2UgY2xhc3Nyb29tIGR5bmFtaWNzLCBtb3RpdmF0aW9uIGFuZCBzdHVkZW50c+KAmSBsZWFybmluZyBwcm9jZXNzLiBLZXkgZmluZGluZ3MgcmV2ZWFsZWQgdGhhdCBLYWhvb3QhIGVucmljaGVkIHRoZSBxdWFsaXR5IG9mIHN0dWRlbnQgbGVhcm5pbmcgaW4gdGhlIGNsYXNzcm9vbSwgd2l0aCB0aGUgaGlnaGVzdCBpbmZsdWVuY2UgcmVwb3J0ZWQgb24gY2xhc3Nyb29tIGR5bmFtaWNzLCBlbmdhZ2VtZW50LCBtb3RpdmF0aW9uIGFuZCBpbXByb3ZlZCBsZWFybmluZyBleHBlcmllbmNlLiBPdXIgZmluZGluZ3MgYWxzbyBzdWdnZXN0IHRoYXQgdGhlIHVzZSBvZiBlZHVjYXRpb25hbCBnYW1lcyBpbiB0aGUgY2xhc3Nyb29tIGlzIGxpa2VseSB0byBtaW5pbWlzZSBkaXN0cmFjdGlvbnMsIHRoZXJlYnkgaW1wcm92aW5nIHRoZSBxdWFsaXR5IG9mIHRlYWNoaW5nIGFuZCBsZWFybmluZyBiZXlvbmQgd2hhdCBpcyBwcm92aWRlZCBpbiBjb252ZW50aW9uYWwgY2xhc3Nyb29tcy4gT3RoZXIgZmFjdG9ycyB0aGF0IGNvbnRyaWJ1dGVkIHRvIHN0dWRlbnRz4oCZIGVuaGFuY2VkIGxlYXJuaW5nIGluY2x1ZGVkIHRoZSBjcmVhdGlvbiBhbmQgaW50ZWdyYXRpb24gb2YgYXBwcm9wcmlhdGUgY29udGVudCBpbiBLYWhvb3QhLCBwcm92aWRpbmcgc3R1ZGVudHMgd2l0aCB0aW1lbHkgZmVlZGJhY2ssIGFuZCBnYW1lLXBsYXkgKGdhbWlmaWNhdGlvbikgc3RyYXRlZ2llcy4iLCJwdWJsaXNoZXIiOiJSZXNlYXJjaCBhbmQgUHJhY3RpY2UgaW4gVGVjaG5vbG9neSBFbmhhbmNlZCBMZWFybmluZyIsImlzc3VlIjoiMSIsInZvbHVtZSI6IjEzIn0sImlzVGVtcG9yYXJ5IjpmYWxzZX1dfQ=="/>
          <w:id w:val="-94327418"/>
          <w:placeholder>
            <w:docPart w:val="DefaultPlaceholder_-1854013440"/>
          </w:placeholder>
        </w:sdtPr>
        <w:sdtContent>
          <w:proofErr w:type="spellStart"/>
          <w:r w:rsidR="00BE6B42" w:rsidRPr="00FB4625">
            <w:rPr>
              <w:rFonts w:ascii="Cambria" w:hAnsi="Cambria"/>
              <w:color w:val="000000"/>
              <w:sz w:val="24"/>
              <w:lang w:val="en-GB"/>
            </w:rPr>
            <w:t>Licorish</w:t>
          </w:r>
          <w:proofErr w:type="spellEnd"/>
          <w:r w:rsidR="00BE6B42" w:rsidRPr="00FB4625">
            <w:rPr>
              <w:rFonts w:ascii="Cambria" w:hAnsi="Cambria"/>
              <w:color w:val="000000"/>
              <w:sz w:val="24"/>
              <w:lang w:val="en-GB"/>
            </w:rPr>
            <w:t xml:space="preserve"> et al., 2018)</w:t>
          </w:r>
        </w:sdtContent>
      </w:sdt>
      <w:r w:rsidR="009E386A" w:rsidRPr="00FB4625">
        <w:rPr>
          <w:rFonts w:ascii="Cambria" w:hAnsi="Cambria"/>
          <w:sz w:val="24"/>
          <w:lang w:val="en-GB"/>
        </w:rPr>
        <w:t>.</w:t>
      </w:r>
    </w:p>
    <w:p w14:paraId="1D7D7521" w14:textId="030328F5" w:rsidR="009A0E85" w:rsidRPr="009E386A" w:rsidRDefault="00D44E53" w:rsidP="00E42E46">
      <w:pPr>
        <w:pStyle w:val="ListParagraph"/>
        <w:spacing w:line="276" w:lineRule="auto"/>
        <w:ind w:left="0" w:firstLine="436"/>
        <w:rPr>
          <w:rFonts w:ascii="Cambria" w:hAnsi="Cambria"/>
          <w:sz w:val="24"/>
          <w:lang w:val="en-GB"/>
        </w:rPr>
      </w:pPr>
      <w:r w:rsidRPr="009E386A">
        <w:rPr>
          <w:rFonts w:ascii="Cambria" w:hAnsi="Cambria"/>
          <w:sz w:val="24"/>
          <w:lang w:val="en-GB"/>
        </w:rPr>
        <w:t>Apart from the benefit</w:t>
      </w:r>
      <w:r w:rsidR="00930F43" w:rsidRPr="009E386A">
        <w:rPr>
          <w:rFonts w:ascii="Cambria" w:hAnsi="Cambria"/>
          <w:sz w:val="24"/>
          <w:lang w:val="en-GB"/>
        </w:rPr>
        <w:t>s</w:t>
      </w:r>
      <w:r w:rsidRPr="009E386A">
        <w:rPr>
          <w:rFonts w:ascii="Cambria" w:hAnsi="Cambria"/>
          <w:sz w:val="24"/>
          <w:lang w:val="en-GB"/>
        </w:rPr>
        <w:t xml:space="preserve"> of Kahoot, </w:t>
      </w:r>
      <w:sdt>
        <w:sdtPr>
          <w:rPr>
            <w:rFonts w:ascii="Cambria" w:hAnsi="Cambria"/>
            <w:color w:val="000000"/>
            <w:sz w:val="24"/>
            <w:lang w:val="en-GB"/>
          </w:rPr>
          <w:tag w:val="MENDELEY_CITATION_v3_eyJjaXRhdGlvbklEIjoiTUVOREVMRVlfQ0lUQVRJT05fODc0MGEyYmYtM2FmNS00OGYzLTkwMzMtOGUxMjJjZDNkODMyIiwicHJvcGVydGllcyI6eyJub3RlSW5kZXgiOjB9LCJpc0VkaXRlZCI6ZmFsc2UsIm1hbnVhbE92ZXJyaWRlIjp7ImlzTWFudWFsbHlPdmVycmlkZGVuIjp0cnVlLCJjaXRlcHJvY1RleHQiOiIoTG9mdGkgZXQgYWwuLCAyMDIxKSIsIm1hbnVhbE92ZXJyaWRlVGV4dCI6IkxvZnRpIGV0IGFsLiAoMjAyMSkifSwiY2l0YXRpb25JdGVtcyI6W3siaWQiOiJiZTMwMjg0MC1jZDdmLTM4YTEtOTQzYS1iNmFmZWIwODdlZTUiLCJpdGVtRGF0YSI6eyJ0eXBlIjoiYXJ0aWNsZS1qb3VybmFsIiwiaWQiOiJiZTMwMjg0MC1jZDdmLTM4YTEtOTQzYS1iNmFmZWIwODdlZTUiLCJ0aXRsZSI6IlN0dWRlbnRzJyBQZXJjZXB0aW9ucyBUb3dhcmQgVGhlIFVzZSBvZiBLYWhvb3QhIE9ubGluZSBHYW1lIGZvciBMZWFybmluZyBFbmdsaXNoIENvcnJlc3BvbmRpbmcgRW1haWwgQXJ0aWNsZSdzIEhpc3RvcnkgU3R1ZGVudHMnIFBlcmNlcHRpb25zIFRvd2FyZCB0aGUgVXNlIG9mIEthaG9vdCEgT25saW5lIEdhbWUgZm9yIExlYXJuaW5nIEVuZ2xpc2giLCJhdXRob3IiOlt7ImZhbWlseSI6IkxvZnRpIiwiZ2l2ZW4iOiJUaW8gTW9vbiIsInBhcnNlLW5hbWVzIjpmYWxzZSwiZHJvcHBpbmctcGFydGljbGUiOiIiLCJub24tZHJvcHBpbmctcGFydGljbGUiOiIifSx7ImZhbWlseSI6IlByYXRvbG8iLCJnaXZlbiI6IkJhbWJhbmcgV2lkaSIsInBhcnNlLW5hbWVzIjpmYWxzZSwiZHJvcHBpbmctcGFydGljbGUiOiIiLCJub24tZHJvcHBpbmctcGFydGljbGUiOiIifSx7ImZhbWlseSI6IkRhaGxhbiIsImdpdmVuIjoiVW5pdmVyc2l0YXMgQWhtYWQiLCJwYXJzZS1uYW1lcyI6ZmFsc2UsImRyb3BwaW5nLXBhcnRpY2xlIjoiIiwibm9uLWRyb3BwaW5nLXBhcnRpY2xlIjoiIn1dLCJjb250YWluZXItdGl0bGUiOiJFdGhpY2FsIExpbmd1YSIsIklTU04iOiIyNTQwLTkxOTAiLCJpc3N1ZWQiOnsiZGF0ZS1wYXJ0cyI6W1syMDIxXV19LCJwYWdlIjoiMjAyMSIsImFic3RyYWN0IjoiVGhpcyBzdHVkeSBhaW1zIHRvIGRldGVybWluZSBzdHVkZW50cycgcGVyY2VwdGlvbnMgb2YgdXNpbmcgS2Fob290ISBpbiBsZWFybmluZyBFbmdsaXNoLCB0aGUgcHJvYmxlbXMgb24gdGhlIHVzZSBvZiBLYWhvb3QhIEluIGxlYXJuaW5nIEVuZ2xpc2ggZmFjZWQgYnkgc3R1ZGVudHMuIFRoaXMgc3R1ZHkgdXNlZCBhIHF1YWxpdGF0aXZlIHJlc2VhcmNoIGFwcHJvYWNoLCBhbmQgdGhlIHN1YmplY3RzIG9mIHRoaXMgc3R1ZHkgd2VyZSAxMCBzdHVkZW50cyBvZiB0aGUgQWhtYWQgRGFobGFuIFVuaXZlcnNpdHkgb2YgRW5nbGlzaCBMYW5ndWFnZSBFZHVjYXRpb24uIERhdGEgd2VyZSBjb2xsZWN0ZWQgdXNpbmcgdGhlIG9wZW4tZW5kZWQgaW50ZXJ2aWV3IGFzIHRoZSBpbnN0cnVtZW50LiBEYXRhIGFuYWx5c2lzIGluIHRoaXMgc3R1ZHkgdXNlZCBhIHF1YWxpdGF0aXZlIGRlc2NyaXB0aXZlLiBJbiBhbmFseXppbmcgZGF0YSwgdGhpcyBzdHVkeSByZWZlcnMgdG8gY29kaW5nIGFuYWx5c2lzIGNvbnNpc3Rpbmcgb2YgZGF0YSByZWR1Y3Rpb24sIGRhdGEgcHJlc2VudGF0aW9uLCBhbmQgY29uY2x1c2lvbiBkcmF3aW5nLiBUaGlzIHJlc2VhcmNoIHJldmVhbGVkIHRoYXQgdGhlIGJlbmVmaXRzIG9mIHVzaW5nIEthaG9vdCEgYXMgZm9sbG93OiAoMSkgbW90aXZhdGluZyBzdHVkZW50cyB0byBsZWFybiwgKDIpIGJ1aWxkaW5nIGEgZ29vZCBhdG1vc3BoZXJlIGluIGNsYXNzLCAoMykgaGVscGluZyBzdHVkZW50cyB0byBnZXQgZm9jdXMsIGFuZCAoNSkgcHJvdmlkaW5nIHBvc2l0aXZlIGNvbXBldGl0aW9uLiBUaGUgcHJvYmxlbSBvZiB1c2luZyBLYWhvb3QhIGluY2x1ZGVzICgxKSB1bnN0YWJsZSBpbnRlcm5ldCBjb25uZWN0aW9uLCBhbmQgKDIpIHRoZSBhYnNlbmNlIG9mIHNwYWNlIGZvciBzdHVkZW50cyBhbmQgdGVhY2hlcnMgdG8gZGlzY3Vzcy4iLCJpc3N1ZSI6IjEiLCJ2b2x1bWUiOiI4IiwiY29udGFpbmVyLXRpdGxlLXNob3J0IjoiIn0sImlzVGVtcG9yYXJ5IjpmYWxzZX1dfQ=="/>
          <w:id w:val="1125281058"/>
          <w:placeholder>
            <w:docPart w:val="DefaultPlaceholder_-1854013440"/>
          </w:placeholder>
        </w:sdtPr>
        <w:sdtContent>
          <w:proofErr w:type="spellStart"/>
          <w:r w:rsidR="00BE6B42" w:rsidRPr="00BE6B42">
            <w:rPr>
              <w:rFonts w:ascii="Cambria" w:hAnsi="Cambria"/>
              <w:color w:val="000000"/>
              <w:sz w:val="24"/>
              <w:lang w:val="en-GB"/>
            </w:rPr>
            <w:t>Lofti</w:t>
          </w:r>
          <w:proofErr w:type="spellEnd"/>
          <w:r w:rsidR="00BE6B42" w:rsidRPr="00BE6B42">
            <w:rPr>
              <w:rFonts w:ascii="Cambria" w:hAnsi="Cambria"/>
              <w:color w:val="000000"/>
              <w:sz w:val="24"/>
              <w:lang w:val="en-GB"/>
            </w:rPr>
            <w:t xml:space="preserve"> et al. (2021)</w:t>
          </w:r>
        </w:sdtContent>
      </w:sdt>
      <w:r w:rsidR="009E386A" w:rsidRPr="009E386A">
        <w:rPr>
          <w:rFonts w:ascii="Cambria" w:hAnsi="Cambria"/>
          <w:sz w:val="24"/>
          <w:lang w:val="en-GB"/>
        </w:rPr>
        <w:t xml:space="preserve"> </w:t>
      </w:r>
      <w:r w:rsidR="009A0E85" w:rsidRPr="009E386A">
        <w:rPr>
          <w:rFonts w:ascii="Cambria" w:hAnsi="Cambria"/>
          <w:sz w:val="24"/>
          <w:lang w:val="en-GB"/>
        </w:rPr>
        <w:t xml:space="preserve">found that </w:t>
      </w:r>
      <w:r w:rsidR="0038655D" w:rsidRPr="009E386A">
        <w:rPr>
          <w:rFonts w:ascii="Cambria" w:hAnsi="Cambria"/>
          <w:sz w:val="24"/>
          <w:lang w:val="en-GB"/>
        </w:rPr>
        <w:t xml:space="preserve">Kahoot offers some drawbacks on its implementation. Some students feel that it is not quite effective for teaching and learning process as there are no further discussion from the teacher </w:t>
      </w:r>
      <w:r w:rsidR="00D271A0" w:rsidRPr="009E386A">
        <w:rPr>
          <w:rFonts w:ascii="Cambria" w:hAnsi="Cambria"/>
          <w:sz w:val="24"/>
          <w:lang w:val="en-GB"/>
        </w:rPr>
        <w:t xml:space="preserve">related to the questions asked. Thus, they do not get the clarification of why their answer incorrect. </w:t>
      </w:r>
      <w:r w:rsidR="00D271A0" w:rsidRPr="009E386A">
        <w:rPr>
          <w:rFonts w:ascii="Cambria" w:hAnsi="Cambria"/>
          <w:color w:val="000000" w:themeColor="text1"/>
          <w:sz w:val="24"/>
          <w:lang w:val="en-GB"/>
        </w:rPr>
        <w:t xml:space="preserve">Moreover, there is also technical problem while the teacher or students use </w:t>
      </w:r>
      <w:r w:rsidR="007F3670" w:rsidRPr="009E386A">
        <w:rPr>
          <w:rFonts w:ascii="Cambria" w:hAnsi="Cambria"/>
          <w:color w:val="000000" w:themeColor="text1"/>
          <w:sz w:val="24"/>
          <w:lang w:val="en-GB"/>
        </w:rPr>
        <w:t>it</w:t>
      </w:r>
      <w:r w:rsidR="00D271A0" w:rsidRPr="009E386A">
        <w:rPr>
          <w:rFonts w:ascii="Cambria" w:hAnsi="Cambria"/>
          <w:color w:val="000000" w:themeColor="text1"/>
          <w:sz w:val="24"/>
          <w:lang w:val="en-GB"/>
        </w:rPr>
        <w:t xml:space="preserve">. </w:t>
      </w:r>
      <w:r w:rsidR="007F3670" w:rsidRPr="009E386A">
        <w:rPr>
          <w:rFonts w:ascii="Cambria" w:hAnsi="Cambria"/>
          <w:color w:val="000000" w:themeColor="text1"/>
          <w:sz w:val="24"/>
          <w:lang w:val="en-GB"/>
        </w:rPr>
        <w:t xml:space="preserve">This technical problem is related to the internet connection and quota. </w:t>
      </w:r>
      <w:r w:rsidR="009A0E85" w:rsidRPr="009E386A">
        <w:rPr>
          <w:rFonts w:ascii="Cambria" w:hAnsi="Cambria"/>
          <w:color w:val="000000" w:themeColor="text1"/>
          <w:sz w:val="24"/>
          <w:lang w:val="en-GB"/>
        </w:rPr>
        <w:t xml:space="preserve">Thus, its usage in the classroom should be considered. </w:t>
      </w:r>
    </w:p>
    <w:p w14:paraId="0F754962" w14:textId="4980D9C5" w:rsidR="00F569BD" w:rsidRPr="009E386A" w:rsidRDefault="009A0E85" w:rsidP="00D8369E">
      <w:pPr>
        <w:pStyle w:val="ListParagraph"/>
        <w:spacing w:line="276" w:lineRule="auto"/>
        <w:ind w:left="0" w:firstLine="436"/>
        <w:rPr>
          <w:rFonts w:ascii="Cambria" w:hAnsi="Cambria"/>
          <w:sz w:val="24"/>
          <w:lang w:val="en-GB"/>
        </w:rPr>
      </w:pPr>
      <w:r w:rsidRPr="009E386A">
        <w:rPr>
          <w:rFonts w:ascii="Cambria" w:hAnsi="Cambria"/>
          <w:sz w:val="24"/>
          <w:lang w:val="en-GB"/>
        </w:rPr>
        <w:t>The benefits and the drawback</w:t>
      </w:r>
      <w:r w:rsidR="00930F43" w:rsidRPr="009E386A">
        <w:rPr>
          <w:rFonts w:ascii="Cambria" w:hAnsi="Cambria"/>
          <w:sz w:val="24"/>
          <w:lang w:val="en-GB"/>
        </w:rPr>
        <w:t>s</w:t>
      </w:r>
      <w:r w:rsidRPr="009E386A">
        <w:rPr>
          <w:rFonts w:ascii="Cambria" w:hAnsi="Cambria"/>
          <w:sz w:val="24"/>
          <w:lang w:val="en-GB"/>
        </w:rPr>
        <w:t xml:space="preserve"> of Kahoot stated and found by the above expert</w:t>
      </w:r>
      <w:r w:rsidR="00930F43" w:rsidRPr="009E386A">
        <w:rPr>
          <w:rFonts w:ascii="Cambria" w:hAnsi="Cambria"/>
          <w:sz w:val="24"/>
          <w:lang w:val="en-GB"/>
        </w:rPr>
        <w:t>s</w:t>
      </w:r>
      <w:r w:rsidRPr="009E386A">
        <w:rPr>
          <w:rFonts w:ascii="Cambria" w:hAnsi="Cambria"/>
          <w:sz w:val="24"/>
          <w:lang w:val="en-GB"/>
        </w:rPr>
        <w:t xml:space="preserve"> </w:t>
      </w:r>
      <w:r w:rsidR="00D44E53" w:rsidRPr="009E386A">
        <w:rPr>
          <w:rFonts w:ascii="Cambria" w:hAnsi="Cambria"/>
          <w:sz w:val="24"/>
          <w:lang w:val="en-GB"/>
        </w:rPr>
        <w:t>finally leads</w:t>
      </w:r>
      <w:r w:rsidR="007F3670" w:rsidRPr="009E386A">
        <w:rPr>
          <w:rFonts w:ascii="Cambria" w:hAnsi="Cambria"/>
          <w:sz w:val="24"/>
          <w:lang w:val="en-GB"/>
        </w:rPr>
        <w:t xml:space="preserve"> this study to </w:t>
      </w:r>
      <w:r w:rsidRPr="009E386A">
        <w:rPr>
          <w:rFonts w:ascii="Cambria" w:hAnsi="Cambria"/>
          <w:sz w:val="24"/>
          <w:lang w:val="en-GB"/>
        </w:rPr>
        <w:t>investigate further</w:t>
      </w:r>
      <w:r w:rsidR="00D44E53" w:rsidRPr="009E386A">
        <w:rPr>
          <w:rFonts w:ascii="Cambria" w:hAnsi="Cambria"/>
          <w:sz w:val="24"/>
          <w:lang w:val="en-GB"/>
        </w:rPr>
        <w:t xml:space="preserve"> undergraduates’ perspective </w:t>
      </w:r>
      <w:r w:rsidRPr="009E386A">
        <w:rPr>
          <w:rFonts w:ascii="Cambria" w:hAnsi="Cambria"/>
          <w:sz w:val="24"/>
          <w:lang w:val="en-GB"/>
        </w:rPr>
        <w:t xml:space="preserve">the use of Kahoot in the classroom. </w:t>
      </w:r>
      <w:r w:rsidR="00D8369E" w:rsidRPr="009E386A">
        <w:rPr>
          <w:rFonts w:ascii="Cambria" w:hAnsi="Cambria"/>
          <w:sz w:val="24"/>
          <w:lang w:val="en-GB"/>
        </w:rPr>
        <w:t xml:space="preserve">Their perspective needs to be found out as it can give subjective feedback for the teachers to the implementation of Kahoot in the classroom. </w:t>
      </w:r>
    </w:p>
    <w:p w14:paraId="11DE1A90" w14:textId="77777777" w:rsidR="00D8369E" w:rsidRPr="00D8369E" w:rsidRDefault="00D8369E" w:rsidP="00D8369E">
      <w:pPr>
        <w:pStyle w:val="ListParagraph"/>
        <w:spacing w:line="276" w:lineRule="auto"/>
        <w:ind w:left="0" w:firstLine="436"/>
        <w:rPr>
          <w:rFonts w:ascii="Cambria" w:hAnsi="Cambria"/>
          <w:sz w:val="24"/>
          <w:lang w:val="en-GB"/>
        </w:rPr>
      </w:pPr>
    </w:p>
    <w:p w14:paraId="574727A2" w14:textId="77777777" w:rsidR="00D44E53" w:rsidRDefault="00D44E53" w:rsidP="00D44E53">
      <w:pPr>
        <w:rPr>
          <w:rFonts w:ascii="Cambria" w:eastAsia="Cambria" w:hAnsi="Cambria" w:cs="Cambria"/>
          <w:b/>
        </w:rPr>
      </w:pPr>
      <w:r>
        <w:rPr>
          <w:rFonts w:ascii="Cambria" w:eastAsia="Cambria" w:hAnsi="Cambria" w:cs="Cambria"/>
          <w:b/>
        </w:rPr>
        <w:t xml:space="preserve">Method    </w:t>
      </w:r>
    </w:p>
    <w:p w14:paraId="42DEB0F9" w14:textId="50E64A17" w:rsidR="00CE581D" w:rsidRDefault="00CE581D" w:rsidP="00B64E57">
      <w:pPr>
        <w:spacing w:line="276" w:lineRule="auto"/>
        <w:ind w:firstLine="284"/>
        <w:jc w:val="both"/>
        <w:rPr>
          <w:rFonts w:ascii="Cambria" w:hAnsi="Cambria"/>
          <w:lang w:val="en-GB"/>
        </w:rPr>
      </w:pPr>
      <w:r>
        <w:rPr>
          <w:rFonts w:ascii="Cambria" w:hAnsi="Cambria"/>
          <w:lang w:val="en-GB"/>
        </w:rPr>
        <w:t xml:space="preserve">Descriptive qualitative method was considerably effective for this study. It allowed to describe the data, fact, and condition naturally. </w:t>
      </w:r>
      <w:sdt>
        <w:sdtPr>
          <w:rPr>
            <w:rFonts w:ascii="Cambria" w:hAnsi="Cambria"/>
            <w:color w:val="000000"/>
            <w:lang w:val="en-GB"/>
          </w:rPr>
          <w:tag w:val="MENDELEY_CITATION_v3_eyJjaXRhdGlvbklEIjoiTUVOREVMRVlfQ0lUQVRJT05fZmFkMjQzNzEtNThmMy00MjUyLWJkMDMtZWFkNGYwMzNiZWNiIiwicHJvcGVydGllcyI6eyJub3RlSW5kZXgiOjB9LCJpc0VkaXRlZCI6ZmFsc2UsIm1hbnVhbE92ZXJyaWRlIjp7ImlzTWFudWFsbHlPdmVycmlkZGVuIjp0cnVlLCJjaXRlcHJvY1RleHQiOiIoS2ltIGV0IGFsLiwgMjAxNykiLCJtYW51YWxPdmVycmlkZVRleHQiOiJLaW0gZXQgYWwuICgyMDE3KSJ9LCJjaXRhdGlvbkl0ZW1zIjpbeyJpZCI6IjVkNzg2NTQ0LWQ0NzgtMzczYS1hZmQ1LTkxODQ2ZWI4OGE0NyIsIml0ZW1EYXRhIjp7InR5cGUiOiJhcnRpY2xlLWpvdXJuYWwiLCJpZCI6IjVkNzg2NTQ0LWQ0NzgtMzczYS1hZmQ1LTkxODQ2ZWI4OGE0NyIsInRpdGxlIjoiQ2hhcmFjdGVyaXN0aWNzIG9mIFF1YWxpdGF0aXZlIERlc2NyaXB0aXZlIFN0dWRpZXM6IEEgU3lzdGVtYXRpYyBSZXZpZXciLCJhdXRob3IiOlt7ImZhbWlseSI6IktpbSIsImdpdmVuIjoiSHllamluIiwicGFyc2UtbmFtZXMiOmZhbHNlLCJkcm9wcGluZy1wYXJ0aWNsZSI6IiIsIm5vbi1kcm9wcGluZy1wYXJ0aWNsZSI6IiJ9LHsiZmFtaWx5IjoiU2VmY2lrIiwiZ2l2ZW4iOiJKdXN0aW5lIFMuIiwicGFyc2UtbmFtZXMiOmZhbHNlLCJkcm9wcGluZy1wYXJ0aWNsZSI6IiIsIm5vbi1kcm9wcGluZy1wYXJ0aWNsZSI6IiJ9LHsiZmFtaWx5IjoiQnJhZHdheSIsImdpdmVuIjoiQ2hyaXN0aW5lIiwicGFyc2UtbmFtZXMiOmZhbHNlLCJkcm9wcGluZy1wYXJ0aWNsZSI6IiIsIm5vbi1kcm9wcGluZy1wYXJ0aWNsZSI6IiJ9XSwiY29udGFpbmVyLXRpdGxlIjoiUmVzZWFyY2ggaW4gTnVyc2luZyBhbmQgSGVhbHRoIiwiY29udGFpbmVyLXRpdGxlLXNob3J0IjoiUmVzIE51cnMgSGVhbHRoIiwiRE9JIjoiMTAuMTAwMi9udXIuMjE3NjgiLCJJU1NOIjoiMTA5ODI0MFgiLCJQTUlEIjoiMjc2ODY3NTEiLCJpc3N1ZWQiOnsiZGF0ZS1wYXJ0cyI6W1syMDE3LDIsMV1dfSwicGFnZSI6IjIzLTQyIiwiYWJzdHJhY3QiOiJRdWFsaXRhdGl2ZSBkZXNjcmlwdGlvbiAoUUQpIGlzIGEgdGVybSB0aGF0IGlzIHdpZGVseSB1c2VkIHRvIGRlc2NyaWJlIHF1YWxpdGF0aXZlIHN0dWRpZXMgb2YgaGVhbHRoIGNhcmUgYW5kIG51cnNpbmctcmVsYXRlZCBwaGVub21lbmEuIEhvd2V2ZXIsIGxpbWl0ZWQgZGlzY3Vzc2lvbnMgcmVnYXJkaW5nIFFEIGFyZSBmb3VuZCBpbiB0aGUgZXhpc3RpbmcgbGl0ZXJhdHVyZS4gSW4gdGhpcyBzeXN0ZW1hdGljIHJldmlldywgd2UgaWRlbnRpZmllZCBjaGFyYWN0ZXJpc3RpY3Mgb2YgbWV0aG9kcyBhbmQgZmluZGluZ3MgcmVwb3J0ZWQgaW4gcmVzZWFyY2ggYXJ0aWNsZXMgcHVibGlzaGVkIGluIDIwMTQgd2hvc2UgYXV0aG9ycyBpZGVudGlmaWVkIHRoZSB3b3JrIGFzIFFELiBBZnRlciBzZWFyY2hpbmcgYW5kIHNjcmVlbmluZywgZGF0YSB3ZXJlIGV4dHJhY3RlZCBmcm9tIHRoZSBzYW1wbGUgb2YgNTUgUUQgYXJ0aWNsZXMgYW5kIGV4YW1pbmVkIHRvIGNoYXJhY3Rlcml6ZSByZXNlYXJjaCBvYmplY3RpdmVzLCBkZXNpZ24ganVzdGlmaWNhdGlvbiwgdGhlb3JldGljYWwvcGhpbG9zb3BoaWNhbCBmcmFtZXdvcmtzLCBzYW1wbGluZyBhbmQgc2FtcGxlIHNpemUsIGRhdGEgY29sbGVjdGlvbiBhbmQgc291cmNlcywgZGF0YSBhbmFseXNpcywgYW5kIHByZXNlbnRhdGlvbiBvZiBmaW5kaW5ncy4gSW4gdGhpcyByZXZpZXcsIHRocmVlIHByaW1hcnkgZmluZGluZ3Mgd2VyZSBpZGVudGlmaWVkLiBGaXJzdCwgYWx0aG91Z2ggdGhlcmUgd2VyZSBzb21lIGluY29uc2lzdGVuY2llcywgbW9zdCBhcnRpY2xlcyBpbmNsdWRlZCBjaGFyYWN0ZXJpc3RpY3MgY29uc2lzdGVudCB3aXRoIHRoZSBsaW1pdGVkIGF2YWlsYWJsZSBRRCBkZWZpbml0aW9ucyBhbmQgZGVzY3JpcHRpb25zLiBOZXh0LCBmbGV4aWJpbGl0eSBvciB2YXJpYWJpbGl0eSBvZiBtZXRob2RzIHdhcyBjb21tb24gYW5kIGVmZmVjdGl2ZSBmb3Igb2J0YWluaW5nIHJpY2ggZGF0YSBhbmQgYWNoaWV2aW5nIHVuZGVyc3RhbmRpbmcgb2YgYSBwaGVub21lbm9uLiBGaW5hbGx5LCBqdXN0aWZpY2F0aW9uIGZvciBob3cgYSBRRCBhcHByb2FjaCB3YXMgY2hvc2VuIGFuZCB3aHkgaXQgd291bGQgYmUgYW4gYXBwcm9wcmlhdGUgZml0IGZvciBhIHBhcnRpY3VsYXIgc3R1ZHkgd2FzIGxpbWl0ZWQgaW4gdGhlIHNhbXBsZSBhbmQsIHRoZXJlZm9yZSwgaW4gbmVlZCBvZiBpbmNyZWFzZWQgYXR0ZW50aW9uLiBCYXNlZCBvbiB0aGVzZSBmaW5kaW5ncywgcmVjb21tZW5kYXRpb25zIGluY2x1ZGUgZW5jb3VyYWdlbWVudCB0byByZXNlYXJjaGVycyB0byBwcm92aWRlIGFzIG1hbnkgZGV0YWlscyBhcyBwb3NzaWJsZSByZWdhcmRpbmcgdGhlIG1ldGhvZHMgb2YgdGhlaXIgUUQgc3R1ZGllcyBzbyB0aGF0IHJlYWRlcnMgY2FuIGRldGVybWluZSB3aGV0aGVyIHRoZSBtZXRob2RzIHVzZWQgd2VyZSByZWFzb25hYmxlIGFuZCBlZmZlY3RpdmUgaW4gcHJvZHVjaW5nIHVzZWZ1bCBmaW5kaW5ncy4gwqkgMjAxNiBXaWxleSBQZXJpb2RpY2FscywgSW5jLiIsInB1Ymxpc2hlciI6IkpvaG4gV2lsZXkgYW5kIFNvbnMgSW5jLiIsImlzc3VlIjoiMSIsInZvbHVtZSI6IjQwIn0sImlzVGVtcG9yYXJ5IjpmYWxzZX1dfQ=="/>
          <w:id w:val="-1247720505"/>
          <w:placeholder>
            <w:docPart w:val="DefaultPlaceholder_-1854013440"/>
          </w:placeholder>
        </w:sdtPr>
        <w:sdtContent>
          <w:r w:rsidR="00BE6B42" w:rsidRPr="00BE6B42">
            <w:rPr>
              <w:rFonts w:ascii="Cambria" w:hAnsi="Cambria"/>
              <w:color w:val="000000"/>
              <w:lang w:val="en-GB"/>
            </w:rPr>
            <w:t>Kim et al. (2017)</w:t>
          </w:r>
          <w:r w:rsidR="00104344">
            <w:rPr>
              <w:rFonts w:ascii="Cambria" w:hAnsi="Cambria"/>
              <w:color w:val="000000"/>
              <w:lang w:val="en-GB"/>
            </w:rPr>
            <w:t xml:space="preserve"> </w:t>
          </w:r>
        </w:sdtContent>
      </w:sdt>
      <w:r w:rsidR="004C5175">
        <w:rPr>
          <w:rFonts w:ascii="Cambria" w:hAnsi="Cambria"/>
          <w:lang w:val="en-GB"/>
        </w:rPr>
        <w:t xml:space="preserve">mention that qualitative descriptive generated </w:t>
      </w:r>
      <w:r w:rsidR="00FE7771">
        <w:rPr>
          <w:rFonts w:ascii="Cambria" w:hAnsi="Cambria"/>
          <w:lang w:val="en-GB"/>
        </w:rPr>
        <w:t xml:space="preserve">the </w:t>
      </w:r>
      <w:r w:rsidR="004C5175">
        <w:rPr>
          <w:rFonts w:ascii="Cambria" w:hAnsi="Cambria"/>
          <w:lang w:val="en-GB"/>
        </w:rPr>
        <w:t xml:space="preserve">data that describe who and what from a subjective perspective. This is in line with the aim of the study which investigate the benefits and drawback of Kahoot from the students’ perspective. </w:t>
      </w:r>
    </w:p>
    <w:p w14:paraId="247F3AC8" w14:textId="29A6E399" w:rsidR="00D44E53" w:rsidRPr="00BE6B42" w:rsidRDefault="004C5175" w:rsidP="00B64E57">
      <w:pPr>
        <w:spacing w:line="276" w:lineRule="auto"/>
        <w:ind w:firstLine="284"/>
        <w:jc w:val="both"/>
        <w:rPr>
          <w:rFonts w:ascii="Cambria" w:hAnsi="Cambria"/>
          <w:lang w:val="en-GB"/>
        </w:rPr>
      </w:pPr>
      <w:r w:rsidRPr="00BE6B42">
        <w:rPr>
          <w:rFonts w:ascii="Cambria" w:hAnsi="Cambria"/>
          <w:lang w:val="en-GB"/>
        </w:rPr>
        <w:lastRenderedPageBreak/>
        <w:t xml:space="preserve">The participants of the study were </w:t>
      </w:r>
      <w:r w:rsidR="00D44E53" w:rsidRPr="00BE6B42">
        <w:rPr>
          <w:rFonts w:ascii="Cambria" w:hAnsi="Cambria"/>
          <w:lang w:val="en-GB"/>
        </w:rPr>
        <w:t xml:space="preserve">50 undergraduate students (30 females and 20 males) </w:t>
      </w:r>
      <w:r w:rsidR="0019058B" w:rsidRPr="00BE6B42">
        <w:rPr>
          <w:rFonts w:ascii="Cambria" w:hAnsi="Cambria"/>
          <w:lang w:val="en-GB"/>
        </w:rPr>
        <w:t xml:space="preserve">at </w:t>
      </w:r>
      <w:r w:rsidRPr="00BE6B42">
        <w:rPr>
          <w:rFonts w:ascii="Cambria" w:hAnsi="Cambria"/>
          <w:lang w:val="en-GB"/>
        </w:rPr>
        <w:t xml:space="preserve">an institution in </w:t>
      </w:r>
      <w:proofErr w:type="spellStart"/>
      <w:r w:rsidRPr="00BE6B42">
        <w:rPr>
          <w:rFonts w:ascii="Cambria" w:hAnsi="Cambria"/>
          <w:lang w:val="en-GB"/>
        </w:rPr>
        <w:t>Cimahi</w:t>
      </w:r>
      <w:proofErr w:type="spellEnd"/>
      <w:r w:rsidR="00D44E53" w:rsidRPr="00BE6B42">
        <w:rPr>
          <w:rFonts w:ascii="Cambria" w:hAnsi="Cambria"/>
          <w:lang w:val="en-GB"/>
        </w:rPr>
        <w:t xml:space="preserve">. They have been experienced using Kahoot in their classroom. In other words, they have </w:t>
      </w:r>
      <w:r w:rsidR="00253411" w:rsidRPr="00BE6B42">
        <w:rPr>
          <w:rFonts w:ascii="Cambria" w:hAnsi="Cambria"/>
          <w:lang w:val="en-GB"/>
        </w:rPr>
        <w:t>taken</w:t>
      </w:r>
      <w:r w:rsidR="00D44E53" w:rsidRPr="00BE6B42">
        <w:rPr>
          <w:rFonts w:ascii="Cambria" w:hAnsi="Cambria"/>
          <w:lang w:val="en-GB"/>
        </w:rPr>
        <w:t xml:space="preserve"> the class in which the lectures implemented Kahoot as part of the learning process. </w:t>
      </w:r>
    </w:p>
    <w:p w14:paraId="3FFED403" w14:textId="67C4C0DC" w:rsidR="00D44E53" w:rsidRPr="00BE6B42" w:rsidRDefault="00D44E53" w:rsidP="00E42E46">
      <w:pPr>
        <w:spacing w:line="276" w:lineRule="auto"/>
        <w:ind w:firstLine="284"/>
        <w:jc w:val="both"/>
        <w:rPr>
          <w:rFonts w:ascii="Cambria" w:hAnsi="Cambria"/>
          <w:lang w:val="en-GB"/>
        </w:rPr>
      </w:pPr>
      <w:r w:rsidRPr="00BE6B42">
        <w:rPr>
          <w:rFonts w:ascii="Cambria" w:hAnsi="Cambria"/>
          <w:lang w:val="en-GB"/>
        </w:rPr>
        <w:t xml:space="preserve">In collecting the data, questionnaire and interview were conducted. Questionnaire was consisted of </w:t>
      </w:r>
      <w:r w:rsidR="00E42E46" w:rsidRPr="00BE6B42">
        <w:rPr>
          <w:rFonts w:ascii="Cambria" w:hAnsi="Cambria"/>
          <w:color w:val="000000" w:themeColor="text1"/>
          <w:lang w:val="en-GB"/>
        </w:rPr>
        <w:t xml:space="preserve">20 </w:t>
      </w:r>
      <w:r w:rsidRPr="00BE6B42">
        <w:rPr>
          <w:rFonts w:ascii="Cambria" w:hAnsi="Cambria"/>
          <w:color w:val="000000" w:themeColor="text1"/>
          <w:lang w:val="en-GB"/>
        </w:rPr>
        <w:t xml:space="preserve">questions </w:t>
      </w:r>
      <w:r w:rsidRPr="00BE6B42">
        <w:rPr>
          <w:rFonts w:ascii="Cambria" w:hAnsi="Cambria"/>
          <w:lang w:val="en-GB"/>
        </w:rPr>
        <w:t xml:space="preserve">that were developed from the benefits </w:t>
      </w:r>
      <w:r w:rsidR="0019058B" w:rsidRPr="00BE6B42">
        <w:rPr>
          <w:rFonts w:ascii="Cambria" w:hAnsi="Cambria"/>
          <w:lang w:val="en-GB"/>
        </w:rPr>
        <w:t xml:space="preserve">and drawback </w:t>
      </w:r>
      <w:r w:rsidRPr="00BE6B42">
        <w:rPr>
          <w:rFonts w:ascii="Cambria" w:hAnsi="Cambria"/>
          <w:lang w:val="en-GB"/>
        </w:rPr>
        <w:t xml:space="preserve">of Kahoot proposed by some experts. The questionnaire was in the form of five-point Likert scale ranging from strongly disagrees to strongly agree. Meanwhile, </w:t>
      </w:r>
      <w:r w:rsidR="0019058B" w:rsidRPr="00BE6B42">
        <w:rPr>
          <w:rFonts w:ascii="Cambria" w:hAnsi="Cambria"/>
          <w:lang w:val="en-GB"/>
        </w:rPr>
        <w:t xml:space="preserve">the </w:t>
      </w:r>
      <w:r w:rsidRPr="00BE6B42">
        <w:rPr>
          <w:rFonts w:ascii="Cambria" w:hAnsi="Cambria"/>
          <w:lang w:val="en-GB"/>
        </w:rPr>
        <w:t xml:space="preserve">interview was semi-structured interview. Similar to the questionnaire, the question in interview was developed from several theories of Kahoot. </w:t>
      </w:r>
    </w:p>
    <w:p w14:paraId="18A55A9D" w14:textId="5D52CF60" w:rsidR="009F3D62" w:rsidRPr="00BE6B42" w:rsidRDefault="009F3D62" w:rsidP="00E42E46">
      <w:pPr>
        <w:spacing w:line="276" w:lineRule="auto"/>
        <w:ind w:firstLine="284"/>
        <w:jc w:val="both"/>
        <w:rPr>
          <w:rFonts w:ascii="Cambria" w:hAnsi="Cambria"/>
          <w:lang w:val="en-GB"/>
        </w:rPr>
      </w:pPr>
      <w:r w:rsidRPr="00BE6B42">
        <w:rPr>
          <w:rFonts w:ascii="Cambria" w:hAnsi="Cambria"/>
          <w:lang w:val="en-GB"/>
        </w:rPr>
        <w:t xml:space="preserve">Questionnaire data processed by calculating the answer from each point and question based on the Likert Scale formula. The gained score was then categorized into the interval score proposed by </w:t>
      </w:r>
      <w:sdt>
        <w:sdtPr>
          <w:rPr>
            <w:rFonts w:ascii="Cambria" w:hAnsi="Cambria"/>
            <w:color w:val="000000"/>
            <w:lang w:val="en-GB"/>
          </w:rPr>
          <w:tag w:val="MENDELEY_CITATION_v3_eyJjaXRhdGlvbklEIjoiTUVOREVMRVlfQ0lUQVRJT05fOGNkYjY4NzYtNjJlMS00MDc5LTg2YmUtMTA0MjE4YTcyNmU1IiwicHJvcGVydGllcyI6eyJub3RlSW5kZXgiOjB9LCJpc0VkaXRlZCI6ZmFsc2UsIm1hbnVhbE92ZXJyaWRlIjp7ImlzTWFudWFsbHlPdmVycmlkZGVuIjp0cnVlLCJjaXRlcHJvY1RleHQiOiIoUHJhbmF0YXdpamF5YSBldCBhbC4sIDIwMTkpIiwibWFudWFsT3ZlcnJpZGVUZXh0IjoiUHJhbmF0YXdpamF5YSBldCBhbC4gKDIwMTkpIn0sImNpdGF0aW9uSXRlbXMiOlt7ImlkIjoiM2UzZDMwY2UtNTkyNy0zYjgxLWIzYmItNjZlN2RlOGRkMmI1IiwiaXRlbURhdGEiOnsidHlwZSI6ImFydGljbGUtam91cm5hbCIsImlkIjoiM2UzZDMwY2UtNTkyNy0zYjgxLWIzYmItNjZlN2RlOGRkMmI1IiwidGl0bGUiOiJQZW5lcmFwYW4gU2thbGEgTGlrZXJ0IGRhbiBTa2FsYSBEaWtvdG9taSBQYWRhIEt1ZXNpb25lciBPbmxpbmUiLCJhdXRob3IiOlt7ImZhbWlseSI6IlByYW5hdGF3aWpheWEiLCJnaXZlbiI6IlZpa3RvciBIYW5kcmlhbnVzIiwicGFyc2UtbmFtZXMiOmZhbHNlLCJkcm9wcGluZy1wYXJ0aWNsZSI6IiIsIm5vbi1kcm9wcGluZy1wYXJ0aWNsZSI6IiJ9LHsiZmFtaWx5IjoiV2lkaWF0cnkiLCJnaXZlbiI6IldpZGlhdHJ5IiwicGFyc2UtbmFtZXMiOmZhbHNlLCJkcm9wcGluZy1wYXJ0aWNsZSI6IiIsIm5vbi1kcm9wcGluZy1wYXJ0aWNsZSI6IiJ9LHsiZmFtaWx5IjoiUHJpc2tpbGEiLCJnaXZlbiI6IlJlc3NhIiwicGFyc2UtbmFtZXMiOmZhbHNlLCJkcm9wcGluZy1wYXJ0aWNsZSI6IiIsIm5vbi1kcm9wcGluZy1wYXJ0aWNsZSI6IiJ9LHsiZmFtaWx5IjoiUHV0cmEiLCJnaXZlbiI6IlB1dHUgQmFndXMgQWRpZHlhbmEgQW51Z3JhaCIsInBhcnNlLW5hbWVzIjpmYWxzZSwiZHJvcHBpbmctcGFydGljbGUiOiIiLCJub24tZHJvcHBpbmctcGFydGljbGUiOiIifV0sImNvbnRhaW5lci10aXRsZSI6Ikp1cm5hbCBTYWlucyBkYW4gSW5mb3JtYXRpa2EiLCJET0kiOiIxMC4zNDEyOC9qc2kudjVpMi4xODUiLCJJU1NOIjoiMjQ2MC0xNzNYIiwiaXNzdWVkIjp7ImRhdGUtcGFydHMiOltbMjAxOSwxMiw4XV19LCJwYWdlIjoiMTI4LTEzNyIsImFic3RyYWN0IjoiUHJvc2VzIHBlbmd1bXB1bGFuIGRhdGEgZGFsYW0gcGVuZWxpdGlhbiBzdXJ2ZXkgbWVydXBha2FuIGhhbCB5YW5nIHNhbmdhdCBwZW50aW5nLiBQZW5lbGl0aWFuIGJlcmJhc2lzIHN1cnZleSBtZW1idXR1aGthbiBpbnN0cnVtZW4gcGVuZ3VtcHVsYW4gZGF0YSBiZXJ1cGEga3Vlc2lvbmVyLiBTZWxhbWEgaW5pIHBlbmVsaXRpIGF0YXUgc3VydmV5b3IgbWVsYWt1a2FuIHBlbmd1bXB1bGFuIGRhdGEgc2VjYXJhIG1hbnVhbCB5YWl0dSBkZW5nYW7CoCBtZW5jZXRhayBrdWVzaW9uZXIgZGFuIG1lbnllYmFya2FubnlhIGRlbmdhbiBtZW5kYXRhbmdpIHNhdHUgcGVyc2F0dSByZXNwb25kZW4uIEhhbCBpbmkgbWVtYWthbiB3YWt0dSB5YW5nIGxhbWEgZGFuIGJpYXlhIHlhbmcgYmVzYXIgc2VoaW5nZ2EgbWVuamFkaSBtYXNhbGFoIHV0YW1hIHlhbmcgZGloYWRhcGkgZGFsYW0gcGVuZ3VtcHVsYW4gZGF0YSBkZW5nYW4ga3Vlc2lvbmVyLiBVbnR1ayBtZW5nYXRhc2kgbWFzYWxhaCB0ZXJzZWJ1dCBkaWJ1dHVoa2FuIHN1YXR1IGFwbGlrYXNpIHlhbmcgZGFwYXQgbWVtYmFudHUgc3VydmV5b3IgZGFsYW0gbWVsYWt1a2FuIHN1cnZleSBzZWNhcmEgb25saW5lLiBQZW5lbGl0aWFuIGluaSBiZXJ0dWp1YW4gdW50dWvCoCBtZXJhbmNhbmcgZGFuIG1lbWJhbmd1biBhcGxpa2FzaSBrdWVzaW9uZXIgb25saW5lIGJlcmJhc2lzIHdlYiBkZW5nYW4gbWVnZ3VuYWthbiBtZXRvZGUgd2F0ZXJmYWxsIGRlbmdhbiB0YWhhcGFuIGFuYWx5c2lzLCBkZXNpZ24sIGltcGxlbWVudGF0aW9uLCB0ZXN0aW5nIGRhbiBtYWludGFuYW5jZS4gUGVtb2RlbGFuIHNpc3RlbSBkYW4gYmFzaXMgZGF0YSBtZWdndW5ha2FuIERhdGEgRmxvdyBEaWFncmFtIChERkQpIGRhbiBFbnRpdHkgUmVsYXRpb25zaGlwIERpYWdyYW0gKEVSRCkuIEJhaGFzYSBQZW1yb2dyYW1hbiB5YW5nIGRpZ3VuYWthbiB5YWl0dSwgSFRNTCwgUEhQLCBDU1MsIEphdmEgU2NyaXB0LCBkYW4gdW50dWsgZGF0YWJhc2VueWEgbWVuZ2d1bmFrYW4gTXlTUUwuIFNrYWxhIHBlbmd1a3VyYW4geWFuZyBkaWd1bmFrYW4gZGFsYW0gcGVyYW5jYW5nYW4ga3Vlc2lvbmVyIG1lbmdndW5ha2FuIHNrYWxhIGxpa2VydCBkYW4gc2thbGEgZ3V0dG1hbi4gQXBsaWthc2kgaW5pIG1lbWlsaWtpIDMgaGFrIGFrc2VzIHlhaXR1LCBhZG1pbiwgc3VydmV5b3IgZGFuIHBlbmd1bmp1bmcvcmVzcG9uZGVuLiBEZW5nYW4gYWRhbnlhIGFwbGlrYXNpIGRpaGFyYXBrYW4gaW5pIHByb3NlcyBwZW5ndW1wdWxhbiBkYXRhIGRlbmdhbiBrdWVzaW9uZXIgZGFwYXQgbGViaWggZWZla3RpZiBkYW4gZWZpc2llbi4iLCJwdWJsaXNoZXIiOiJQb2xpdGVrbmlrIE5lZ2VyaSBUYW5haCBMYXV0IiwiaXNzdWUiOiIyIiwidm9sdW1lIjoiNSIsImNvbnRhaW5lci10aXRsZS1zaG9ydCI6IiJ9LCJpc1RlbXBvcmFyeSI6ZmFsc2V9XX0="/>
          <w:id w:val="-2058852605"/>
          <w:placeholder>
            <w:docPart w:val="DefaultPlaceholder_-1854013440"/>
          </w:placeholder>
        </w:sdtPr>
        <w:sdtContent>
          <w:proofErr w:type="spellStart"/>
          <w:r w:rsidR="00BE6B42" w:rsidRPr="00BE6B42">
            <w:rPr>
              <w:rFonts w:ascii="Cambria" w:hAnsi="Cambria"/>
              <w:color w:val="000000"/>
              <w:lang w:val="en-GB"/>
            </w:rPr>
            <w:t>Pranatawijaya</w:t>
          </w:r>
          <w:proofErr w:type="spellEnd"/>
          <w:r w:rsidR="00BE6B42" w:rsidRPr="00BE6B42">
            <w:rPr>
              <w:rFonts w:ascii="Cambria" w:hAnsi="Cambria"/>
              <w:color w:val="000000"/>
              <w:lang w:val="en-GB"/>
            </w:rPr>
            <w:t xml:space="preserve"> et al. (2019)</w:t>
          </w:r>
        </w:sdtContent>
      </w:sdt>
      <w:r w:rsidR="000B5325" w:rsidRPr="00BE6B42">
        <w:rPr>
          <w:rFonts w:ascii="Cambria" w:hAnsi="Cambria"/>
          <w:color w:val="000000" w:themeColor="text1"/>
          <w:lang w:val="en-GB"/>
        </w:rPr>
        <w:t>.</w:t>
      </w:r>
      <w:r w:rsidR="008D0A06" w:rsidRPr="00BE6B42">
        <w:rPr>
          <w:rFonts w:ascii="Cambria" w:hAnsi="Cambria"/>
          <w:lang w:val="en-GB"/>
        </w:rPr>
        <w:t xml:space="preserve"> </w:t>
      </w:r>
    </w:p>
    <w:p w14:paraId="1333D955" w14:textId="472542E2" w:rsidR="008D0A06" w:rsidRPr="00BE6B42" w:rsidRDefault="008D0A06" w:rsidP="00E42E46">
      <w:pPr>
        <w:spacing w:line="276" w:lineRule="auto"/>
        <w:ind w:firstLine="284"/>
        <w:jc w:val="both"/>
        <w:rPr>
          <w:rFonts w:ascii="Cambria" w:hAnsi="Cambria"/>
          <w:lang w:val="en-GB"/>
        </w:rPr>
      </w:pPr>
    </w:p>
    <w:tbl>
      <w:tblPr>
        <w:tblStyle w:val="TableGrid"/>
        <w:tblpPr w:leftFromText="180" w:rightFromText="180" w:vertAnchor="text" w:horzAnchor="margin" w:tblpXSpec="center" w:tblpY="-41"/>
        <w:tblW w:w="0" w:type="auto"/>
        <w:tblLook w:val="04A0" w:firstRow="1" w:lastRow="0" w:firstColumn="1" w:lastColumn="0" w:noHBand="0" w:noVBand="1"/>
      </w:tblPr>
      <w:tblGrid>
        <w:gridCol w:w="1805"/>
        <w:gridCol w:w="2301"/>
      </w:tblGrid>
      <w:tr w:rsidR="008D0A06" w:rsidRPr="00BE6B42" w14:paraId="5CB69A8F" w14:textId="77777777" w:rsidTr="008D0A06">
        <w:tc>
          <w:tcPr>
            <w:tcW w:w="1805" w:type="dxa"/>
          </w:tcPr>
          <w:p w14:paraId="4BBACE83" w14:textId="77777777" w:rsidR="008D0A06" w:rsidRPr="00BE6B42" w:rsidRDefault="008D0A06" w:rsidP="008D0A06">
            <w:pPr>
              <w:spacing w:line="276" w:lineRule="auto"/>
              <w:jc w:val="center"/>
              <w:rPr>
                <w:rFonts w:ascii="Cambria" w:hAnsi="Cambria"/>
                <w:sz w:val="20"/>
                <w:szCs w:val="20"/>
                <w:lang w:val="en-GB"/>
              </w:rPr>
            </w:pPr>
            <w:r w:rsidRPr="00BE6B42">
              <w:rPr>
                <w:rFonts w:ascii="Cambria" w:hAnsi="Cambria"/>
                <w:sz w:val="20"/>
                <w:szCs w:val="20"/>
                <w:lang w:val="en-GB"/>
              </w:rPr>
              <w:t>0 % –19.99 %</w:t>
            </w:r>
          </w:p>
        </w:tc>
        <w:tc>
          <w:tcPr>
            <w:tcW w:w="2301" w:type="dxa"/>
          </w:tcPr>
          <w:p w14:paraId="58916403" w14:textId="77777777" w:rsidR="008D0A06" w:rsidRPr="00BE6B42" w:rsidRDefault="008D0A06" w:rsidP="008D0A06">
            <w:pPr>
              <w:spacing w:line="276" w:lineRule="auto"/>
              <w:jc w:val="center"/>
              <w:rPr>
                <w:rFonts w:ascii="Cambria" w:hAnsi="Cambria"/>
                <w:sz w:val="20"/>
                <w:szCs w:val="20"/>
                <w:lang w:val="en-GB"/>
              </w:rPr>
            </w:pPr>
            <w:r w:rsidRPr="00BE6B42">
              <w:rPr>
                <w:rFonts w:ascii="Cambria" w:hAnsi="Cambria"/>
                <w:sz w:val="20"/>
                <w:szCs w:val="20"/>
                <w:lang w:val="en-GB"/>
              </w:rPr>
              <w:t>Strongly Disagree</w:t>
            </w:r>
          </w:p>
        </w:tc>
      </w:tr>
      <w:tr w:rsidR="008D0A06" w:rsidRPr="00BE6B42" w14:paraId="074BAF04" w14:textId="77777777" w:rsidTr="008D0A06">
        <w:tc>
          <w:tcPr>
            <w:tcW w:w="1805" w:type="dxa"/>
          </w:tcPr>
          <w:p w14:paraId="64544720" w14:textId="77777777" w:rsidR="008D0A06" w:rsidRPr="00BE6B42" w:rsidRDefault="008D0A06" w:rsidP="008D0A06">
            <w:pPr>
              <w:spacing w:line="276" w:lineRule="auto"/>
              <w:jc w:val="center"/>
              <w:rPr>
                <w:rFonts w:ascii="Cambria" w:hAnsi="Cambria"/>
                <w:sz w:val="20"/>
                <w:szCs w:val="20"/>
                <w:lang w:val="en-GB"/>
              </w:rPr>
            </w:pPr>
            <w:r w:rsidRPr="00BE6B42">
              <w:rPr>
                <w:rFonts w:ascii="Cambria" w:hAnsi="Cambria"/>
                <w:sz w:val="20"/>
                <w:szCs w:val="20"/>
                <w:lang w:val="en-GB"/>
              </w:rPr>
              <w:t>20 – 39.99 %</w:t>
            </w:r>
          </w:p>
        </w:tc>
        <w:tc>
          <w:tcPr>
            <w:tcW w:w="2301" w:type="dxa"/>
          </w:tcPr>
          <w:p w14:paraId="1039750A" w14:textId="30D44FAC" w:rsidR="008D0A06" w:rsidRPr="00BE6B42" w:rsidRDefault="00CB4F3D" w:rsidP="008D0A06">
            <w:pPr>
              <w:spacing w:line="276" w:lineRule="auto"/>
              <w:jc w:val="center"/>
              <w:rPr>
                <w:rFonts w:ascii="Cambria" w:hAnsi="Cambria"/>
                <w:sz w:val="20"/>
                <w:szCs w:val="20"/>
                <w:lang w:val="en-GB"/>
              </w:rPr>
            </w:pPr>
            <w:r w:rsidRPr="00BE6B42">
              <w:rPr>
                <w:rFonts w:ascii="Cambria" w:hAnsi="Cambria"/>
                <w:sz w:val="20"/>
                <w:szCs w:val="20"/>
                <w:lang w:val="en-GB"/>
              </w:rPr>
              <w:t>Disagree</w:t>
            </w:r>
          </w:p>
        </w:tc>
      </w:tr>
      <w:tr w:rsidR="008D0A06" w:rsidRPr="00BE6B42" w14:paraId="022C5270" w14:textId="77777777" w:rsidTr="008D0A06">
        <w:tc>
          <w:tcPr>
            <w:tcW w:w="1805" w:type="dxa"/>
          </w:tcPr>
          <w:p w14:paraId="7D85F0A2" w14:textId="77777777" w:rsidR="008D0A06" w:rsidRPr="00BE6B42" w:rsidRDefault="008D0A06" w:rsidP="008D0A06">
            <w:pPr>
              <w:spacing w:line="276" w:lineRule="auto"/>
              <w:jc w:val="center"/>
              <w:rPr>
                <w:rFonts w:ascii="Cambria" w:hAnsi="Cambria"/>
                <w:sz w:val="20"/>
                <w:szCs w:val="20"/>
                <w:lang w:val="en-GB"/>
              </w:rPr>
            </w:pPr>
            <w:r w:rsidRPr="00BE6B42">
              <w:rPr>
                <w:rFonts w:ascii="Cambria" w:hAnsi="Cambria"/>
                <w:sz w:val="20"/>
                <w:szCs w:val="20"/>
                <w:lang w:val="en-GB"/>
              </w:rPr>
              <w:t>40 – 59.99 %</w:t>
            </w:r>
          </w:p>
        </w:tc>
        <w:tc>
          <w:tcPr>
            <w:tcW w:w="2301" w:type="dxa"/>
          </w:tcPr>
          <w:p w14:paraId="166D824C" w14:textId="77777777" w:rsidR="008D0A06" w:rsidRPr="00BE6B42" w:rsidRDefault="008D0A06" w:rsidP="008D0A06">
            <w:pPr>
              <w:spacing w:line="276" w:lineRule="auto"/>
              <w:jc w:val="center"/>
              <w:rPr>
                <w:rFonts w:ascii="Cambria" w:hAnsi="Cambria"/>
                <w:sz w:val="20"/>
                <w:szCs w:val="20"/>
                <w:lang w:val="en-GB"/>
              </w:rPr>
            </w:pPr>
            <w:r w:rsidRPr="00BE6B42">
              <w:rPr>
                <w:rFonts w:ascii="Cambria" w:hAnsi="Cambria"/>
                <w:sz w:val="20"/>
                <w:szCs w:val="20"/>
                <w:lang w:val="en-GB"/>
              </w:rPr>
              <w:t>Neutral</w:t>
            </w:r>
          </w:p>
        </w:tc>
      </w:tr>
      <w:tr w:rsidR="008D0A06" w:rsidRPr="00BE6B42" w14:paraId="18E3BBAF" w14:textId="77777777" w:rsidTr="008D0A06">
        <w:tc>
          <w:tcPr>
            <w:tcW w:w="1805" w:type="dxa"/>
          </w:tcPr>
          <w:p w14:paraId="79634855" w14:textId="77777777" w:rsidR="008D0A06" w:rsidRPr="00BE6B42" w:rsidRDefault="008D0A06" w:rsidP="008D0A06">
            <w:pPr>
              <w:spacing w:line="276" w:lineRule="auto"/>
              <w:jc w:val="center"/>
              <w:rPr>
                <w:rFonts w:ascii="Cambria" w:hAnsi="Cambria"/>
                <w:sz w:val="20"/>
                <w:szCs w:val="20"/>
                <w:lang w:val="en-GB"/>
              </w:rPr>
            </w:pPr>
            <w:r w:rsidRPr="00BE6B42">
              <w:rPr>
                <w:rFonts w:ascii="Cambria" w:hAnsi="Cambria"/>
                <w:sz w:val="20"/>
                <w:szCs w:val="20"/>
                <w:lang w:val="en-GB"/>
              </w:rPr>
              <w:t>60 – 79.99 %</w:t>
            </w:r>
          </w:p>
        </w:tc>
        <w:tc>
          <w:tcPr>
            <w:tcW w:w="2301" w:type="dxa"/>
          </w:tcPr>
          <w:p w14:paraId="70DAE72E" w14:textId="77777777" w:rsidR="008D0A06" w:rsidRPr="00BE6B42" w:rsidRDefault="008D0A06" w:rsidP="008D0A06">
            <w:pPr>
              <w:spacing w:line="276" w:lineRule="auto"/>
              <w:jc w:val="center"/>
              <w:rPr>
                <w:rFonts w:ascii="Cambria" w:hAnsi="Cambria"/>
                <w:sz w:val="20"/>
                <w:szCs w:val="20"/>
                <w:lang w:val="en-GB"/>
              </w:rPr>
            </w:pPr>
            <w:r w:rsidRPr="00BE6B42">
              <w:rPr>
                <w:rFonts w:ascii="Cambria" w:hAnsi="Cambria"/>
                <w:sz w:val="20"/>
                <w:szCs w:val="20"/>
                <w:lang w:val="en-GB"/>
              </w:rPr>
              <w:t>Agree</w:t>
            </w:r>
          </w:p>
        </w:tc>
      </w:tr>
      <w:tr w:rsidR="008D0A06" w:rsidRPr="00BE6B42" w14:paraId="16B6EE51" w14:textId="77777777" w:rsidTr="008D0A06">
        <w:tc>
          <w:tcPr>
            <w:tcW w:w="1805" w:type="dxa"/>
          </w:tcPr>
          <w:p w14:paraId="73A3F8AB" w14:textId="77777777" w:rsidR="008D0A06" w:rsidRPr="00BE6B42" w:rsidRDefault="008D0A06" w:rsidP="008D0A06">
            <w:pPr>
              <w:spacing w:line="276" w:lineRule="auto"/>
              <w:jc w:val="center"/>
              <w:rPr>
                <w:rFonts w:ascii="Cambria" w:hAnsi="Cambria"/>
                <w:sz w:val="20"/>
                <w:szCs w:val="20"/>
                <w:lang w:val="en-GB"/>
              </w:rPr>
            </w:pPr>
            <w:r w:rsidRPr="00BE6B42">
              <w:rPr>
                <w:rFonts w:ascii="Cambria" w:hAnsi="Cambria"/>
                <w:sz w:val="20"/>
                <w:szCs w:val="20"/>
                <w:lang w:val="en-GB"/>
              </w:rPr>
              <w:t>80– 100 %</w:t>
            </w:r>
          </w:p>
        </w:tc>
        <w:tc>
          <w:tcPr>
            <w:tcW w:w="2301" w:type="dxa"/>
          </w:tcPr>
          <w:p w14:paraId="7487BEFD" w14:textId="268CD761" w:rsidR="008D0A06" w:rsidRPr="00BE6B42" w:rsidRDefault="00CB4F3D" w:rsidP="008D0A06">
            <w:pPr>
              <w:spacing w:line="276" w:lineRule="auto"/>
              <w:jc w:val="center"/>
              <w:rPr>
                <w:rFonts w:ascii="Cambria" w:hAnsi="Cambria"/>
                <w:sz w:val="20"/>
                <w:szCs w:val="20"/>
                <w:lang w:val="en-GB"/>
              </w:rPr>
            </w:pPr>
            <w:r w:rsidRPr="00BE6B42">
              <w:rPr>
                <w:rFonts w:ascii="Cambria" w:hAnsi="Cambria"/>
                <w:sz w:val="20"/>
                <w:szCs w:val="20"/>
                <w:lang w:val="en-GB"/>
              </w:rPr>
              <w:t>Strongly</w:t>
            </w:r>
            <w:r w:rsidR="008D0A06" w:rsidRPr="00BE6B42">
              <w:rPr>
                <w:rFonts w:ascii="Cambria" w:hAnsi="Cambria"/>
                <w:sz w:val="20"/>
                <w:szCs w:val="20"/>
                <w:lang w:val="en-GB"/>
              </w:rPr>
              <w:t xml:space="preserve"> Agree</w:t>
            </w:r>
          </w:p>
        </w:tc>
      </w:tr>
    </w:tbl>
    <w:p w14:paraId="7B83A9FF" w14:textId="051D89EF" w:rsidR="008D0A06" w:rsidRPr="00BE6B42" w:rsidRDefault="008D0A06" w:rsidP="00E42E46">
      <w:pPr>
        <w:spacing w:line="276" w:lineRule="auto"/>
        <w:ind w:firstLine="284"/>
        <w:jc w:val="both"/>
        <w:rPr>
          <w:rFonts w:ascii="Cambria" w:hAnsi="Cambria"/>
          <w:lang w:val="en-GB"/>
        </w:rPr>
      </w:pPr>
    </w:p>
    <w:p w14:paraId="594157AF" w14:textId="77777777" w:rsidR="008D0A06" w:rsidRPr="00BE6B42" w:rsidRDefault="008D0A06" w:rsidP="00E42E46">
      <w:pPr>
        <w:spacing w:line="276" w:lineRule="auto"/>
        <w:ind w:firstLine="284"/>
        <w:jc w:val="both"/>
        <w:rPr>
          <w:rFonts w:ascii="Cambria" w:hAnsi="Cambria"/>
          <w:lang w:val="en-GB"/>
        </w:rPr>
      </w:pPr>
    </w:p>
    <w:p w14:paraId="3A91273B" w14:textId="77777777" w:rsidR="008D0A06" w:rsidRPr="00BE6B42" w:rsidRDefault="008D0A06" w:rsidP="00E42E46">
      <w:pPr>
        <w:spacing w:line="276" w:lineRule="auto"/>
        <w:ind w:firstLine="284"/>
        <w:jc w:val="both"/>
        <w:rPr>
          <w:rFonts w:ascii="Cambria" w:hAnsi="Cambria"/>
          <w:lang w:val="en-GB"/>
        </w:rPr>
      </w:pPr>
    </w:p>
    <w:p w14:paraId="576CB105" w14:textId="02E15D64" w:rsidR="008D0A06" w:rsidRPr="00BE6B42" w:rsidRDefault="008D0A06" w:rsidP="00E42E46">
      <w:pPr>
        <w:spacing w:line="276" w:lineRule="auto"/>
        <w:ind w:firstLine="284"/>
        <w:jc w:val="both"/>
        <w:rPr>
          <w:rFonts w:ascii="Cambria" w:hAnsi="Cambria"/>
          <w:lang w:val="en-GB"/>
        </w:rPr>
      </w:pPr>
    </w:p>
    <w:p w14:paraId="74A237B8" w14:textId="0E4095C4" w:rsidR="008D0A06" w:rsidRPr="00BE6B42" w:rsidRDefault="008D0A06" w:rsidP="00045A0E">
      <w:pPr>
        <w:spacing w:line="276" w:lineRule="auto"/>
        <w:jc w:val="both"/>
        <w:rPr>
          <w:rFonts w:ascii="Cambria" w:hAnsi="Cambria"/>
          <w:lang w:val="en-GB"/>
        </w:rPr>
      </w:pPr>
    </w:p>
    <w:p w14:paraId="5EBE46DC" w14:textId="6F3F1860" w:rsidR="008D0A06" w:rsidRPr="00BE6B42" w:rsidRDefault="00930F43" w:rsidP="00E42E46">
      <w:pPr>
        <w:spacing w:line="276" w:lineRule="auto"/>
        <w:ind w:firstLine="284"/>
        <w:jc w:val="both"/>
        <w:rPr>
          <w:rFonts w:ascii="Cambria" w:hAnsi="Cambria"/>
          <w:lang w:val="en-GB"/>
        </w:rPr>
      </w:pPr>
      <w:r w:rsidRPr="00BE6B42">
        <w:rPr>
          <w:rFonts w:ascii="Cambria" w:hAnsi="Cambria"/>
          <w:lang w:val="en-GB"/>
        </w:rPr>
        <w:t>Meanwhile</w:t>
      </w:r>
      <w:r w:rsidR="008D0A06" w:rsidRPr="00BE6B42">
        <w:rPr>
          <w:rFonts w:ascii="Cambria" w:hAnsi="Cambria"/>
          <w:lang w:val="en-GB"/>
        </w:rPr>
        <w:t xml:space="preserve">, the data from the interview were transcribed. It was then analysed and used to support the questionnaire data. </w:t>
      </w:r>
    </w:p>
    <w:p w14:paraId="2E184A43" w14:textId="77777777" w:rsidR="00D44E53" w:rsidRPr="00BE6B42" w:rsidRDefault="00D44E53" w:rsidP="008D0A06">
      <w:pPr>
        <w:spacing w:line="276" w:lineRule="auto"/>
        <w:rPr>
          <w:rFonts w:ascii="Cambria" w:hAnsi="Cambria"/>
          <w:lang w:val="en-GB"/>
        </w:rPr>
      </w:pPr>
    </w:p>
    <w:p w14:paraId="74E5B7A4" w14:textId="77777777" w:rsidR="00D44E53" w:rsidRPr="00BE6B42" w:rsidRDefault="00D44E53" w:rsidP="00D44E53">
      <w:pPr>
        <w:spacing w:line="360" w:lineRule="auto"/>
        <w:rPr>
          <w:rFonts w:ascii="Cambria" w:eastAsia="Cambria" w:hAnsi="Cambria" w:cs="Cambria"/>
          <w:color w:val="00B0F0"/>
        </w:rPr>
      </w:pPr>
      <w:r w:rsidRPr="00BE6B42">
        <w:rPr>
          <w:rFonts w:ascii="Cambria" w:eastAsia="Cambria" w:hAnsi="Cambria" w:cs="Cambria"/>
          <w:b/>
          <w:highlight w:val="white"/>
        </w:rPr>
        <w:t xml:space="preserve">Results    </w:t>
      </w:r>
    </w:p>
    <w:p w14:paraId="2BC2FD79" w14:textId="41EA9979" w:rsidR="00D44E53" w:rsidRPr="00BE6B42" w:rsidRDefault="00D44E53" w:rsidP="00E42E46">
      <w:pPr>
        <w:pStyle w:val="ListParagraph"/>
        <w:spacing w:before="240" w:line="276" w:lineRule="auto"/>
        <w:ind w:left="0"/>
        <w:rPr>
          <w:rFonts w:ascii="Cambria" w:hAnsi="Cambria"/>
          <w:sz w:val="24"/>
          <w:lang w:val="en-GB"/>
        </w:rPr>
      </w:pPr>
      <w:r w:rsidRPr="00BE6B42">
        <w:rPr>
          <w:rFonts w:ascii="Cambria" w:hAnsi="Cambria"/>
          <w:sz w:val="24"/>
          <w:lang w:val="en-GB"/>
        </w:rPr>
        <w:t xml:space="preserve">The discussion of the findings </w:t>
      </w:r>
      <w:r w:rsidR="00A80903" w:rsidRPr="00BE6B42">
        <w:rPr>
          <w:rFonts w:ascii="Cambria" w:hAnsi="Cambria"/>
          <w:sz w:val="24"/>
          <w:lang w:val="en-GB"/>
        </w:rPr>
        <w:t>elaborates the result of questionnaire and interview data.</w:t>
      </w:r>
      <w:r w:rsidRPr="00BE6B42">
        <w:rPr>
          <w:rFonts w:ascii="Cambria" w:hAnsi="Cambria"/>
          <w:sz w:val="24"/>
          <w:lang w:val="en-GB"/>
        </w:rPr>
        <w:t xml:space="preserve"> The data gained from questionnaire will be directly related to the interview data. Thus, the differences can be obviously revealed. </w:t>
      </w:r>
    </w:p>
    <w:p w14:paraId="10F8BADC" w14:textId="5B9304DB" w:rsidR="00FE7771" w:rsidRPr="00BE6B42" w:rsidRDefault="00D8369E" w:rsidP="00045A0E">
      <w:pPr>
        <w:pStyle w:val="ListParagraph"/>
        <w:spacing w:before="240" w:line="276" w:lineRule="auto"/>
        <w:ind w:left="0" w:firstLine="284"/>
        <w:rPr>
          <w:rFonts w:ascii="Cambria" w:hAnsi="Cambria"/>
          <w:sz w:val="24"/>
          <w:lang w:val="en-GB"/>
        </w:rPr>
      </w:pPr>
      <w:r w:rsidRPr="00BE6B42">
        <w:rPr>
          <w:rFonts w:ascii="Cambria" w:hAnsi="Cambria"/>
          <w:sz w:val="24"/>
          <w:lang w:val="en-GB"/>
        </w:rPr>
        <w:t>Based on Likert scale calculation of the questionnaire related to the benefits of using Kahoot as the learning tool, it was found out that 69% students agreed that Kahoot offer</w:t>
      </w:r>
      <w:r w:rsidR="00136C90" w:rsidRPr="00BE6B42">
        <w:rPr>
          <w:rFonts w:ascii="Cambria" w:hAnsi="Cambria"/>
          <w:sz w:val="24"/>
          <w:lang w:val="en-GB"/>
        </w:rPr>
        <w:t>ed</w:t>
      </w:r>
      <w:r w:rsidRPr="00BE6B42">
        <w:rPr>
          <w:rFonts w:ascii="Cambria" w:hAnsi="Cambria"/>
          <w:sz w:val="24"/>
          <w:lang w:val="en-GB"/>
        </w:rPr>
        <w:t xml:space="preserve"> the advantages. </w:t>
      </w:r>
      <w:r w:rsidR="00136C90" w:rsidRPr="00BE6B42">
        <w:rPr>
          <w:rFonts w:ascii="Cambria" w:hAnsi="Cambria"/>
          <w:sz w:val="24"/>
          <w:lang w:val="en-GB"/>
        </w:rPr>
        <w:t xml:space="preserve">The detail of students’ answers </w:t>
      </w:r>
      <w:r w:rsidR="00D33327" w:rsidRPr="00BE6B42">
        <w:rPr>
          <w:rFonts w:ascii="Cambria" w:hAnsi="Cambria"/>
          <w:sz w:val="24"/>
          <w:lang w:val="en-GB"/>
        </w:rPr>
        <w:t>is</w:t>
      </w:r>
      <w:r w:rsidR="00D44E53" w:rsidRPr="00BE6B42">
        <w:rPr>
          <w:rFonts w:ascii="Cambria" w:hAnsi="Cambria"/>
          <w:sz w:val="24"/>
          <w:lang w:val="en-GB"/>
        </w:rPr>
        <w:t xml:space="preserve"> presented in the following table:</w:t>
      </w:r>
    </w:p>
    <w:p w14:paraId="2B5E7E00" w14:textId="77777777" w:rsidR="008D0A06" w:rsidRPr="00BE6B42" w:rsidRDefault="008D0A06" w:rsidP="00D44E53">
      <w:pPr>
        <w:pStyle w:val="ListParagraph"/>
        <w:spacing w:before="240" w:line="276" w:lineRule="auto"/>
        <w:ind w:left="284"/>
        <w:jc w:val="center"/>
        <w:rPr>
          <w:rFonts w:ascii="Cambria" w:hAnsi="Cambria"/>
          <w:sz w:val="24"/>
          <w:lang w:val="en-GB"/>
        </w:rPr>
      </w:pPr>
    </w:p>
    <w:p w14:paraId="647676A9" w14:textId="77777777" w:rsidR="00A9362D" w:rsidRPr="00BE6B42" w:rsidRDefault="00A9362D" w:rsidP="00D44E53">
      <w:pPr>
        <w:pStyle w:val="ListParagraph"/>
        <w:spacing w:before="240" w:line="276" w:lineRule="auto"/>
        <w:ind w:left="284"/>
        <w:jc w:val="center"/>
        <w:rPr>
          <w:rFonts w:ascii="Cambria" w:hAnsi="Cambria"/>
          <w:sz w:val="24"/>
          <w:lang w:val="en-GB"/>
        </w:rPr>
      </w:pPr>
    </w:p>
    <w:p w14:paraId="0791171F" w14:textId="77777777" w:rsidR="00A9362D" w:rsidRPr="00BE6B42" w:rsidRDefault="00A9362D" w:rsidP="00D44E53">
      <w:pPr>
        <w:pStyle w:val="ListParagraph"/>
        <w:spacing w:before="240" w:line="276" w:lineRule="auto"/>
        <w:ind w:left="284"/>
        <w:jc w:val="center"/>
        <w:rPr>
          <w:rFonts w:ascii="Cambria" w:hAnsi="Cambria"/>
          <w:sz w:val="24"/>
          <w:lang w:val="en-GB"/>
        </w:rPr>
      </w:pPr>
    </w:p>
    <w:p w14:paraId="3B7D6A8F" w14:textId="77777777" w:rsidR="00A9362D" w:rsidRPr="00BE6B42" w:rsidRDefault="00A9362D" w:rsidP="00D44E53">
      <w:pPr>
        <w:pStyle w:val="ListParagraph"/>
        <w:spacing w:before="240" w:line="276" w:lineRule="auto"/>
        <w:ind w:left="284"/>
        <w:jc w:val="center"/>
        <w:rPr>
          <w:rFonts w:ascii="Cambria" w:hAnsi="Cambria"/>
          <w:sz w:val="24"/>
          <w:lang w:val="en-GB"/>
        </w:rPr>
      </w:pPr>
    </w:p>
    <w:p w14:paraId="6C1D4781" w14:textId="77777777" w:rsidR="00A9362D" w:rsidRPr="00BE6B42" w:rsidRDefault="00A9362D" w:rsidP="00D44E53">
      <w:pPr>
        <w:pStyle w:val="ListParagraph"/>
        <w:spacing w:before="240" w:line="276" w:lineRule="auto"/>
        <w:ind w:left="284"/>
        <w:jc w:val="center"/>
        <w:rPr>
          <w:rFonts w:ascii="Cambria" w:hAnsi="Cambria"/>
          <w:sz w:val="24"/>
          <w:lang w:val="en-GB"/>
        </w:rPr>
      </w:pPr>
    </w:p>
    <w:p w14:paraId="3C4CB87E" w14:textId="77777777" w:rsidR="00A9362D" w:rsidRPr="00BE6B42" w:rsidRDefault="00A9362D" w:rsidP="00D44E53">
      <w:pPr>
        <w:pStyle w:val="ListParagraph"/>
        <w:spacing w:before="240" w:line="276" w:lineRule="auto"/>
        <w:ind w:left="284"/>
        <w:jc w:val="center"/>
        <w:rPr>
          <w:rFonts w:ascii="Cambria" w:hAnsi="Cambria"/>
          <w:sz w:val="24"/>
          <w:lang w:val="en-GB"/>
        </w:rPr>
      </w:pPr>
    </w:p>
    <w:p w14:paraId="6D8AB656" w14:textId="77777777" w:rsidR="00A9362D" w:rsidRPr="00BE6B42" w:rsidRDefault="00A9362D" w:rsidP="00D44E53">
      <w:pPr>
        <w:pStyle w:val="ListParagraph"/>
        <w:spacing w:before="240" w:line="276" w:lineRule="auto"/>
        <w:ind w:left="284"/>
        <w:jc w:val="center"/>
        <w:rPr>
          <w:rFonts w:ascii="Cambria" w:hAnsi="Cambria"/>
          <w:sz w:val="24"/>
          <w:lang w:val="en-GB"/>
        </w:rPr>
      </w:pPr>
    </w:p>
    <w:p w14:paraId="7E44F254" w14:textId="77777777" w:rsidR="00A9362D" w:rsidRPr="00BE6B42" w:rsidRDefault="00A9362D" w:rsidP="00D44E53">
      <w:pPr>
        <w:pStyle w:val="ListParagraph"/>
        <w:spacing w:before="240" w:line="276" w:lineRule="auto"/>
        <w:ind w:left="284"/>
        <w:jc w:val="center"/>
        <w:rPr>
          <w:rFonts w:ascii="Cambria" w:hAnsi="Cambria"/>
          <w:sz w:val="24"/>
          <w:lang w:val="en-GB"/>
        </w:rPr>
      </w:pPr>
    </w:p>
    <w:p w14:paraId="298466D2" w14:textId="7D81F946" w:rsidR="00D44E53" w:rsidRPr="00BE6B42" w:rsidRDefault="00D44E53" w:rsidP="00D44E53">
      <w:pPr>
        <w:pStyle w:val="ListParagraph"/>
        <w:spacing w:before="240" w:line="276" w:lineRule="auto"/>
        <w:ind w:left="284"/>
        <w:jc w:val="center"/>
        <w:rPr>
          <w:rFonts w:ascii="Cambria" w:hAnsi="Cambria"/>
          <w:sz w:val="24"/>
          <w:lang w:val="en-GB"/>
        </w:rPr>
      </w:pPr>
      <w:r w:rsidRPr="00BE6B42">
        <w:rPr>
          <w:rFonts w:ascii="Cambria" w:hAnsi="Cambria"/>
          <w:sz w:val="24"/>
          <w:lang w:val="en-GB"/>
        </w:rPr>
        <w:lastRenderedPageBreak/>
        <w:t>Table 1</w:t>
      </w:r>
    </w:p>
    <w:p w14:paraId="5769417B" w14:textId="2883B2EB" w:rsidR="00D44E53" w:rsidRPr="00BE6B42" w:rsidRDefault="00FD69BE" w:rsidP="00D44E53">
      <w:pPr>
        <w:pStyle w:val="ListParagraph"/>
        <w:spacing w:before="240" w:line="276" w:lineRule="auto"/>
        <w:ind w:left="284"/>
        <w:jc w:val="center"/>
        <w:rPr>
          <w:rFonts w:ascii="Cambria" w:hAnsi="Cambria"/>
          <w:sz w:val="24"/>
          <w:lang w:val="en-GB"/>
        </w:rPr>
      </w:pPr>
      <w:r w:rsidRPr="00BE6B42">
        <w:rPr>
          <w:rFonts w:ascii="Cambria" w:hAnsi="Cambria"/>
          <w:sz w:val="24"/>
          <w:lang w:val="en-GB"/>
        </w:rPr>
        <w:t>The Benefits of Using Kahoot from Students’ Perspective</w:t>
      </w:r>
    </w:p>
    <w:p w14:paraId="609CC150" w14:textId="2F6C48A7" w:rsidR="00D44E53" w:rsidRPr="00BE6B42" w:rsidRDefault="003D79ED" w:rsidP="00B73CF8">
      <w:pPr>
        <w:pStyle w:val="ListParagraph"/>
        <w:spacing w:before="240" w:line="276" w:lineRule="auto"/>
        <w:ind w:left="0"/>
        <w:jc w:val="center"/>
        <w:rPr>
          <w:rFonts w:ascii="Cambria" w:hAnsi="Cambria"/>
          <w:sz w:val="24"/>
          <w:lang w:val="en-GB"/>
        </w:rPr>
      </w:pPr>
      <w:r w:rsidRPr="00BE6B42">
        <w:rPr>
          <w:rFonts w:ascii="Cambria" w:hAnsi="Cambria"/>
          <w:noProof/>
          <w:sz w:val="24"/>
          <w:lang w:val="en-GB"/>
        </w:rPr>
        <w:drawing>
          <wp:inline distT="0" distB="0" distL="0" distR="0" wp14:anchorId="5427A754" wp14:editId="462946D5">
            <wp:extent cx="3341384" cy="15544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553353" cy="1653092"/>
                    </a:xfrm>
                    <a:prstGeom prst="rect">
                      <a:avLst/>
                    </a:prstGeom>
                  </pic:spPr>
                </pic:pic>
              </a:graphicData>
            </a:graphic>
          </wp:inline>
        </w:drawing>
      </w:r>
    </w:p>
    <w:p w14:paraId="682BE8E3" w14:textId="77777777" w:rsidR="003D79ED" w:rsidRPr="00BE6B42" w:rsidRDefault="003D79ED" w:rsidP="003D79ED">
      <w:pPr>
        <w:pStyle w:val="ListParagraph"/>
        <w:spacing w:before="240" w:line="276" w:lineRule="auto"/>
        <w:ind w:left="284"/>
        <w:jc w:val="center"/>
        <w:rPr>
          <w:rFonts w:ascii="Cambria" w:hAnsi="Cambria"/>
          <w:sz w:val="24"/>
          <w:lang w:val="en-GB"/>
        </w:rPr>
      </w:pPr>
    </w:p>
    <w:p w14:paraId="38922AB1" w14:textId="173E3225" w:rsidR="00D44E53" w:rsidRPr="00BE6B42" w:rsidRDefault="00D44E53" w:rsidP="00D8504E">
      <w:pPr>
        <w:pStyle w:val="ListParagraph"/>
        <w:spacing w:before="240" w:line="276" w:lineRule="auto"/>
        <w:ind w:left="284" w:firstLine="436"/>
        <w:rPr>
          <w:rFonts w:ascii="Cambria" w:hAnsi="Cambria"/>
          <w:sz w:val="24"/>
          <w:lang w:val="en-GB"/>
        </w:rPr>
      </w:pPr>
      <w:r w:rsidRPr="00BE6B42">
        <w:rPr>
          <w:rFonts w:ascii="Cambria" w:hAnsi="Cambria"/>
          <w:sz w:val="24"/>
          <w:lang w:val="en-GB"/>
        </w:rPr>
        <w:t>Table 1 shows</w:t>
      </w:r>
      <w:r w:rsidR="00276F49" w:rsidRPr="00BE6B42">
        <w:rPr>
          <w:rFonts w:ascii="Cambria" w:hAnsi="Cambria"/>
          <w:sz w:val="24"/>
          <w:lang w:val="en-GB"/>
        </w:rPr>
        <w:t xml:space="preserve"> that most of the students felt happy to the implementation of Kahoot in the classroom. They liked to play it as it was easy to be used. They also thought that Kahoot is a fun game. It not only formed a lively atmosphere for the process of learning, but also </w:t>
      </w:r>
      <w:r w:rsidR="001964E0" w:rsidRPr="00BE6B42">
        <w:rPr>
          <w:rFonts w:ascii="Cambria" w:hAnsi="Cambria"/>
          <w:sz w:val="24"/>
          <w:lang w:val="en-GB"/>
        </w:rPr>
        <w:t xml:space="preserve">prompted them to be active as well as motivated them to get a good score. </w:t>
      </w:r>
      <w:r w:rsidR="00231DE3" w:rsidRPr="00BE6B42">
        <w:rPr>
          <w:rFonts w:ascii="Cambria" w:hAnsi="Cambria"/>
          <w:sz w:val="24"/>
          <w:lang w:val="en-GB"/>
        </w:rPr>
        <w:t xml:space="preserve">Several students thought that the </w:t>
      </w:r>
      <w:r w:rsidR="00B45A07" w:rsidRPr="00BE6B42">
        <w:rPr>
          <w:rFonts w:ascii="Cambria" w:hAnsi="Cambria"/>
          <w:sz w:val="24"/>
          <w:lang w:val="en-GB"/>
        </w:rPr>
        <w:t xml:space="preserve">use of Kahoot also helped them to understand the material that have been explained by the teacher better. </w:t>
      </w:r>
      <w:r w:rsidR="00231DE3" w:rsidRPr="00BE6B42">
        <w:rPr>
          <w:rFonts w:ascii="Cambria" w:hAnsi="Cambria"/>
          <w:sz w:val="24"/>
          <w:lang w:val="en-GB"/>
        </w:rPr>
        <w:t xml:space="preserve">Even though, there were 17 students who disagreed with the statement. Kahoot </w:t>
      </w:r>
      <w:r w:rsidR="00B45A07" w:rsidRPr="00BE6B42">
        <w:rPr>
          <w:rFonts w:ascii="Cambria" w:hAnsi="Cambria"/>
          <w:sz w:val="24"/>
          <w:lang w:val="en-GB"/>
        </w:rPr>
        <w:t>also</w:t>
      </w:r>
      <w:r w:rsidR="001964E0" w:rsidRPr="00BE6B42">
        <w:rPr>
          <w:rFonts w:ascii="Cambria" w:hAnsi="Cambria"/>
          <w:sz w:val="24"/>
          <w:lang w:val="en-GB"/>
        </w:rPr>
        <w:t xml:space="preserve"> allowed </w:t>
      </w:r>
      <w:r w:rsidR="00B45A07" w:rsidRPr="00BE6B42">
        <w:rPr>
          <w:rFonts w:ascii="Cambria" w:hAnsi="Cambria"/>
          <w:sz w:val="24"/>
          <w:lang w:val="en-GB"/>
        </w:rPr>
        <w:t>them</w:t>
      </w:r>
      <w:r w:rsidR="001964E0" w:rsidRPr="00BE6B42">
        <w:rPr>
          <w:rFonts w:ascii="Cambria" w:hAnsi="Cambria"/>
          <w:sz w:val="24"/>
          <w:lang w:val="en-GB"/>
        </w:rPr>
        <w:t xml:space="preserve"> to collaborate with their friend. They did a discussion with their friend to find the correct answers.</w:t>
      </w:r>
      <w:r w:rsidR="003D79ED" w:rsidRPr="00BE6B42">
        <w:rPr>
          <w:rFonts w:ascii="Cambria" w:hAnsi="Cambria"/>
          <w:sz w:val="24"/>
          <w:lang w:val="en-GB"/>
        </w:rPr>
        <w:t xml:space="preserve"> It also created positive competition in the classroom.</w:t>
      </w:r>
      <w:r w:rsidR="001964E0" w:rsidRPr="00BE6B42">
        <w:rPr>
          <w:rFonts w:ascii="Cambria" w:hAnsi="Cambria"/>
          <w:sz w:val="24"/>
          <w:lang w:val="en-GB"/>
        </w:rPr>
        <w:t xml:space="preserve"> </w:t>
      </w:r>
      <w:r w:rsidR="00B45A07" w:rsidRPr="00BE6B42">
        <w:rPr>
          <w:rFonts w:ascii="Cambria" w:hAnsi="Cambria"/>
          <w:sz w:val="24"/>
          <w:lang w:val="en-GB"/>
        </w:rPr>
        <w:t xml:space="preserve">That is why some students believed that Kahoot was effective to be used in the classroom. </w:t>
      </w:r>
    </w:p>
    <w:p w14:paraId="1AFA92BD" w14:textId="46CF8854" w:rsidR="008B264B" w:rsidRPr="00BE6B42" w:rsidRDefault="00D44E53" w:rsidP="008B264B">
      <w:pPr>
        <w:pStyle w:val="ListParagraph"/>
        <w:spacing w:line="276" w:lineRule="auto"/>
        <w:ind w:left="284" w:firstLine="436"/>
        <w:rPr>
          <w:rFonts w:ascii="Cambria" w:hAnsi="Cambria"/>
          <w:sz w:val="24"/>
          <w:lang w:val="en-GB"/>
        </w:rPr>
      </w:pPr>
      <w:r w:rsidRPr="00BE6B42">
        <w:rPr>
          <w:rFonts w:ascii="Cambria" w:hAnsi="Cambria"/>
          <w:sz w:val="24"/>
          <w:lang w:val="en-GB"/>
        </w:rPr>
        <w:t xml:space="preserve">The above findings corroborated the data gained from the interview. In the interview, most of the students thought that Kahoot was definitely a good learning tool. They were happy to use it in the classroom. </w:t>
      </w:r>
      <w:r w:rsidR="003917EE" w:rsidRPr="00BE6B42">
        <w:rPr>
          <w:rFonts w:ascii="Cambria" w:hAnsi="Cambria"/>
          <w:sz w:val="24"/>
          <w:lang w:val="en-GB"/>
        </w:rPr>
        <w:t xml:space="preserve">In their opinion, Kahoot </w:t>
      </w:r>
      <w:r w:rsidR="008B264B" w:rsidRPr="00BE6B42">
        <w:rPr>
          <w:rFonts w:ascii="Cambria" w:hAnsi="Cambria"/>
          <w:sz w:val="24"/>
          <w:lang w:val="en-GB"/>
        </w:rPr>
        <w:t xml:space="preserve">could make </w:t>
      </w:r>
      <w:r w:rsidR="003917EE" w:rsidRPr="00BE6B42">
        <w:rPr>
          <w:rFonts w:ascii="Cambria" w:hAnsi="Cambria"/>
          <w:sz w:val="24"/>
          <w:lang w:val="en-GB"/>
        </w:rPr>
        <w:t>them</w:t>
      </w:r>
      <w:r w:rsidR="008B264B" w:rsidRPr="00BE6B42">
        <w:rPr>
          <w:rFonts w:ascii="Cambria" w:hAnsi="Cambria"/>
          <w:sz w:val="24"/>
          <w:lang w:val="en-GB"/>
        </w:rPr>
        <w:t xml:space="preserve"> to be more active</w:t>
      </w:r>
      <w:r w:rsidR="003917EE" w:rsidRPr="00BE6B42">
        <w:rPr>
          <w:rFonts w:ascii="Cambria" w:hAnsi="Cambria"/>
          <w:sz w:val="24"/>
          <w:lang w:val="en-GB"/>
        </w:rPr>
        <w:t xml:space="preserve">. </w:t>
      </w:r>
      <w:r w:rsidRPr="00BE6B42">
        <w:rPr>
          <w:rFonts w:ascii="Cambria" w:hAnsi="Cambria"/>
          <w:sz w:val="24"/>
          <w:lang w:val="en-GB"/>
        </w:rPr>
        <w:t xml:space="preserve">They also felt that Kahoot created lively learning ambience in the classroom. </w:t>
      </w:r>
      <w:r w:rsidR="003917EE" w:rsidRPr="00BE6B42">
        <w:rPr>
          <w:rFonts w:ascii="Cambria" w:hAnsi="Cambria"/>
          <w:sz w:val="24"/>
          <w:lang w:val="en-GB"/>
        </w:rPr>
        <w:t xml:space="preserve">On the interview, it was </w:t>
      </w:r>
      <w:r w:rsidR="004707C9" w:rsidRPr="00BE6B42">
        <w:rPr>
          <w:rFonts w:ascii="Cambria" w:hAnsi="Cambria"/>
          <w:sz w:val="24"/>
          <w:lang w:val="en-GB"/>
        </w:rPr>
        <w:t xml:space="preserve">also </w:t>
      </w:r>
      <w:r w:rsidR="003917EE" w:rsidRPr="00BE6B42">
        <w:rPr>
          <w:rFonts w:ascii="Cambria" w:hAnsi="Cambria"/>
          <w:sz w:val="24"/>
          <w:lang w:val="en-GB"/>
        </w:rPr>
        <w:t xml:space="preserve">found that Kahoot also motivated them to study better. It helped them to focus on the material explained by the teacher as they were afraid of getting a bad score when they played Kahoot.  </w:t>
      </w:r>
      <w:r w:rsidR="008B264B" w:rsidRPr="00BE6B42">
        <w:rPr>
          <w:rFonts w:ascii="Cambria" w:hAnsi="Cambria"/>
          <w:sz w:val="24"/>
          <w:lang w:val="en-GB"/>
        </w:rPr>
        <w:t>Some of the students’ answers are provided below:</w:t>
      </w:r>
    </w:p>
    <w:p w14:paraId="19DC12B0" w14:textId="5F3B9FC8" w:rsidR="008B264B" w:rsidRPr="00BE6B42" w:rsidRDefault="008B264B" w:rsidP="008B264B">
      <w:pPr>
        <w:pStyle w:val="ListParagraph"/>
        <w:spacing w:line="276" w:lineRule="auto"/>
        <w:ind w:left="284" w:firstLine="436"/>
        <w:rPr>
          <w:rFonts w:ascii="Cambria" w:hAnsi="Cambria"/>
          <w:sz w:val="24"/>
          <w:lang w:val="en-GB"/>
        </w:rPr>
      </w:pPr>
    </w:p>
    <w:tbl>
      <w:tblPr>
        <w:tblStyle w:val="TableGrid"/>
        <w:tblpPr w:leftFromText="180" w:rightFromText="180" w:vertAnchor="text" w:horzAnchor="margin" w:tblpXSpec="center" w:tblpY="74"/>
        <w:tblW w:w="81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0"/>
        <w:gridCol w:w="7339"/>
      </w:tblGrid>
      <w:tr w:rsidR="00696ED1" w:rsidRPr="00BE6B42" w14:paraId="61C95F14" w14:textId="77777777" w:rsidTr="00D331BE">
        <w:trPr>
          <w:trHeight w:val="446"/>
        </w:trPr>
        <w:tc>
          <w:tcPr>
            <w:tcW w:w="790" w:type="dxa"/>
          </w:tcPr>
          <w:p w14:paraId="400CFACF" w14:textId="77777777" w:rsidR="00696ED1" w:rsidRPr="00BE6B42" w:rsidRDefault="00696ED1" w:rsidP="00696ED1">
            <w:pPr>
              <w:pStyle w:val="ListParagraph"/>
              <w:spacing w:line="276" w:lineRule="auto"/>
              <w:ind w:left="0"/>
              <w:rPr>
                <w:rFonts w:ascii="Cambria" w:hAnsi="Cambria" w:cstheme="minorHAnsi"/>
                <w:sz w:val="20"/>
                <w:szCs w:val="20"/>
                <w:lang w:val="en-GB"/>
              </w:rPr>
            </w:pPr>
            <w:r w:rsidRPr="00BE6B42">
              <w:rPr>
                <w:rFonts w:ascii="Cambria" w:hAnsi="Cambria" w:cstheme="minorHAnsi"/>
                <w:sz w:val="20"/>
                <w:szCs w:val="20"/>
                <w:lang w:val="en-GB"/>
              </w:rPr>
              <w:t>S1</w:t>
            </w:r>
          </w:p>
        </w:tc>
        <w:tc>
          <w:tcPr>
            <w:tcW w:w="7339" w:type="dxa"/>
          </w:tcPr>
          <w:p w14:paraId="4CFEB097" w14:textId="68628D0C" w:rsidR="00696ED1" w:rsidRPr="00BE6B42" w:rsidRDefault="00696ED1" w:rsidP="00696ED1">
            <w:pPr>
              <w:pStyle w:val="ListParagraph"/>
              <w:spacing w:line="276" w:lineRule="auto"/>
              <w:ind w:left="0"/>
              <w:rPr>
                <w:rFonts w:ascii="Cambria" w:hAnsi="Cambria"/>
                <w:sz w:val="20"/>
                <w:szCs w:val="20"/>
                <w:lang w:val="en-GB"/>
              </w:rPr>
            </w:pPr>
            <w:r w:rsidRPr="00BE6B42">
              <w:rPr>
                <w:rFonts w:ascii="Cambria" w:hAnsi="Cambria"/>
                <w:sz w:val="20"/>
                <w:szCs w:val="20"/>
                <w:lang w:val="en-GB"/>
              </w:rPr>
              <w:t xml:space="preserve">I like to play Kahoot. It was fun. I thought Kahoot offered several advantages. It helped to become active learner. It also motivated me to focus on the learning material as the question in Kahoot was related to it. </w:t>
            </w:r>
          </w:p>
        </w:tc>
      </w:tr>
      <w:tr w:rsidR="00696ED1" w:rsidRPr="00BE6B42" w14:paraId="63F8D1A5" w14:textId="77777777" w:rsidTr="00D331BE">
        <w:trPr>
          <w:trHeight w:val="321"/>
        </w:trPr>
        <w:tc>
          <w:tcPr>
            <w:tcW w:w="790" w:type="dxa"/>
          </w:tcPr>
          <w:p w14:paraId="05517463" w14:textId="77777777" w:rsidR="00696ED1" w:rsidRPr="00BE6B42" w:rsidRDefault="00696ED1" w:rsidP="00696ED1">
            <w:pPr>
              <w:pStyle w:val="ListParagraph"/>
              <w:spacing w:line="276" w:lineRule="auto"/>
              <w:ind w:left="0"/>
              <w:rPr>
                <w:rFonts w:ascii="Cambria" w:hAnsi="Cambria" w:cstheme="minorHAnsi"/>
                <w:sz w:val="20"/>
                <w:szCs w:val="20"/>
                <w:lang w:val="en-GB"/>
              </w:rPr>
            </w:pPr>
            <w:r w:rsidRPr="00BE6B42">
              <w:rPr>
                <w:rFonts w:ascii="Cambria" w:hAnsi="Cambria" w:cstheme="minorHAnsi"/>
                <w:sz w:val="20"/>
                <w:szCs w:val="20"/>
                <w:lang w:val="en-GB"/>
              </w:rPr>
              <w:t>S2</w:t>
            </w:r>
          </w:p>
        </w:tc>
        <w:tc>
          <w:tcPr>
            <w:tcW w:w="7339" w:type="dxa"/>
          </w:tcPr>
          <w:p w14:paraId="20EA9F95" w14:textId="422270E9" w:rsidR="00696ED1" w:rsidRPr="00BE6B42" w:rsidRDefault="00696ED1" w:rsidP="00696ED1">
            <w:pPr>
              <w:pStyle w:val="ListParagraph"/>
              <w:spacing w:line="276" w:lineRule="auto"/>
              <w:ind w:left="0"/>
              <w:rPr>
                <w:rFonts w:ascii="Cambria" w:hAnsi="Cambria"/>
                <w:sz w:val="20"/>
                <w:szCs w:val="20"/>
                <w:lang w:val="en-GB"/>
              </w:rPr>
            </w:pPr>
            <w:r w:rsidRPr="00BE6B42">
              <w:rPr>
                <w:rFonts w:ascii="Cambria" w:hAnsi="Cambria"/>
                <w:sz w:val="20"/>
                <w:szCs w:val="20"/>
                <w:lang w:val="en-GB"/>
              </w:rPr>
              <w:t xml:space="preserve">Kahoot is fun. I like it. It created good learning condition. </w:t>
            </w:r>
          </w:p>
        </w:tc>
      </w:tr>
      <w:tr w:rsidR="00696ED1" w:rsidRPr="00BE6B42" w14:paraId="2018BBB1" w14:textId="77777777" w:rsidTr="00D331BE">
        <w:trPr>
          <w:trHeight w:val="254"/>
        </w:trPr>
        <w:tc>
          <w:tcPr>
            <w:tcW w:w="790" w:type="dxa"/>
          </w:tcPr>
          <w:p w14:paraId="5B8FA1D3" w14:textId="77777777" w:rsidR="00696ED1" w:rsidRPr="00BE6B42" w:rsidRDefault="00696ED1" w:rsidP="00696ED1">
            <w:pPr>
              <w:pStyle w:val="ListParagraph"/>
              <w:spacing w:line="276" w:lineRule="auto"/>
              <w:ind w:left="0"/>
              <w:rPr>
                <w:rFonts w:ascii="Cambria" w:hAnsi="Cambria" w:cstheme="minorHAnsi"/>
                <w:sz w:val="20"/>
                <w:szCs w:val="20"/>
                <w:lang w:val="en-GB"/>
              </w:rPr>
            </w:pPr>
            <w:r w:rsidRPr="00BE6B42">
              <w:rPr>
                <w:rFonts w:ascii="Cambria" w:hAnsi="Cambria" w:cstheme="minorHAnsi"/>
                <w:sz w:val="20"/>
                <w:szCs w:val="20"/>
                <w:lang w:val="en-GB"/>
              </w:rPr>
              <w:t>S3</w:t>
            </w:r>
          </w:p>
        </w:tc>
        <w:tc>
          <w:tcPr>
            <w:tcW w:w="7339" w:type="dxa"/>
          </w:tcPr>
          <w:p w14:paraId="303FF14C" w14:textId="72530D77" w:rsidR="00696ED1" w:rsidRPr="00BE6B42" w:rsidRDefault="00696ED1" w:rsidP="00696ED1">
            <w:pPr>
              <w:pStyle w:val="ListParagraph"/>
              <w:spacing w:line="276" w:lineRule="auto"/>
              <w:ind w:left="0"/>
              <w:rPr>
                <w:rFonts w:ascii="Cambria" w:hAnsi="Cambria"/>
                <w:sz w:val="20"/>
                <w:szCs w:val="20"/>
                <w:lang w:val="en-GB"/>
              </w:rPr>
            </w:pPr>
            <w:r w:rsidRPr="00BE6B42">
              <w:rPr>
                <w:rFonts w:ascii="Cambria" w:hAnsi="Cambria"/>
                <w:sz w:val="20"/>
                <w:szCs w:val="20"/>
                <w:lang w:val="en-GB"/>
              </w:rPr>
              <w:t xml:space="preserve">Kahoot created fun learning atmosphere. I like it. </w:t>
            </w:r>
            <w:r w:rsidR="00D331BE" w:rsidRPr="00BE6B42">
              <w:rPr>
                <w:rFonts w:ascii="Cambria" w:hAnsi="Cambria"/>
                <w:sz w:val="20"/>
                <w:szCs w:val="20"/>
                <w:lang w:val="en-GB"/>
              </w:rPr>
              <w:t xml:space="preserve"> I participated actively in playing Kahoot. I also discuss the correct answer with my teammate.</w:t>
            </w:r>
          </w:p>
        </w:tc>
      </w:tr>
      <w:tr w:rsidR="00696ED1" w:rsidRPr="00BE6B42" w14:paraId="0BE24FE8" w14:textId="77777777" w:rsidTr="00D331BE">
        <w:trPr>
          <w:trHeight w:val="321"/>
        </w:trPr>
        <w:tc>
          <w:tcPr>
            <w:tcW w:w="790" w:type="dxa"/>
          </w:tcPr>
          <w:p w14:paraId="6FE528EC" w14:textId="77777777" w:rsidR="00696ED1" w:rsidRPr="00BE6B42" w:rsidRDefault="00696ED1" w:rsidP="00696ED1">
            <w:pPr>
              <w:pStyle w:val="ListParagraph"/>
              <w:spacing w:line="276" w:lineRule="auto"/>
              <w:ind w:left="0"/>
              <w:rPr>
                <w:rFonts w:ascii="Cambria" w:hAnsi="Cambria" w:cstheme="minorHAnsi"/>
                <w:sz w:val="20"/>
                <w:szCs w:val="20"/>
                <w:lang w:val="en-GB"/>
              </w:rPr>
            </w:pPr>
            <w:r w:rsidRPr="00BE6B42">
              <w:rPr>
                <w:rFonts w:ascii="Cambria" w:hAnsi="Cambria" w:cstheme="minorHAnsi"/>
                <w:sz w:val="20"/>
                <w:szCs w:val="20"/>
                <w:lang w:val="en-GB"/>
              </w:rPr>
              <w:t>S4</w:t>
            </w:r>
          </w:p>
        </w:tc>
        <w:tc>
          <w:tcPr>
            <w:tcW w:w="7339" w:type="dxa"/>
          </w:tcPr>
          <w:p w14:paraId="455FEBB5" w14:textId="5D9641AE" w:rsidR="00696ED1" w:rsidRPr="00BE6B42" w:rsidRDefault="00696ED1" w:rsidP="00696ED1">
            <w:pPr>
              <w:pStyle w:val="ListParagraph"/>
              <w:spacing w:line="276" w:lineRule="auto"/>
              <w:ind w:left="0"/>
              <w:rPr>
                <w:rFonts w:ascii="Cambria" w:hAnsi="Cambria"/>
                <w:sz w:val="20"/>
                <w:szCs w:val="20"/>
                <w:lang w:val="en-GB"/>
              </w:rPr>
            </w:pPr>
            <w:r w:rsidRPr="00BE6B42">
              <w:rPr>
                <w:rFonts w:ascii="Cambria" w:hAnsi="Cambria"/>
                <w:sz w:val="20"/>
                <w:szCs w:val="20"/>
                <w:lang w:val="en-GB"/>
              </w:rPr>
              <w:t xml:space="preserve">Kahoot was good. It could melt the situation. When we felt tired of learning, Kahoot helped us. </w:t>
            </w:r>
          </w:p>
        </w:tc>
      </w:tr>
      <w:tr w:rsidR="00696ED1" w:rsidRPr="00BE6B42" w14:paraId="53F2053A" w14:textId="77777777" w:rsidTr="00D331BE">
        <w:trPr>
          <w:trHeight w:val="321"/>
        </w:trPr>
        <w:tc>
          <w:tcPr>
            <w:tcW w:w="790" w:type="dxa"/>
          </w:tcPr>
          <w:p w14:paraId="66D9050C" w14:textId="78E1EC89" w:rsidR="00696ED1" w:rsidRPr="00BE6B42" w:rsidRDefault="00696ED1" w:rsidP="00696ED1">
            <w:pPr>
              <w:pStyle w:val="ListParagraph"/>
              <w:spacing w:line="276" w:lineRule="auto"/>
              <w:ind w:left="0"/>
              <w:rPr>
                <w:rFonts w:ascii="Cambria" w:hAnsi="Cambria" w:cstheme="minorHAnsi"/>
                <w:sz w:val="20"/>
                <w:szCs w:val="20"/>
                <w:lang w:val="en-GB"/>
              </w:rPr>
            </w:pPr>
            <w:r w:rsidRPr="00BE6B42">
              <w:rPr>
                <w:rFonts w:ascii="Cambria" w:hAnsi="Cambria" w:cstheme="minorHAnsi"/>
                <w:sz w:val="20"/>
                <w:szCs w:val="20"/>
                <w:lang w:val="en-GB"/>
              </w:rPr>
              <w:t>S5</w:t>
            </w:r>
          </w:p>
        </w:tc>
        <w:tc>
          <w:tcPr>
            <w:tcW w:w="7339" w:type="dxa"/>
          </w:tcPr>
          <w:p w14:paraId="2EA390AD" w14:textId="0A2286CA" w:rsidR="00696ED1" w:rsidRPr="00BE6B42" w:rsidRDefault="00696ED1" w:rsidP="00696ED1">
            <w:pPr>
              <w:pStyle w:val="ListParagraph"/>
              <w:spacing w:line="276" w:lineRule="auto"/>
              <w:ind w:left="0"/>
              <w:rPr>
                <w:rFonts w:ascii="Cambria" w:hAnsi="Cambria"/>
                <w:sz w:val="20"/>
                <w:szCs w:val="20"/>
                <w:lang w:val="en-GB"/>
              </w:rPr>
            </w:pPr>
            <w:r w:rsidRPr="00BE6B42">
              <w:rPr>
                <w:rFonts w:ascii="Cambria" w:hAnsi="Cambria"/>
                <w:sz w:val="20"/>
                <w:szCs w:val="20"/>
                <w:lang w:val="en-GB"/>
              </w:rPr>
              <w:t>Kahoot was fun. I felt that Kahoot helped to participate actively in the game. It also motivated to choose the correct answer as my score were displayed.</w:t>
            </w:r>
          </w:p>
        </w:tc>
      </w:tr>
      <w:tr w:rsidR="003917EE" w:rsidRPr="00BE6B42" w14:paraId="2FEA259F" w14:textId="77777777" w:rsidTr="00D331BE">
        <w:trPr>
          <w:trHeight w:val="321"/>
        </w:trPr>
        <w:tc>
          <w:tcPr>
            <w:tcW w:w="790" w:type="dxa"/>
          </w:tcPr>
          <w:p w14:paraId="1F158804" w14:textId="001BEDD2" w:rsidR="003917EE" w:rsidRPr="00BE6B42" w:rsidRDefault="003917EE" w:rsidP="003917EE">
            <w:pPr>
              <w:pStyle w:val="ListParagraph"/>
              <w:spacing w:line="276" w:lineRule="auto"/>
              <w:ind w:left="0"/>
              <w:rPr>
                <w:rFonts w:ascii="Cambria" w:hAnsi="Cambria" w:cstheme="minorHAnsi"/>
                <w:sz w:val="20"/>
                <w:szCs w:val="20"/>
                <w:lang w:val="en-GB"/>
              </w:rPr>
            </w:pPr>
            <w:r w:rsidRPr="00BE6B42">
              <w:rPr>
                <w:rFonts w:ascii="Cambria" w:hAnsi="Cambria" w:cstheme="minorHAnsi"/>
                <w:sz w:val="20"/>
                <w:szCs w:val="20"/>
                <w:lang w:val="en-GB"/>
              </w:rPr>
              <w:t>S6</w:t>
            </w:r>
          </w:p>
        </w:tc>
        <w:tc>
          <w:tcPr>
            <w:tcW w:w="7339" w:type="dxa"/>
          </w:tcPr>
          <w:p w14:paraId="180FC44B" w14:textId="6DA1C300" w:rsidR="003917EE" w:rsidRPr="00BE6B42" w:rsidRDefault="003917EE" w:rsidP="003917EE">
            <w:pPr>
              <w:pStyle w:val="ListParagraph"/>
              <w:spacing w:line="276" w:lineRule="auto"/>
              <w:ind w:left="0"/>
              <w:rPr>
                <w:rFonts w:ascii="Cambria" w:hAnsi="Cambria"/>
                <w:sz w:val="20"/>
                <w:szCs w:val="20"/>
                <w:lang w:val="en-GB"/>
              </w:rPr>
            </w:pPr>
            <w:r w:rsidRPr="00BE6B42">
              <w:rPr>
                <w:rFonts w:ascii="Cambria" w:hAnsi="Cambria"/>
                <w:sz w:val="20"/>
                <w:szCs w:val="20"/>
                <w:lang w:val="en-GB"/>
              </w:rPr>
              <w:t>I thought Kahoot helped me a lot. It, for instance, helped me to be active. I always tried to choose the correct answer. I also tried to focus on the teacher’s explanation</w:t>
            </w:r>
          </w:p>
        </w:tc>
      </w:tr>
      <w:tr w:rsidR="003917EE" w:rsidRPr="00BE6B42" w14:paraId="705D7281" w14:textId="77777777" w:rsidTr="00D331BE">
        <w:trPr>
          <w:trHeight w:val="321"/>
        </w:trPr>
        <w:tc>
          <w:tcPr>
            <w:tcW w:w="790" w:type="dxa"/>
          </w:tcPr>
          <w:p w14:paraId="58853509" w14:textId="02B911C2" w:rsidR="003917EE" w:rsidRPr="00BE6B42" w:rsidRDefault="003917EE" w:rsidP="003917EE">
            <w:pPr>
              <w:pStyle w:val="ListParagraph"/>
              <w:spacing w:line="276" w:lineRule="auto"/>
              <w:ind w:left="0"/>
              <w:rPr>
                <w:rFonts w:ascii="Cambria" w:hAnsi="Cambria" w:cstheme="minorHAnsi"/>
                <w:sz w:val="20"/>
                <w:szCs w:val="20"/>
                <w:lang w:val="en-GB"/>
              </w:rPr>
            </w:pPr>
            <w:r w:rsidRPr="00BE6B42">
              <w:rPr>
                <w:rFonts w:ascii="Cambria" w:hAnsi="Cambria" w:cstheme="minorHAnsi"/>
                <w:sz w:val="20"/>
                <w:szCs w:val="20"/>
                <w:lang w:val="en-GB"/>
              </w:rPr>
              <w:t>S7</w:t>
            </w:r>
          </w:p>
        </w:tc>
        <w:tc>
          <w:tcPr>
            <w:tcW w:w="7339" w:type="dxa"/>
          </w:tcPr>
          <w:p w14:paraId="0950807A" w14:textId="71C2BC27" w:rsidR="003917EE" w:rsidRPr="00BE6B42" w:rsidRDefault="003917EE" w:rsidP="003917EE">
            <w:pPr>
              <w:pStyle w:val="ListParagraph"/>
              <w:spacing w:line="276" w:lineRule="auto"/>
              <w:ind w:left="0"/>
              <w:rPr>
                <w:rFonts w:ascii="Cambria" w:hAnsi="Cambria"/>
                <w:sz w:val="20"/>
                <w:szCs w:val="20"/>
                <w:lang w:val="en-GB"/>
              </w:rPr>
            </w:pPr>
            <w:r w:rsidRPr="00BE6B42">
              <w:rPr>
                <w:rFonts w:ascii="Cambria" w:hAnsi="Cambria"/>
                <w:sz w:val="20"/>
                <w:szCs w:val="20"/>
                <w:lang w:val="en-GB"/>
              </w:rPr>
              <w:t>Yes, I agreed with my friend. I always participated in playing Kahoot. I also actively discussed the answer with my friend. It helped us to focus on the learned material.</w:t>
            </w:r>
          </w:p>
        </w:tc>
      </w:tr>
    </w:tbl>
    <w:p w14:paraId="0D6D9580" w14:textId="77777777" w:rsidR="008B264B" w:rsidRPr="00BE6B42" w:rsidRDefault="008B264B" w:rsidP="008B264B">
      <w:pPr>
        <w:pStyle w:val="ListParagraph"/>
        <w:spacing w:line="276" w:lineRule="auto"/>
        <w:ind w:left="284" w:firstLine="436"/>
        <w:rPr>
          <w:rFonts w:ascii="Cambria" w:hAnsi="Cambria"/>
          <w:sz w:val="24"/>
          <w:lang w:val="en-GB"/>
        </w:rPr>
      </w:pPr>
    </w:p>
    <w:p w14:paraId="3956D3D8" w14:textId="77777777" w:rsidR="008B264B" w:rsidRPr="00BE6B42" w:rsidRDefault="008B264B" w:rsidP="008B264B">
      <w:pPr>
        <w:pStyle w:val="ListParagraph"/>
        <w:spacing w:line="276" w:lineRule="auto"/>
        <w:ind w:left="284" w:firstLine="436"/>
        <w:rPr>
          <w:rFonts w:ascii="Cambria" w:hAnsi="Cambria"/>
          <w:sz w:val="24"/>
          <w:lang w:val="en-GB"/>
        </w:rPr>
      </w:pPr>
    </w:p>
    <w:p w14:paraId="3BEB5554" w14:textId="77777777" w:rsidR="008B264B" w:rsidRPr="00BE6B42" w:rsidRDefault="008B264B" w:rsidP="008B264B">
      <w:pPr>
        <w:pStyle w:val="ListParagraph"/>
        <w:spacing w:line="276" w:lineRule="auto"/>
        <w:ind w:left="284" w:firstLine="436"/>
        <w:rPr>
          <w:rFonts w:ascii="Cambria" w:hAnsi="Cambria"/>
          <w:sz w:val="24"/>
          <w:lang w:val="en-GB"/>
        </w:rPr>
      </w:pPr>
    </w:p>
    <w:p w14:paraId="6FFD3087" w14:textId="77777777" w:rsidR="008B264B" w:rsidRPr="00BE6B42" w:rsidRDefault="008B264B" w:rsidP="008B264B">
      <w:pPr>
        <w:pStyle w:val="ListParagraph"/>
        <w:spacing w:line="276" w:lineRule="auto"/>
        <w:ind w:left="284" w:firstLine="436"/>
        <w:rPr>
          <w:rFonts w:ascii="Cambria" w:hAnsi="Cambria"/>
          <w:sz w:val="24"/>
          <w:lang w:val="en-GB"/>
        </w:rPr>
      </w:pPr>
    </w:p>
    <w:p w14:paraId="5F7458E6" w14:textId="77777777" w:rsidR="008B264B" w:rsidRPr="00BE6B42" w:rsidRDefault="008B264B" w:rsidP="008B264B">
      <w:pPr>
        <w:pStyle w:val="ListParagraph"/>
        <w:spacing w:line="276" w:lineRule="auto"/>
        <w:ind w:left="284" w:firstLine="436"/>
        <w:rPr>
          <w:rFonts w:ascii="Cambria" w:hAnsi="Cambria"/>
          <w:sz w:val="24"/>
          <w:lang w:val="en-GB"/>
        </w:rPr>
      </w:pPr>
    </w:p>
    <w:p w14:paraId="03E233FE" w14:textId="77777777" w:rsidR="008B264B" w:rsidRPr="00BE6B42" w:rsidRDefault="008B264B" w:rsidP="008B264B">
      <w:pPr>
        <w:pStyle w:val="ListParagraph"/>
        <w:spacing w:line="276" w:lineRule="auto"/>
        <w:ind w:left="284" w:firstLine="436"/>
        <w:rPr>
          <w:rFonts w:ascii="Cambria" w:hAnsi="Cambria"/>
          <w:sz w:val="24"/>
          <w:lang w:val="en-GB"/>
        </w:rPr>
      </w:pPr>
    </w:p>
    <w:p w14:paraId="1E7A1D2D" w14:textId="77777777" w:rsidR="008B264B" w:rsidRPr="00BE6B42" w:rsidRDefault="008B264B" w:rsidP="008B264B">
      <w:pPr>
        <w:pStyle w:val="ListParagraph"/>
        <w:spacing w:line="276" w:lineRule="auto"/>
        <w:ind w:left="284" w:firstLine="436"/>
        <w:rPr>
          <w:rFonts w:ascii="Cambria" w:hAnsi="Cambria"/>
          <w:sz w:val="24"/>
          <w:lang w:val="en-GB"/>
        </w:rPr>
      </w:pPr>
    </w:p>
    <w:p w14:paraId="0CE49B79" w14:textId="3E526439" w:rsidR="008B264B" w:rsidRPr="00BE6B42" w:rsidRDefault="008B264B" w:rsidP="008B264B">
      <w:pPr>
        <w:pStyle w:val="ListParagraph"/>
        <w:spacing w:line="276" w:lineRule="auto"/>
        <w:ind w:left="284" w:firstLine="436"/>
        <w:rPr>
          <w:rFonts w:ascii="Cambria" w:hAnsi="Cambria"/>
          <w:sz w:val="24"/>
          <w:lang w:val="en-GB"/>
        </w:rPr>
      </w:pPr>
    </w:p>
    <w:p w14:paraId="21A53559" w14:textId="77777777" w:rsidR="00D331BE" w:rsidRPr="00BE6B42" w:rsidRDefault="00D331BE" w:rsidP="00696ED1">
      <w:pPr>
        <w:pStyle w:val="ListParagraph"/>
        <w:spacing w:line="276" w:lineRule="auto"/>
        <w:ind w:left="284" w:firstLine="436"/>
        <w:rPr>
          <w:rFonts w:ascii="Cambria" w:hAnsi="Cambria"/>
          <w:sz w:val="24"/>
          <w:lang w:val="en-GB"/>
        </w:rPr>
      </w:pPr>
    </w:p>
    <w:p w14:paraId="19AE8A83" w14:textId="4C819104" w:rsidR="008B264B" w:rsidRPr="00BE6B42" w:rsidRDefault="00696ED1" w:rsidP="00696ED1">
      <w:pPr>
        <w:pStyle w:val="ListParagraph"/>
        <w:spacing w:line="276" w:lineRule="auto"/>
        <w:ind w:left="284" w:firstLine="436"/>
        <w:rPr>
          <w:rFonts w:ascii="Cambria" w:hAnsi="Cambria"/>
          <w:sz w:val="24"/>
          <w:lang w:val="en-GB"/>
        </w:rPr>
      </w:pPr>
      <w:r w:rsidRPr="00BE6B42">
        <w:rPr>
          <w:rFonts w:ascii="Cambria" w:hAnsi="Cambria"/>
          <w:sz w:val="24"/>
          <w:lang w:val="en-GB"/>
        </w:rPr>
        <w:tab/>
      </w:r>
    </w:p>
    <w:p w14:paraId="5066A284" w14:textId="77777777" w:rsidR="00D331BE" w:rsidRPr="00BE6B42" w:rsidRDefault="00D331BE" w:rsidP="008B264B">
      <w:pPr>
        <w:pStyle w:val="ListParagraph"/>
        <w:spacing w:line="276" w:lineRule="auto"/>
        <w:ind w:left="284" w:firstLine="436"/>
        <w:rPr>
          <w:rFonts w:ascii="Cambria" w:hAnsi="Cambria"/>
          <w:sz w:val="24"/>
          <w:lang w:val="en-GB"/>
        </w:rPr>
      </w:pPr>
    </w:p>
    <w:p w14:paraId="1231EB63" w14:textId="77777777" w:rsidR="00D331BE" w:rsidRPr="00BE6B42" w:rsidRDefault="00D331BE" w:rsidP="008B264B">
      <w:pPr>
        <w:pStyle w:val="ListParagraph"/>
        <w:spacing w:line="276" w:lineRule="auto"/>
        <w:ind w:left="284" w:firstLine="436"/>
        <w:rPr>
          <w:rFonts w:ascii="Cambria" w:hAnsi="Cambria"/>
          <w:sz w:val="24"/>
          <w:lang w:val="en-GB"/>
        </w:rPr>
      </w:pPr>
    </w:p>
    <w:p w14:paraId="03E2C031" w14:textId="77777777" w:rsidR="00D331BE" w:rsidRPr="00BE6B42" w:rsidRDefault="00D331BE" w:rsidP="008B264B">
      <w:pPr>
        <w:pStyle w:val="ListParagraph"/>
        <w:spacing w:line="276" w:lineRule="auto"/>
        <w:ind w:left="284" w:firstLine="436"/>
        <w:rPr>
          <w:rFonts w:ascii="Cambria" w:hAnsi="Cambria"/>
          <w:sz w:val="24"/>
          <w:lang w:val="en-GB"/>
        </w:rPr>
      </w:pPr>
    </w:p>
    <w:p w14:paraId="1F34BB31" w14:textId="77777777" w:rsidR="00D331BE" w:rsidRPr="00BE6B42" w:rsidRDefault="00D331BE" w:rsidP="008B264B">
      <w:pPr>
        <w:pStyle w:val="ListParagraph"/>
        <w:spacing w:line="276" w:lineRule="auto"/>
        <w:ind w:left="284" w:firstLine="436"/>
        <w:rPr>
          <w:rFonts w:ascii="Cambria" w:hAnsi="Cambria"/>
          <w:sz w:val="24"/>
          <w:lang w:val="en-GB"/>
        </w:rPr>
      </w:pPr>
    </w:p>
    <w:p w14:paraId="633AA6E7" w14:textId="39EF32E3" w:rsidR="00045A0E" w:rsidRPr="00BE6B42" w:rsidRDefault="00056DB9" w:rsidP="00E01A14">
      <w:pPr>
        <w:pStyle w:val="ListParagraph"/>
        <w:spacing w:before="240" w:line="276" w:lineRule="auto"/>
        <w:ind w:left="142" w:firstLine="142"/>
        <w:rPr>
          <w:rFonts w:ascii="Cambria" w:hAnsi="Cambria"/>
          <w:sz w:val="24"/>
          <w:lang w:val="en-GB"/>
        </w:rPr>
      </w:pPr>
      <w:r w:rsidRPr="00BE6B42">
        <w:rPr>
          <w:rFonts w:ascii="Cambria" w:hAnsi="Cambria"/>
          <w:sz w:val="24"/>
          <w:lang w:val="en-GB"/>
        </w:rPr>
        <w:t xml:space="preserve">The Likert scale calculation of the questionnaire also found that </w:t>
      </w:r>
      <w:r w:rsidR="00136C90" w:rsidRPr="00BE6B42">
        <w:rPr>
          <w:rFonts w:ascii="Cambria" w:hAnsi="Cambria"/>
          <w:sz w:val="24"/>
          <w:lang w:val="en-GB"/>
        </w:rPr>
        <w:t>67</w:t>
      </w:r>
      <w:r w:rsidR="00D33327" w:rsidRPr="00BE6B42">
        <w:rPr>
          <w:rFonts w:ascii="Cambria" w:hAnsi="Cambria"/>
          <w:sz w:val="24"/>
          <w:lang w:val="en-GB"/>
        </w:rPr>
        <w:t>% students agreed that the use of Kahoot had the drawbacks in the learning process. These drawbacks included connection</w:t>
      </w:r>
      <w:r w:rsidR="00930F43" w:rsidRPr="00BE6B42">
        <w:rPr>
          <w:rFonts w:ascii="Cambria" w:hAnsi="Cambria"/>
          <w:sz w:val="24"/>
          <w:lang w:val="en-GB"/>
        </w:rPr>
        <w:t xml:space="preserve">, </w:t>
      </w:r>
      <w:r w:rsidR="00930F43" w:rsidRPr="00BE6B42">
        <w:rPr>
          <w:rFonts w:ascii="Cambria" w:hAnsi="Cambria"/>
          <w:sz w:val="24"/>
          <w:lang w:val="en-GB"/>
        </w:rPr>
        <w:lastRenderedPageBreak/>
        <w:t xml:space="preserve">the </w:t>
      </w:r>
      <w:r w:rsidR="00D33327" w:rsidRPr="00BE6B42">
        <w:rPr>
          <w:rFonts w:ascii="Cambria" w:hAnsi="Cambria"/>
          <w:sz w:val="24"/>
          <w:lang w:val="en-GB"/>
        </w:rPr>
        <w:t>absence of discussion, and time allocation. The result of students’ answer on the question is showed in the following table</w:t>
      </w:r>
      <w:r w:rsidR="00E01A14" w:rsidRPr="00BE6B42">
        <w:rPr>
          <w:rFonts w:ascii="Cambria" w:hAnsi="Cambria"/>
          <w:sz w:val="24"/>
          <w:lang w:val="en-GB"/>
        </w:rPr>
        <w:t>:</w:t>
      </w:r>
    </w:p>
    <w:p w14:paraId="188F5F6D" w14:textId="77777777" w:rsidR="00045A0E" w:rsidRPr="00BE6B42" w:rsidRDefault="00045A0E" w:rsidP="004707C9">
      <w:pPr>
        <w:pStyle w:val="ListParagraph"/>
        <w:spacing w:before="240" w:line="276" w:lineRule="auto"/>
        <w:ind w:left="4604" w:firstLine="436"/>
        <w:rPr>
          <w:rFonts w:ascii="Cambria" w:hAnsi="Cambria"/>
          <w:sz w:val="24"/>
          <w:lang w:val="en-GB"/>
        </w:rPr>
      </w:pPr>
    </w:p>
    <w:p w14:paraId="40410C99" w14:textId="5C21D258" w:rsidR="004707C9" w:rsidRPr="00BE6B42" w:rsidRDefault="004707C9" w:rsidP="004707C9">
      <w:pPr>
        <w:pStyle w:val="ListParagraph"/>
        <w:spacing w:before="240" w:line="276" w:lineRule="auto"/>
        <w:ind w:left="4604" w:firstLine="436"/>
        <w:rPr>
          <w:rFonts w:ascii="Cambria" w:hAnsi="Cambria"/>
          <w:sz w:val="24"/>
          <w:lang w:val="en-GB"/>
        </w:rPr>
      </w:pPr>
      <w:r w:rsidRPr="00BE6B42">
        <w:rPr>
          <w:rFonts w:ascii="Cambria" w:hAnsi="Cambria"/>
          <w:sz w:val="24"/>
          <w:lang w:val="en-GB"/>
        </w:rPr>
        <w:t>Table 2</w:t>
      </w:r>
    </w:p>
    <w:p w14:paraId="1A8D0D3F" w14:textId="77777777" w:rsidR="004707C9" w:rsidRPr="00BE6B42" w:rsidRDefault="004707C9" w:rsidP="00E01A14">
      <w:pPr>
        <w:pStyle w:val="ListParagraph"/>
        <w:spacing w:before="240" w:line="276" w:lineRule="auto"/>
        <w:ind w:left="0"/>
        <w:jc w:val="center"/>
        <w:rPr>
          <w:rFonts w:ascii="Cambria" w:hAnsi="Cambria"/>
          <w:sz w:val="24"/>
          <w:lang w:val="en-GB"/>
        </w:rPr>
      </w:pPr>
      <w:r w:rsidRPr="00BE6B42">
        <w:rPr>
          <w:rFonts w:ascii="Cambria" w:hAnsi="Cambria"/>
          <w:sz w:val="24"/>
          <w:lang w:val="en-GB"/>
        </w:rPr>
        <w:t>The Drawbacks of Using Kahoot from Students’ Perspective</w:t>
      </w:r>
    </w:p>
    <w:p w14:paraId="3041DE30" w14:textId="77777777" w:rsidR="004707C9" w:rsidRPr="00BE6B42" w:rsidRDefault="004707C9" w:rsidP="00B73CF8">
      <w:pPr>
        <w:pStyle w:val="ListParagraph"/>
        <w:spacing w:before="240" w:line="276" w:lineRule="auto"/>
        <w:ind w:left="284" w:hanging="284"/>
        <w:jc w:val="center"/>
        <w:rPr>
          <w:rFonts w:ascii="Cambria" w:hAnsi="Cambria"/>
          <w:sz w:val="24"/>
          <w:lang w:val="en-GB"/>
        </w:rPr>
      </w:pPr>
      <w:r w:rsidRPr="00BE6B42">
        <w:rPr>
          <w:rFonts w:ascii="Cambria" w:hAnsi="Cambria"/>
          <w:noProof/>
          <w:sz w:val="24"/>
          <w:lang w:val="en-GB"/>
        </w:rPr>
        <w:drawing>
          <wp:inline distT="0" distB="0" distL="0" distR="0" wp14:anchorId="3055A8A6" wp14:editId="105A9BAB">
            <wp:extent cx="3894751" cy="1130760"/>
            <wp:effectExtent l="0" t="0" r="444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992955" cy="1159272"/>
                    </a:xfrm>
                    <a:prstGeom prst="rect">
                      <a:avLst/>
                    </a:prstGeom>
                  </pic:spPr>
                </pic:pic>
              </a:graphicData>
            </a:graphic>
          </wp:inline>
        </w:drawing>
      </w:r>
    </w:p>
    <w:p w14:paraId="69F5A908" w14:textId="77777777" w:rsidR="004707C9" w:rsidRPr="00BE6B42" w:rsidRDefault="004707C9" w:rsidP="004707C9">
      <w:pPr>
        <w:pStyle w:val="ListParagraph"/>
        <w:spacing w:before="240" w:line="276" w:lineRule="auto"/>
        <w:ind w:left="284" w:firstLine="436"/>
        <w:rPr>
          <w:rFonts w:ascii="Cambria" w:hAnsi="Cambria"/>
          <w:sz w:val="24"/>
          <w:lang w:val="en-GB"/>
        </w:rPr>
      </w:pPr>
    </w:p>
    <w:p w14:paraId="0CBBE388" w14:textId="0A30403E" w:rsidR="00CF513E" w:rsidRPr="00BE6B42" w:rsidRDefault="004707C9" w:rsidP="00D33327">
      <w:pPr>
        <w:pStyle w:val="ListParagraph"/>
        <w:spacing w:before="240" w:line="276" w:lineRule="auto"/>
        <w:ind w:left="284" w:firstLine="436"/>
        <w:rPr>
          <w:rFonts w:ascii="Cambria" w:hAnsi="Cambria"/>
          <w:sz w:val="24"/>
          <w:lang w:val="en-GB"/>
        </w:rPr>
      </w:pPr>
      <w:r w:rsidRPr="00BE6B42">
        <w:rPr>
          <w:rFonts w:ascii="Cambria" w:hAnsi="Cambria"/>
          <w:sz w:val="24"/>
          <w:lang w:val="en-GB"/>
        </w:rPr>
        <w:t xml:space="preserve">The above data was little bit different with the interview data. On the interview, it was found that </w:t>
      </w:r>
      <w:r w:rsidR="00C53E3D" w:rsidRPr="00BE6B42">
        <w:rPr>
          <w:rFonts w:ascii="Cambria" w:hAnsi="Cambria"/>
          <w:sz w:val="24"/>
          <w:lang w:val="en-GB"/>
        </w:rPr>
        <w:t xml:space="preserve">the </w:t>
      </w:r>
      <w:r w:rsidR="00930F43" w:rsidRPr="00BE6B42">
        <w:rPr>
          <w:rFonts w:ascii="Cambria" w:hAnsi="Cambria"/>
          <w:sz w:val="24"/>
          <w:lang w:val="en-GB"/>
        </w:rPr>
        <w:t>problems</w:t>
      </w:r>
      <w:r w:rsidR="00C53E3D" w:rsidRPr="00BE6B42">
        <w:rPr>
          <w:rFonts w:ascii="Cambria" w:hAnsi="Cambria"/>
          <w:sz w:val="24"/>
          <w:lang w:val="en-GB"/>
        </w:rPr>
        <w:t xml:space="preserve"> of using Kahoot in the classroom dealt not only with connection and the absence of discussion, but also with the frequency of its usage. It was revealed that some students thought </w:t>
      </w:r>
      <w:r w:rsidR="00CF513E" w:rsidRPr="00BE6B42">
        <w:rPr>
          <w:rFonts w:ascii="Cambria" w:hAnsi="Cambria"/>
          <w:sz w:val="24"/>
          <w:lang w:val="en-GB"/>
        </w:rPr>
        <w:t>that the teacher used Kahoot a lot. They were getting bored of it. Therefore, they were suggested the teacher to find another educational game or limit its usage.</w:t>
      </w:r>
      <w:r w:rsidR="00B73CF8" w:rsidRPr="00BE6B42">
        <w:rPr>
          <w:rFonts w:ascii="Cambria" w:hAnsi="Cambria"/>
          <w:sz w:val="24"/>
          <w:lang w:val="en-GB"/>
        </w:rPr>
        <w:t xml:space="preserve"> In addition, the students also thought that th</w:t>
      </w:r>
      <w:r w:rsidR="00930F43" w:rsidRPr="00BE6B42">
        <w:rPr>
          <w:rFonts w:ascii="Cambria" w:hAnsi="Cambria"/>
          <w:sz w:val="24"/>
          <w:lang w:val="en-GB"/>
        </w:rPr>
        <w:t>ey</w:t>
      </w:r>
      <w:r w:rsidR="00B73CF8" w:rsidRPr="00BE6B42">
        <w:rPr>
          <w:rFonts w:ascii="Cambria" w:hAnsi="Cambria"/>
          <w:sz w:val="24"/>
          <w:lang w:val="en-GB"/>
        </w:rPr>
        <w:t xml:space="preserve"> had not gained a certain competency after playing with Kahoot. They only knew that they played a game. They were not sure if this material was tested, they could answer the question correctly.</w:t>
      </w:r>
      <w:r w:rsidR="00CF513E" w:rsidRPr="00BE6B42">
        <w:rPr>
          <w:rFonts w:ascii="Cambria" w:hAnsi="Cambria"/>
          <w:sz w:val="24"/>
          <w:lang w:val="en-GB"/>
        </w:rPr>
        <w:t xml:space="preserve"> All of this information is gained from the following statement:</w:t>
      </w:r>
    </w:p>
    <w:p w14:paraId="674EB449" w14:textId="77777777" w:rsidR="00D33327" w:rsidRPr="00BE6B42" w:rsidRDefault="00D33327" w:rsidP="00D33327">
      <w:pPr>
        <w:pStyle w:val="ListParagraph"/>
        <w:spacing w:before="240" w:line="276" w:lineRule="auto"/>
        <w:ind w:left="284" w:firstLine="436"/>
        <w:rPr>
          <w:rFonts w:ascii="Cambria" w:hAnsi="Cambria"/>
          <w:sz w:val="24"/>
          <w:lang w:val="en-GB"/>
        </w:rPr>
      </w:pPr>
    </w:p>
    <w:tbl>
      <w:tblPr>
        <w:tblStyle w:val="TableGrid"/>
        <w:tblpPr w:leftFromText="180" w:rightFromText="180" w:vertAnchor="text" w:horzAnchor="margin" w:tblpXSpec="center" w:tblpY="74"/>
        <w:tblW w:w="81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0"/>
        <w:gridCol w:w="7339"/>
      </w:tblGrid>
      <w:tr w:rsidR="004707C9" w:rsidRPr="00BE6B42" w14:paraId="46AB674B" w14:textId="77777777" w:rsidTr="00CF513E">
        <w:trPr>
          <w:trHeight w:val="446"/>
        </w:trPr>
        <w:tc>
          <w:tcPr>
            <w:tcW w:w="790" w:type="dxa"/>
          </w:tcPr>
          <w:p w14:paraId="127E95C0" w14:textId="77777777" w:rsidR="004707C9" w:rsidRPr="00BE6B42" w:rsidRDefault="004707C9" w:rsidP="008C6725">
            <w:pPr>
              <w:pStyle w:val="ListParagraph"/>
              <w:spacing w:line="276" w:lineRule="auto"/>
              <w:ind w:left="0"/>
              <w:rPr>
                <w:rFonts w:ascii="Cambria" w:hAnsi="Cambria" w:cstheme="minorHAnsi"/>
                <w:sz w:val="20"/>
                <w:szCs w:val="20"/>
                <w:lang w:val="en-GB"/>
              </w:rPr>
            </w:pPr>
            <w:r w:rsidRPr="00BE6B42">
              <w:rPr>
                <w:rFonts w:ascii="Cambria" w:hAnsi="Cambria" w:cstheme="minorHAnsi"/>
                <w:sz w:val="20"/>
                <w:szCs w:val="20"/>
                <w:lang w:val="en-GB"/>
              </w:rPr>
              <w:t>S1</w:t>
            </w:r>
          </w:p>
        </w:tc>
        <w:tc>
          <w:tcPr>
            <w:tcW w:w="7339" w:type="dxa"/>
          </w:tcPr>
          <w:p w14:paraId="1D43A205" w14:textId="1AD84D07" w:rsidR="004707C9" w:rsidRPr="00BE6B42" w:rsidRDefault="004707C9" w:rsidP="008C6725">
            <w:pPr>
              <w:pStyle w:val="ListParagraph"/>
              <w:spacing w:line="276" w:lineRule="auto"/>
              <w:ind w:left="0"/>
              <w:rPr>
                <w:rFonts w:ascii="Cambria" w:hAnsi="Cambria"/>
                <w:sz w:val="20"/>
                <w:szCs w:val="20"/>
                <w:lang w:val="en-GB"/>
              </w:rPr>
            </w:pPr>
            <w:r w:rsidRPr="00BE6B42">
              <w:rPr>
                <w:rFonts w:ascii="Cambria" w:hAnsi="Cambria"/>
                <w:sz w:val="20"/>
                <w:szCs w:val="20"/>
                <w:lang w:val="en-GB"/>
              </w:rPr>
              <w:t>Sometimes, I felt bored of it. Maybe, the teacher had to use another educational online game platform</w:t>
            </w:r>
          </w:p>
        </w:tc>
      </w:tr>
      <w:tr w:rsidR="004707C9" w:rsidRPr="00BE6B42" w14:paraId="3D2A0C6D" w14:textId="77777777" w:rsidTr="00CF513E">
        <w:trPr>
          <w:trHeight w:val="321"/>
        </w:trPr>
        <w:tc>
          <w:tcPr>
            <w:tcW w:w="790" w:type="dxa"/>
          </w:tcPr>
          <w:p w14:paraId="38A67B0B" w14:textId="77777777" w:rsidR="004707C9" w:rsidRPr="00BE6B42" w:rsidRDefault="004707C9" w:rsidP="008C6725">
            <w:pPr>
              <w:pStyle w:val="ListParagraph"/>
              <w:spacing w:line="276" w:lineRule="auto"/>
              <w:ind w:left="0"/>
              <w:rPr>
                <w:rFonts w:ascii="Cambria" w:hAnsi="Cambria" w:cstheme="minorHAnsi"/>
                <w:sz w:val="20"/>
                <w:szCs w:val="20"/>
                <w:lang w:val="en-GB"/>
              </w:rPr>
            </w:pPr>
            <w:r w:rsidRPr="00BE6B42">
              <w:rPr>
                <w:rFonts w:ascii="Cambria" w:hAnsi="Cambria" w:cstheme="minorHAnsi"/>
                <w:sz w:val="20"/>
                <w:szCs w:val="20"/>
                <w:lang w:val="en-GB"/>
              </w:rPr>
              <w:t>S2</w:t>
            </w:r>
          </w:p>
        </w:tc>
        <w:tc>
          <w:tcPr>
            <w:tcW w:w="7339" w:type="dxa"/>
          </w:tcPr>
          <w:p w14:paraId="65CB23D2" w14:textId="21CE5409" w:rsidR="004707C9" w:rsidRPr="00BE6B42" w:rsidRDefault="004707C9" w:rsidP="008C6725">
            <w:pPr>
              <w:pStyle w:val="ListParagraph"/>
              <w:spacing w:line="276" w:lineRule="auto"/>
              <w:ind w:left="0"/>
              <w:rPr>
                <w:rFonts w:ascii="Cambria" w:hAnsi="Cambria"/>
                <w:sz w:val="20"/>
                <w:szCs w:val="20"/>
                <w:lang w:val="en-GB"/>
              </w:rPr>
            </w:pPr>
            <w:r w:rsidRPr="00BE6B42">
              <w:rPr>
                <w:rFonts w:ascii="Cambria" w:hAnsi="Cambria"/>
                <w:sz w:val="20"/>
                <w:szCs w:val="20"/>
                <w:lang w:val="en-GB"/>
              </w:rPr>
              <w:t>Hmm I thought the teacher had to find another game because the frequency of using Kahoot is too much</w:t>
            </w:r>
          </w:p>
        </w:tc>
      </w:tr>
      <w:tr w:rsidR="004707C9" w:rsidRPr="00BE6B42" w14:paraId="0271FA2C" w14:textId="77777777" w:rsidTr="00CF513E">
        <w:trPr>
          <w:trHeight w:val="446"/>
        </w:trPr>
        <w:tc>
          <w:tcPr>
            <w:tcW w:w="790" w:type="dxa"/>
          </w:tcPr>
          <w:p w14:paraId="112B82F9" w14:textId="77777777" w:rsidR="004707C9" w:rsidRPr="00BE6B42" w:rsidRDefault="004707C9" w:rsidP="008C6725">
            <w:pPr>
              <w:pStyle w:val="ListParagraph"/>
              <w:spacing w:line="276" w:lineRule="auto"/>
              <w:ind w:left="0"/>
              <w:rPr>
                <w:rFonts w:ascii="Cambria" w:hAnsi="Cambria" w:cstheme="minorHAnsi"/>
                <w:sz w:val="20"/>
                <w:szCs w:val="20"/>
                <w:lang w:val="en-GB"/>
              </w:rPr>
            </w:pPr>
            <w:r w:rsidRPr="00BE6B42">
              <w:rPr>
                <w:rFonts w:ascii="Cambria" w:hAnsi="Cambria" w:cstheme="minorHAnsi"/>
                <w:sz w:val="20"/>
                <w:szCs w:val="20"/>
                <w:lang w:val="en-GB"/>
              </w:rPr>
              <w:t>S3</w:t>
            </w:r>
          </w:p>
        </w:tc>
        <w:tc>
          <w:tcPr>
            <w:tcW w:w="7339" w:type="dxa"/>
          </w:tcPr>
          <w:p w14:paraId="4D4C47F9" w14:textId="27F33FCD" w:rsidR="004707C9" w:rsidRPr="00BE6B42" w:rsidRDefault="004707C9" w:rsidP="008C6725">
            <w:pPr>
              <w:pStyle w:val="ListParagraph"/>
              <w:spacing w:line="276" w:lineRule="auto"/>
              <w:ind w:left="0"/>
              <w:rPr>
                <w:rFonts w:ascii="Cambria" w:hAnsi="Cambria"/>
                <w:sz w:val="20"/>
                <w:szCs w:val="20"/>
                <w:lang w:val="en-GB"/>
              </w:rPr>
            </w:pPr>
            <w:r w:rsidRPr="00BE6B42">
              <w:rPr>
                <w:rFonts w:ascii="Cambria" w:hAnsi="Cambria"/>
                <w:sz w:val="20"/>
                <w:szCs w:val="20"/>
                <w:lang w:val="en-GB"/>
              </w:rPr>
              <w:t>The teacher had to limit its usage. She used it more than 7 times in semester. She can find another game.</w:t>
            </w:r>
          </w:p>
        </w:tc>
      </w:tr>
      <w:tr w:rsidR="004707C9" w:rsidRPr="00BE6B42" w14:paraId="7E0EDA44" w14:textId="77777777" w:rsidTr="00CF513E">
        <w:trPr>
          <w:trHeight w:val="321"/>
        </w:trPr>
        <w:tc>
          <w:tcPr>
            <w:tcW w:w="790" w:type="dxa"/>
          </w:tcPr>
          <w:p w14:paraId="69970DDF" w14:textId="77777777" w:rsidR="004707C9" w:rsidRPr="00BE6B42" w:rsidRDefault="004707C9" w:rsidP="008C6725">
            <w:pPr>
              <w:pStyle w:val="ListParagraph"/>
              <w:spacing w:line="276" w:lineRule="auto"/>
              <w:ind w:left="0"/>
              <w:rPr>
                <w:rFonts w:ascii="Cambria" w:hAnsi="Cambria" w:cstheme="minorHAnsi"/>
                <w:sz w:val="20"/>
                <w:szCs w:val="20"/>
                <w:lang w:val="en-GB"/>
              </w:rPr>
            </w:pPr>
            <w:r w:rsidRPr="00BE6B42">
              <w:rPr>
                <w:rFonts w:ascii="Cambria" w:hAnsi="Cambria" w:cstheme="minorHAnsi"/>
                <w:sz w:val="20"/>
                <w:szCs w:val="20"/>
                <w:lang w:val="en-GB"/>
              </w:rPr>
              <w:t>S4</w:t>
            </w:r>
          </w:p>
        </w:tc>
        <w:tc>
          <w:tcPr>
            <w:tcW w:w="7339" w:type="dxa"/>
          </w:tcPr>
          <w:p w14:paraId="62FC2470" w14:textId="3221463D" w:rsidR="004707C9" w:rsidRPr="00BE6B42" w:rsidRDefault="004707C9" w:rsidP="008C6725">
            <w:pPr>
              <w:pStyle w:val="ListParagraph"/>
              <w:spacing w:line="276" w:lineRule="auto"/>
              <w:ind w:left="0"/>
              <w:rPr>
                <w:rFonts w:ascii="Cambria" w:hAnsi="Cambria"/>
                <w:sz w:val="20"/>
                <w:szCs w:val="20"/>
                <w:lang w:val="en-GB"/>
              </w:rPr>
            </w:pPr>
            <w:r w:rsidRPr="00BE6B42">
              <w:rPr>
                <w:rFonts w:ascii="Cambria" w:hAnsi="Cambria"/>
                <w:sz w:val="20"/>
                <w:szCs w:val="20"/>
                <w:lang w:val="en-GB"/>
              </w:rPr>
              <w:t>The teacher probably could use another game. She was very often to use it.</w:t>
            </w:r>
            <w:r w:rsidR="00B73CF8" w:rsidRPr="00BE6B42">
              <w:rPr>
                <w:rFonts w:ascii="Cambria" w:hAnsi="Cambria"/>
                <w:sz w:val="20"/>
                <w:szCs w:val="20"/>
                <w:lang w:val="en-GB"/>
              </w:rPr>
              <w:t xml:space="preserve"> </w:t>
            </w:r>
            <w:r w:rsidR="00C53E3D" w:rsidRPr="00BE6B42">
              <w:rPr>
                <w:rFonts w:ascii="Cambria" w:hAnsi="Cambria"/>
                <w:sz w:val="20"/>
                <w:szCs w:val="20"/>
                <w:lang w:val="en-GB"/>
              </w:rPr>
              <w:t>Then, I th</w:t>
            </w:r>
            <w:r w:rsidR="00B73CF8" w:rsidRPr="00BE6B42">
              <w:rPr>
                <w:rFonts w:ascii="Cambria" w:hAnsi="Cambria"/>
                <w:sz w:val="20"/>
                <w:szCs w:val="20"/>
                <w:lang w:val="en-GB"/>
              </w:rPr>
              <w:t xml:space="preserve">ought </w:t>
            </w:r>
            <w:r w:rsidR="00C53E3D" w:rsidRPr="00BE6B42">
              <w:rPr>
                <w:rFonts w:ascii="Cambria" w:hAnsi="Cambria"/>
                <w:sz w:val="20"/>
                <w:szCs w:val="20"/>
                <w:lang w:val="en-GB"/>
              </w:rPr>
              <w:t xml:space="preserve">it will be better for teacher to discuss of why my answers were wrong. </w:t>
            </w:r>
          </w:p>
        </w:tc>
      </w:tr>
      <w:tr w:rsidR="004707C9" w:rsidRPr="00BE6B42" w14:paraId="1DF0CEE9" w14:textId="77777777" w:rsidTr="00CF513E">
        <w:trPr>
          <w:trHeight w:val="321"/>
        </w:trPr>
        <w:tc>
          <w:tcPr>
            <w:tcW w:w="790" w:type="dxa"/>
          </w:tcPr>
          <w:p w14:paraId="55FAE78E" w14:textId="7C8440FC" w:rsidR="004707C9" w:rsidRPr="00BE6B42" w:rsidRDefault="004707C9" w:rsidP="008C6725">
            <w:pPr>
              <w:pStyle w:val="ListParagraph"/>
              <w:spacing w:line="276" w:lineRule="auto"/>
              <w:ind w:left="0"/>
              <w:rPr>
                <w:rFonts w:ascii="Cambria" w:hAnsi="Cambria" w:cstheme="minorHAnsi"/>
                <w:sz w:val="20"/>
                <w:szCs w:val="20"/>
                <w:lang w:val="en-GB"/>
              </w:rPr>
            </w:pPr>
            <w:r w:rsidRPr="00BE6B42">
              <w:rPr>
                <w:rFonts w:ascii="Cambria" w:hAnsi="Cambria" w:cstheme="minorHAnsi"/>
                <w:sz w:val="20"/>
                <w:szCs w:val="20"/>
                <w:lang w:val="en-GB"/>
              </w:rPr>
              <w:t>S5</w:t>
            </w:r>
          </w:p>
        </w:tc>
        <w:tc>
          <w:tcPr>
            <w:tcW w:w="7339" w:type="dxa"/>
          </w:tcPr>
          <w:p w14:paraId="159205AF" w14:textId="2724977A" w:rsidR="004707C9" w:rsidRPr="00BE6B42" w:rsidRDefault="004707C9" w:rsidP="008C6725">
            <w:pPr>
              <w:pStyle w:val="ListParagraph"/>
              <w:spacing w:line="276" w:lineRule="auto"/>
              <w:ind w:left="0"/>
              <w:rPr>
                <w:rFonts w:ascii="Cambria" w:hAnsi="Cambria"/>
                <w:sz w:val="20"/>
                <w:szCs w:val="20"/>
                <w:lang w:val="en-GB"/>
              </w:rPr>
            </w:pPr>
            <w:r w:rsidRPr="00BE6B42">
              <w:rPr>
                <w:rFonts w:ascii="Cambria" w:hAnsi="Cambria"/>
                <w:sz w:val="20"/>
                <w:szCs w:val="20"/>
                <w:lang w:val="en-GB"/>
              </w:rPr>
              <w:t>I felt that the time given to answer the question is too short.</w:t>
            </w:r>
          </w:p>
        </w:tc>
      </w:tr>
      <w:tr w:rsidR="00C53E3D" w:rsidRPr="00BE6B42" w14:paraId="29208A7C" w14:textId="77777777" w:rsidTr="00CF513E">
        <w:trPr>
          <w:trHeight w:val="321"/>
        </w:trPr>
        <w:tc>
          <w:tcPr>
            <w:tcW w:w="790" w:type="dxa"/>
          </w:tcPr>
          <w:p w14:paraId="7F5592E8" w14:textId="6573509C" w:rsidR="00C53E3D" w:rsidRPr="00BE6B42" w:rsidRDefault="00C53E3D" w:rsidP="008C6725">
            <w:pPr>
              <w:pStyle w:val="ListParagraph"/>
              <w:spacing w:line="276" w:lineRule="auto"/>
              <w:ind w:left="0"/>
              <w:rPr>
                <w:rFonts w:ascii="Cambria" w:hAnsi="Cambria" w:cstheme="minorHAnsi"/>
                <w:sz w:val="20"/>
                <w:szCs w:val="20"/>
                <w:lang w:val="en-GB"/>
              </w:rPr>
            </w:pPr>
            <w:r w:rsidRPr="00BE6B42">
              <w:rPr>
                <w:rFonts w:ascii="Cambria" w:hAnsi="Cambria" w:cstheme="minorHAnsi"/>
                <w:sz w:val="20"/>
                <w:szCs w:val="20"/>
                <w:lang w:val="en-GB"/>
              </w:rPr>
              <w:t>S6</w:t>
            </w:r>
          </w:p>
        </w:tc>
        <w:tc>
          <w:tcPr>
            <w:tcW w:w="7339" w:type="dxa"/>
          </w:tcPr>
          <w:p w14:paraId="10F1D90D" w14:textId="43C363E9" w:rsidR="00C53E3D" w:rsidRPr="00BE6B42" w:rsidRDefault="00C53E3D" w:rsidP="008C6725">
            <w:pPr>
              <w:pStyle w:val="ListParagraph"/>
              <w:spacing w:line="276" w:lineRule="auto"/>
              <w:ind w:left="0"/>
              <w:rPr>
                <w:rFonts w:ascii="Cambria" w:hAnsi="Cambria"/>
                <w:sz w:val="20"/>
                <w:szCs w:val="20"/>
                <w:lang w:val="en-GB"/>
              </w:rPr>
            </w:pPr>
            <w:r w:rsidRPr="00BE6B42">
              <w:rPr>
                <w:rFonts w:ascii="Cambria" w:hAnsi="Cambria"/>
                <w:sz w:val="20"/>
                <w:szCs w:val="20"/>
                <w:lang w:val="en-GB"/>
              </w:rPr>
              <w:t xml:space="preserve">My internet signal impacts a lot in using Kahoot. Besides, there were no discussion of the wrong answer. </w:t>
            </w:r>
          </w:p>
        </w:tc>
      </w:tr>
      <w:tr w:rsidR="00C53E3D" w:rsidRPr="00BE6B42" w14:paraId="3CD0EEBF" w14:textId="77777777" w:rsidTr="00CF513E">
        <w:trPr>
          <w:trHeight w:val="321"/>
        </w:trPr>
        <w:tc>
          <w:tcPr>
            <w:tcW w:w="790" w:type="dxa"/>
          </w:tcPr>
          <w:p w14:paraId="5FE21065" w14:textId="33A0CCF3" w:rsidR="00C53E3D" w:rsidRPr="00BE6B42" w:rsidRDefault="00C53E3D" w:rsidP="008C6725">
            <w:pPr>
              <w:pStyle w:val="ListParagraph"/>
              <w:spacing w:line="276" w:lineRule="auto"/>
              <w:ind w:left="0"/>
              <w:rPr>
                <w:rFonts w:ascii="Cambria" w:hAnsi="Cambria" w:cstheme="minorHAnsi"/>
                <w:sz w:val="20"/>
                <w:szCs w:val="20"/>
                <w:lang w:val="en-GB"/>
              </w:rPr>
            </w:pPr>
            <w:r w:rsidRPr="00BE6B42">
              <w:rPr>
                <w:rFonts w:ascii="Cambria" w:hAnsi="Cambria" w:cstheme="minorHAnsi"/>
                <w:sz w:val="20"/>
                <w:szCs w:val="20"/>
                <w:lang w:val="en-GB"/>
              </w:rPr>
              <w:t>S7</w:t>
            </w:r>
          </w:p>
        </w:tc>
        <w:tc>
          <w:tcPr>
            <w:tcW w:w="7339" w:type="dxa"/>
          </w:tcPr>
          <w:p w14:paraId="7E9BDF42" w14:textId="72E74D84" w:rsidR="00C53E3D" w:rsidRPr="00BE6B42" w:rsidRDefault="00C53E3D" w:rsidP="008C6725">
            <w:pPr>
              <w:pStyle w:val="ListParagraph"/>
              <w:spacing w:line="276" w:lineRule="auto"/>
              <w:ind w:left="0"/>
              <w:rPr>
                <w:rFonts w:ascii="Cambria" w:hAnsi="Cambria"/>
                <w:sz w:val="20"/>
                <w:szCs w:val="20"/>
                <w:lang w:val="en-GB"/>
              </w:rPr>
            </w:pPr>
            <w:r w:rsidRPr="00BE6B42">
              <w:rPr>
                <w:rFonts w:ascii="Cambria" w:hAnsi="Cambria"/>
                <w:sz w:val="20"/>
                <w:szCs w:val="20"/>
                <w:lang w:val="en-GB"/>
              </w:rPr>
              <w:t xml:space="preserve">I think the internet signal. I did think I could answer the question correctly if the material presented in Kahoot was officially tested because I just felt that I played a game. </w:t>
            </w:r>
          </w:p>
        </w:tc>
      </w:tr>
    </w:tbl>
    <w:p w14:paraId="6784F825" w14:textId="77777777" w:rsidR="004707C9" w:rsidRPr="00BE6B42" w:rsidRDefault="004707C9" w:rsidP="004707C9">
      <w:pPr>
        <w:pStyle w:val="ListParagraph"/>
        <w:spacing w:before="240" w:line="276" w:lineRule="auto"/>
        <w:ind w:left="284" w:firstLine="436"/>
        <w:rPr>
          <w:rFonts w:ascii="Cambria" w:hAnsi="Cambria"/>
          <w:sz w:val="24"/>
          <w:lang w:val="en-GB"/>
        </w:rPr>
      </w:pPr>
    </w:p>
    <w:p w14:paraId="61C46171" w14:textId="77777777" w:rsidR="00D331BE" w:rsidRPr="00BE6B42" w:rsidRDefault="00D331BE" w:rsidP="008B264B">
      <w:pPr>
        <w:pStyle w:val="ListParagraph"/>
        <w:spacing w:line="276" w:lineRule="auto"/>
        <w:ind w:left="284" w:firstLine="436"/>
        <w:rPr>
          <w:rFonts w:ascii="Cambria" w:hAnsi="Cambria"/>
          <w:sz w:val="24"/>
          <w:lang w:val="en-GB"/>
        </w:rPr>
      </w:pPr>
    </w:p>
    <w:p w14:paraId="00D3B29B" w14:textId="77777777" w:rsidR="00D331BE" w:rsidRPr="00BE6B42" w:rsidRDefault="00D331BE" w:rsidP="008B264B">
      <w:pPr>
        <w:pStyle w:val="ListParagraph"/>
        <w:spacing w:line="276" w:lineRule="auto"/>
        <w:ind w:left="284" w:firstLine="436"/>
        <w:rPr>
          <w:rFonts w:ascii="Cambria" w:hAnsi="Cambria"/>
          <w:sz w:val="24"/>
          <w:lang w:val="en-GB"/>
        </w:rPr>
      </w:pPr>
    </w:p>
    <w:p w14:paraId="6478D110" w14:textId="77777777" w:rsidR="00C53E3D" w:rsidRPr="00BE6B42" w:rsidRDefault="00C53E3D" w:rsidP="008B264B">
      <w:pPr>
        <w:pStyle w:val="ListParagraph"/>
        <w:spacing w:line="276" w:lineRule="auto"/>
        <w:ind w:left="284" w:firstLine="436"/>
        <w:rPr>
          <w:rFonts w:ascii="Cambria" w:hAnsi="Cambria"/>
          <w:sz w:val="24"/>
          <w:lang w:val="en-GB"/>
        </w:rPr>
      </w:pPr>
    </w:p>
    <w:p w14:paraId="37E50C53" w14:textId="77777777" w:rsidR="00C53E3D" w:rsidRPr="00BE6B42" w:rsidRDefault="00C53E3D" w:rsidP="008B264B">
      <w:pPr>
        <w:pStyle w:val="ListParagraph"/>
        <w:spacing w:line="276" w:lineRule="auto"/>
        <w:ind w:left="284" w:firstLine="436"/>
        <w:rPr>
          <w:rFonts w:ascii="Cambria" w:hAnsi="Cambria"/>
          <w:sz w:val="24"/>
          <w:lang w:val="en-GB"/>
        </w:rPr>
      </w:pPr>
    </w:p>
    <w:p w14:paraId="210DFF70" w14:textId="77777777" w:rsidR="00C53E3D" w:rsidRPr="00BE6B42" w:rsidRDefault="00C53E3D" w:rsidP="008B264B">
      <w:pPr>
        <w:pStyle w:val="ListParagraph"/>
        <w:spacing w:line="276" w:lineRule="auto"/>
        <w:ind w:left="284" w:firstLine="436"/>
        <w:rPr>
          <w:rFonts w:ascii="Cambria" w:hAnsi="Cambria"/>
          <w:sz w:val="24"/>
          <w:lang w:val="en-GB"/>
        </w:rPr>
      </w:pPr>
    </w:p>
    <w:p w14:paraId="5F1B23CF" w14:textId="77777777" w:rsidR="00C53E3D" w:rsidRPr="00BE6B42" w:rsidRDefault="00C53E3D" w:rsidP="008B264B">
      <w:pPr>
        <w:pStyle w:val="ListParagraph"/>
        <w:spacing w:line="276" w:lineRule="auto"/>
        <w:ind w:left="284" w:firstLine="436"/>
        <w:rPr>
          <w:rFonts w:ascii="Cambria" w:hAnsi="Cambria"/>
          <w:sz w:val="24"/>
          <w:lang w:val="en-GB"/>
        </w:rPr>
      </w:pPr>
    </w:p>
    <w:p w14:paraId="50744156" w14:textId="77777777" w:rsidR="00C53E3D" w:rsidRPr="00BE6B42" w:rsidRDefault="00C53E3D" w:rsidP="008B264B">
      <w:pPr>
        <w:pStyle w:val="ListParagraph"/>
        <w:spacing w:line="276" w:lineRule="auto"/>
        <w:ind w:left="284" w:firstLine="436"/>
        <w:rPr>
          <w:rFonts w:ascii="Cambria" w:hAnsi="Cambria"/>
          <w:sz w:val="24"/>
          <w:lang w:val="en-GB"/>
        </w:rPr>
      </w:pPr>
    </w:p>
    <w:p w14:paraId="4E350BFD" w14:textId="77777777" w:rsidR="00CF513E" w:rsidRPr="00BE6B42" w:rsidRDefault="00CF513E" w:rsidP="008B264B">
      <w:pPr>
        <w:pStyle w:val="ListParagraph"/>
        <w:spacing w:line="276" w:lineRule="auto"/>
        <w:ind w:left="284" w:firstLine="436"/>
        <w:rPr>
          <w:rFonts w:ascii="Cambria" w:hAnsi="Cambria"/>
          <w:sz w:val="24"/>
          <w:lang w:val="en-GB"/>
        </w:rPr>
      </w:pPr>
    </w:p>
    <w:p w14:paraId="4A87DA79" w14:textId="77777777" w:rsidR="00CF513E" w:rsidRPr="00BE6B42" w:rsidRDefault="00CF513E" w:rsidP="008B264B">
      <w:pPr>
        <w:pStyle w:val="ListParagraph"/>
        <w:spacing w:line="276" w:lineRule="auto"/>
        <w:ind w:left="284" w:firstLine="436"/>
        <w:rPr>
          <w:rFonts w:ascii="Cambria" w:hAnsi="Cambria"/>
          <w:sz w:val="24"/>
          <w:lang w:val="en-GB"/>
        </w:rPr>
      </w:pPr>
    </w:p>
    <w:p w14:paraId="7F78470F" w14:textId="7F12AE95" w:rsidR="00A80903" w:rsidRPr="00BE6B42" w:rsidRDefault="00A80903" w:rsidP="00B73CF8">
      <w:pPr>
        <w:spacing w:before="240" w:line="276" w:lineRule="auto"/>
        <w:rPr>
          <w:rFonts w:ascii="Cambria" w:hAnsi="Cambria"/>
          <w:lang w:val="en-GB"/>
        </w:rPr>
      </w:pPr>
    </w:p>
    <w:p w14:paraId="58DFE073" w14:textId="77777777" w:rsidR="00A9362D" w:rsidRPr="00BE6B42" w:rsidRDefault="00A9362D" w:rsidP="00696ED1">
      <w:pPr>
        <w:spacing w:before="240" w:line="276" w:lineRule="auto"/>
        <w:rPr>
          <w:rFonts w:ascii="Cambria" w:eastAsia="Cambria" w:hAnsi="Cambria" w:cs="Cambria"/>
          <w:b/>
          <w:highlight w:val="white"/>
        </w:rPr>
      </w:pPr>
    </w:p>
    <w:p w14:paraId="18D6296B" w14:textId="3611831E" w:rsidR="00696ED1" w:rsidRPr="00BE6B42" w:rsidRDefault="00696ED1" w:rsidP="00696ED1">
      <w:pPr>
        <w:spacing w:before="240" w:line="276" w:lineRule="auto"/>
        <w:rPr>
          <w:rFonts w:ascii="Cambria" w:hAnsi="Cambria"/>
          <w:lang w:val="en-GB"/>
        </w:rPr>
      </w:pPr>
      <w:r w:rsidRPr="00BE6B42">
        <w:rPr>
          <w:rFonts w:ascii="Cambria" w:eastAsia="Cambria" w:hAnsi="Cambria" w:cs="Cambria"/>
          <w:b/>
          <w:highlight w:val="white"/>
        </w:rPr>
        <w:lastRenderedPageBreak/>
        <w:t xml:space="preserve">Discussion </w:t>
      </w:r>
    </w:p>
    <w:p w14:paraId="691702A5" w14:textId="0A599BE6" w:rsidR="00035ABC" w:rsidRPr="00BE6B42" w:rsidRDefault="00D44E53" w:rsidP="002B2531">
      <w:pPr>
        <w:spacing w:before="240"/>
        <w:ind w:left="284" w:firstLine="436"/>
        <w:jc w:val="both"/>
        <w:rPr>
          <w:rFonts w:ascii="Cambria" w:hAnsi="Cambria"/>
          <w:lang w:val="en-GB"/>
        </w:rPr>
      </w:pPr>
      <w:r w:rsidRPr="00BE6B42">
        <w:rPr>
          <w:rFonts w:ascii="Cambria" w:hAnsi="Cambria"/>
          <w:lang w:val="en-GB"/>
        </w:rPr>
        <w:t>Based on the findings, it can be concluded</w:t>
      </w:r>
      <w:r w:rsidR="002B2531" w:rsidRPr="00BE6B42">
        <w:rPr>
          <w:rFonts w:ascii="Cambria" w:hAnsi="Cambria"/>
          <w:lang w:val="en-GB"/>
        </w:rPr>
        <w:t xml:space="preserve"> that from the students’ perspective, Kahoot offers not only advantages, but also disadvantages. </w:t>
      </w:r>
      <w:r w:rsidR="00C65448" w:rsidRPr="00BE6B42">
        <w:rPr>
          <w:rFonts w:ascii="Cambria" w:hAnsi="Cambria"/>
          <w:lang w:val="en-GB"/>
        </w:rPr>
        <w:t xml:space="preserve"> This is in accordance with</w:t>
      </w:r>
      <w:r w:rsidR="000B5325" w:rsidRPr="00BE6B42">
        <w:rPr>
          <w:rFonts w:ascii="Cambria" w:hAnsi="Cambria"/>
          <w:lang w:val="en-GB"/>
        </w:rPr>
        <w:t xml:space="preserve"> the study conducted by </w:t>
      </w:r>
      <w:r w:rsidR="00C65448" w:rsidRPr="00BE6B42">
        <w:rPr>
          <w:rFonts w:ascii="Cambria" w:hAnsi="Cambria"/>
          <w:lang w:val="en-GB"/>
        </w:rPr>
        <w:t xml:space="preserve"> </w:t>
      </w:r>
      <w:sdt>
        <w:sdtPr>
          <w:rPr>
            <w:rFonts w:ascii="Cambria" w:hAnsi="Cambria"/>
            <w:color w:val="000000"/>
            <w:lang w:val="en-GB"/>
          </w:rPr>
          <w:tag w:val="MENDELEY_CITATION_v3_eyJjaXRhdGlvbklEIjoiTUVOREVMRVlfQ0lUQVRJT05fZjQ2ZTRkZDgtN2IyNi00NTRhLTgwNjItMmZiMDY4ZWYwY2JkIiwicHJvcGVydGllcyI6eyJub3RlSW5kZXgiOjB9LCJpc0VkaXRlZCI6ZmFsc2UsIm1hbnVhbE92ZXJyaWRlIjp7ImlzTWFudWFsbHlPdmVycmlkZGVuIjp0cnVlLCJjaXRlcHJvY1RleHQiOiIoTG9mdGkgZXQgYWwuLCAyMDIxKSIsIm1hbnVhbE92ZXJyaWRlVGV4dCI6IkxvZnRpIGV0IGFsLiAoMjAyMSkifSwiY2l0YXRpb25JdGVtcyI6W3siaWQiOiJiZTMwMjg0MC1jZDdmLTM4YTEtOTQzYS1iNmFmZWIwODdlZTUiLCJpdGVtRGF0YSI6eyJ0eXBlIjoiYXJ0aWNsZS1qb3VybmFsIiwiaWQiOiJiZTMwMjg0MC1jZDdmLTM4YTEtOTQzYS1iNmFmZWIwODdlZTUiLCJ0aXRsZSI6IlN0dWRlbnRzJyBQZXJjZXB0aW9ucyBUb3dhcmQgVGhlIFVzZSBvZiBLYWhvb3QhIE9ubGluZSBHYW1lIGZvciBMZWFybmluZyBFbmdsaXNoIENvcnJlc3BvbmRpbmcgRW1haWwgQXJ0aWNsZSdzIEhpc3RvcnkgU3R1ZGVudHMnIFBlcmNlcHRpb25zIFRvd2FyZCB0aGUgVXNlIG9mIEthaG9vdCEgT25saW5lIEdhbWUgZm9yIExlYXJuaW5nIEVuZ2xpc2giLCJhdXRob3IiOlt7ImZhbWlseSI6IkxvZnRpIiwiZ2l2ZW4iOiJUaW8gTW9vbiIsInBhcnNlLW5hbWVzIjpmYWxzZSwiZHJvcHBpbmctcGFydGljbGUiOiIiLCJub24tZHJvcHBpbmctcGFydGljbGUiOiIifSx7ImZhbWlseSI6IlByYXRvbG8iLCJnaXZlbiI6IkJhbWJhbmcgV2lkaSIsInBhcnNlLW5hbWVzIjpmYWxzZSwiZHJvcHBpbmctcGFydGljbGUiOiIiLCJub24tZHJvcHBpbmctcGFydGljbGUiOiIifSx7ImZhbWlseSI6IkRhaGxhbiIsImdpdmVuIjoiVW5pdmVyc2l0YXMgQWhtYWQiLCJwYXJzZS1uYW1lcyI6ZmFsc2UsImRyb3BwaW5nLXBhcnRpY2xlIjoiIiwibm9uLWRyb3BwaW5nLXBhcnRpY2xlIjoiIn1dLCJjb250YWluZXItdGl0bGUiOiJFdGhpY2FsIExpbmd1YSIsIklTU04iOiIyNTQwLTkxOTAiLCJpc3N1ZWQiOnsiZGF0ZS1wYXJ0cyI6W1syMDIxXV19LCJwYWdlIjoiMjAyMSIsImFic3RyYWN0IjoiVGhpcyBzdHVkeSBhaW1zIHRvIGRldGVybWluZSBzdHVkZW50cycgcGVyY2VwdGlvbnMgb2YgdXNpbmcgS2Fob290ISBpbiBsZWFybmluZyBFbmdsaXNoLCB0aGUgcHJvYmxlbXMgb24gdGhlIHVzZSBvZiBLYWhvb3QhIEluIGxlYXJuaW5nIEVuZ2xpc2ggZmFjZWQgYnkgc3R1ZGVudHMuIFRoaXMgc3R1ZHkgdXNlZCBhIHF1YWxpdGF0aXZlIHJlc2VhcmNoIGFwcHJvYWNoLCBhbmQgdGhlIHN1YmplY3RzIG9mIHRoaXMgc3R1ZHkgd2VyZSAxMCBzdHVkZW50cyBvZiB0aGUgQWhtYWQgRGFobGFuIFVuaXZlcnNpdHkgb2YgRW5nbGlzaCBMYW5ndWFnZSBFZHVjYXRpb24uIERhdGEgd2VyZSBjb2xsZWN0ZWQgdXNpbmcgdGhlIG9wZW4tZW5kZWQgaW50ZXJ2aWV3IGFzIHRoZSBpbnN0cnVtZW50LiBEYXRhIGFuYWx5c2lzIGluIHRoaXMgc3R1ZHkgdXNlZCBhIHF1YWxpdGF0aXZlIGRlc2NyaXB0aXZlLiBJbiBhbmFseXppbmcgZGF0YSwgdGhpcyBzdHVkeSByZWZlcnMgdG8gY29kaW5nIGFuYWx5c2lzIGNvbnNpc3Rpbmcgb2YgZGF0YSByZWR1Y3Rpb24sIGRhdGEgcHJlc2VudGF0aW9uLCBhbmQgY29uY2x1c2lvbiBkcmF3aW5nLiBUaGlzIHJlc2VhcmNoIHJldmVhbGVkIHRoYXQgdGhlIGJlbmVmaXRzIG9mIHVzaW5nIEthaG9vdCEgYXMgZm9sbG93OiAoMSkgbW90aXZhdGluZyBzdHVkZW50cyB0byBsZWFybiwgKDIpIGJ1aWxkaW5nIGEgZ29vZCBhdG1vc3BoZXJlIGluIGNsYXNzLCAoMykgaGVscGluZyBzdHVkZW50cyB0byBnZXQgZm9jdXMsIGFuZCAoNSkgcHJvdmlkaW5nIHBvc2l0aXZlIGNvbXBldGl0aW9uLiBUaGUgcHJvYmxlbSBvZiB1c2luZyBLYWhvb3QhIGluY2x1ZGVzICgxKSB1bnN0YWJsZSBpbnRlcm5ldCBjb25uZWN0aW9uLCBhbmQgKDIpIHRoZSBhYnNlbmNlIG9mIHNwYWNlIGZvciBzdHVkZW50cyBhbmQgdGVhY2hlcnMgdG8gZGlzY3Vzcy4iLCJpc3N1ZSI6IjEiLCJ2b2x1bWUiOiI4IiwiY29udGFpbmVyLXRpdGxlLXNob3J0IjoiIn0sImlzVGVtcG9yYXJ5IjpmYWxzZX1dfQ=="/>
          <w:id w:val="-325672266"/>
          <w:placeholder>
            <w:docPart w:val="DefaultPlaceholder_-1854013440"/>
          </w:placeholder>
        </w:sdtPr>
        <w:sdtContent>
          <w:proofErr w:type="spellStart"/>
          <w:r w:rsidR="00BE6B42" w:rsidRPr="00BE6B42">
            <w:rPr>
              <w:rFonts w:ascii="Cambria" w:hAnsi="Cambria"/>
              <w:color w:val="000000"/>
              <w:lang w:val="en-GB"/>
            </w:rPr>
            <w:t>Lofti</w:t>
          </w:r>
          <w:proofErr w:type="spellEnd"/>
          <w:r w:rsidR="00BE6B42" w:rsidRPr="00BE6B42">
            <w:rPr>
              <w:rFonts w:ascii="Cambria" w:hAnsi="Cambria"/>
              <w:color w:val="000000"/>
              <w:lang w:val="en-GB"/>
            </w:rPr>
            <w:t xml:space="preserve"> et al. (2021)</w:t>
          </w:r>
        </w:sdtContent>
      </w:sdt>
      <w:r w:rsidR="00C65448" w:rsidRPr="00BE6B42">
        <w:rPr>
          <w:rFonts w:ascii="Cambria" w:hAnsi="Cambria"/>
          <w:lang w:val="en-GB"/>
        </w:rPr>
        <w:t>. Related to the advantages, it is undeniable that online educational classroom can create condition that cannot be gained in the conventional method</w:t>
      </w:r>
      <w:r w:rsidR="000B5325" w:rsidRPr="00BE6B42">
        <w:rPr>
          <w:rFonts w:ascii="Cambria" w:hAnsi="Cambria"/>
          <w:lang w:val="en-GB"/>
        </w:rPr>
        <w:t xml:space="preserve"> </w:t>
      </w:r>
      <w:sdt>
        <w:sdtPr>
          <w:rPr>
            <w:rFonts w:ascii="Cambria" w:hAnsi="Cambria"/>
            <w:color w:val="000000"/>
            <w:lang w:val="en-GB"/>
          </w:rPr>
          <w:tag w:val="MENDELEY_CITATION_v3_eyJjaXRhdGlvbklEIjoiTUVOREVMRVlfQ0lUQVRJT05fMGYzMzgyMmMtODgzYS00ZTMyLWI5ZjgtZmU2NzllM2VmYjI4IiwicHJvcGVydGllcyI6eyJub3RlSW5kZXgiOjB9LCJpc0VkaXRlZCI6ZmFsc2UsIm1hbnVhbE92ZXJyaWRlIjp7ImlzTWFudWFsbHlPdmVycmlkZGVuIjpmYWxzZSwiY2l0ZXByb2NUZXh0IjoiKExpY29yaXNoIGV0IGFsLiwgMjAxOCkiLCJtYW51YWxPdmVycmlkZVRleHQiOiIifSwiY2l0YXRpb25JdGVtcyI6W3siaWQiOiJiNDg5NGU2Zi00YWE0LTMyMDgtOWQ2Mi02M2QzNWM0ZDJjZGYiLCJpdGVtRGF0YSI6eyJ0eXBlIjoiYXJ0aWNsZS1qb3VybmFsIiwiaWQiOiJiNDg5NGU2Zi00YWE0LTMyMDgtOWQ2Mi02M2QzNWM0ZDJjZGYiLCJ0aXRsZSI6IlN0dWRlbnRz4oCZIHBlcmNlcHRpb24gb2YgS2Fob290IeKAmXMgaW5mbHVlbmNlIG9uIHRlYWNoaW5nIGFuZCBsZWFybmluZyIsImF1dGhvciI6W3siZmFtaWx5IjoiTGljb3Jpc2giLCJnaXZlbiI6IlNoZXJsb2NrIEEuIiwicGFyc2UtbmFtZXMiOmZhbHNlLCJkcm9wcGluZy1wYXJ0aWNsZSI6IiIsIm5vbi1kcm9wcGluZy1wYXJ0aWNsZSI6IiJ9LHsiZmFtaWx5IjoiT3dlbiIsImdpdmVuIjoiSGVsZW4gRS4iLCJwYXJzZS1uYW1lcyI6ZmFsc2UsImRyb3BwaW5nLXBhcnRpY2xlIjoiIiwibm9uLWRyb3BwaW5nLXBhcnRpY2xlIjoiIn0seyJmYW1pbHkiOiJEYW5pZWwiLCJnaXZlbiI6IkJlbiIsInBhcnNlLW5hbWVzIjpmYWxzZSwiZHJvcHBpbmctcGFydGljbGUiOiIiLCJub24tZHJvcHBpbmctcGFydGljbGUiOiIifSx7ImZhbWlseSI6Ikdlb3JnZSIsImdpdmVuIjoiSmFkZSBMaSIsInBhcnNlLW5hbWVzIjpmYWxzZSwiZHJvcHBpbmctcGFydGljbGUiOiIiLCJub24tZHJvcHBpbmctcGFydGljbGUiOiIifV0sImNvbnRhaW5lci10aXRsZSI6IlJlc2VhcmNoIGFuZCBQcmFjdGljZSBpbiBUZWNobm9sb2d5IEVuaGFuY2VkIExlYXJuaW5nIiwiY29udGFpbmVyLXRpdGxlLXNob3J0IjoiUmVzIFByYWN0IFRlY2hub2wgRW5oYW5jIExlYXJuIiwiRE9JIjoiMTAuMTE4Ni9zNDEwMzktMDE4LTAwNzgtOCIsIklTU04iOiIxNzkzNzA3OCIsImlzc3VlZCI6eyJkYXRlLXBhcnRzIjpbWzIwMThdXX0sImFic3RyYWN0IjoiVGVjaG5vbG9neSBpcyBiZWluZyBpbmNyZWFzaW5nbHkgaW50ZWdyYXRlZCBpbnRvIHRlYWNoaW5nIGVudmlyb25tZW50cyBpbiB2aWV3IG9mIGVuaGFuY2luZyBzdHVkZW50c+KAmSBlbmdhZ2VtZW50IGFuZCBtb3RpdmF0aW9uLiBJbiBwYXJ0aWN1bGFyLCBnYW1lLWJhc2VkIHN0dWRlbnQgcmVzcG9uc2Ugc3lzdGVtcyBoYXZlIGJlZW4gZm91bmQgdG8gZm9zdGVyIHN0dWRlbnRz4oCZIGVuZ2FnZW1lbnQsIGVuaGFuY2UgY2xhc3Nyb29tIGR5bmFtaWNzIGFuZCBpbXByb3ZlIG92ZXJhbGwgc3R1ZGVudHPigJkgbGVhcm5pbmcgZXhwZXJpZW5jZS4gVGhpcyBhcnRpY2xlIHByZXNlbnRzIG91dGNvbWVzIG9mIHJlc2VhcmNoIHRoYXQgZXhhbWluZWQgc3R1ZGVudHPigJkgZXhwZXJpZW5jZSB1c2luZyBhIGdhbWUtYmFzZWQgc3R1ZGVudCByZXNwb25zZSBzeXN0ZW0sIEthaG9vdCEsIGluIGFuIEluZm9ybWF0aW9uIFN5c3RlbXMgU3RyYXRlZ3kgYW5kIEdvdmVybmFuY2UgY291cnNlIGF0IGEgcmVzZWFyY2gtaW50ZW5zaXZlIHRlYWNoaW5nIHVuaXZlcnNpdHkgaW4gTmV3IFplYWxhbmQuIFdlIGNvbmR1Y3RlZCBzZW1pLXN0cnVjdHVyZWQgaW50ZXJ2aWV3cyB3aXRoIHN0dWRlbnRzIHRvIGxlYXJuIGFib3V0IHRoZSBleHRlbnQgdG8gd2hpY2ggS2Fob290ISBpbmZsdWVuY2UgY2xhc3Nyb29tIGR5bmFtaWNzLCBtb3RpdmF0aW9uIGFuZCBzdHVkZW50c+KAmSBsZWFybmluZyBwcm9jZXNzLiBLZXkgZmluZGluZ3MgcmV2ZWFsZWQgdGhhdCBLYWhvb3QhIGVucmljaGVkIHRoZSBxdWFsaXR5IG9mIHN0dWRlbnQgbGVhcm5pbmcgaW4gdGhlIGNsYXNzcm9vbSwgd2l0aCB0aGUgaGlnaGVzdCBpbmZsdWVuY2UgcmVwb3J0ZWQgb24gY2xhc3Nyb29tIGR5bmFtaWNzLCBlbmdhZ2VtZW50LCBtb3RpdmF0aW9uIGFuZCBpbXByb3ZlZCBsZWFybmluZyBleHBlcmllbmNlLiBPdXIgZmluZGluZ3MgYWxzbyBzdWdnZXN0IHRoYXQgdGhlIHVzZSBvZiBlZHVjYXRpb25hbCBnYW1lcyBpbiB0aGUgY2xhc3Nyb29tIGlzIGxpa2VseSB0byBtaW5pbWlzZSBkaXN0cmFjdGlvbnMsIHRoZXJlYnkgaW1wcm92aW5nIHRoZSBxdWFsaXR5IG9mIHRlYWNoaW5nIGFuZCBsZWFybmluZyBiZXlvbmQgd2hhdCBpcyBwcm92aWRlZCBpbiBjb252ZW50aW9uYWwgY2xhc3Nyb29tcy4gT3RoZXIgZmFjdG9ycyB0aGF0IGNvbnRyaWJ1dGVkIHRvIHN0dWRlbnRz4oCZIGVuaGFuY2VkIGxlYXJuaW5nIGluY2x1ZGVkIHRoZSBjcmVhdGlvbiBhbmQgaW50ZWdyYXRpb24gb2YgYXBwcm9wcmlhdGUgY29udGVudCBpbiBLYWhvb3QhLCBwcm92aWRpbmcgc3R1ZGVudHMgd2l0aCB0aW1lbHkgZmVlZGJhY2ssIGFuZCBnYW1lLXBsYXkgKGdhbWlmaWNhdGlvbikgc3RyYXRlZ2llcy4iLCJwdWJsaXNoZXIiOiJSZXNlYXJjaCBhbmQgUHJhY3RpY2UgaW4gVGVjaG5vbG9neSBFbmhhbmNlZCBMZWFybmluZyIsImlzc3VlIjoiMSIsInZvbHVtZSI6IjEzIn0sImlzVGVtcG9yYXJ5IjpmYWxzZX1dfQ=="/>
          <w:id w:val="143792244"/>
          <w:placeholder>
            <w:docPart w:val="DefaultPlaceholder_-1854013440"/>
          </w:placeholder>
        </w:sdtPr>
        <w:sdtContent>
          <w:r w:rsidR="00BE6B42" w:rsidRPr="00BE6B42">
            <w:rPr>
              <w:rFonts w:ascii="Cambria" w:hAnsi="Cambria"/>
              <w:color w:val="000000"/>
              <w:lang w:val="en-GB"/>
            </w:rPr>
            <w:t>(</w:t>
          </w:r>
          <w:proofErr w:type="spellStart"/>
          <w:r w:rsidR="00BE6B42" w:rsidRPr="00BE6B42">
            <w:rPr>
              <w:rFonts w:ascii="Cambria" w:hAnsi="Cambria"/>
              <w:color w:val="000000"/>
              <w:lang w:val="en-GB"/>
            </w:rPr>
            <w:t>Licorish</w:t>
          </w:r>
          <w:proofErr w:type="spellEnd"/>
          <w:r w:rsidR="00BE6B42" w:rsidRPr="00BE6B42">
            <w:rPr>
              <w:rFonts w:ascii="Cambria" w:hAnsi="Cambria"/>
              <w:color w:val="000000"/>
              <w:lang w:val="en-GB"/>
            </w:rPr>
            <w:t xml:space="preserve"> et al., 2018)</w:t>
          </w:r>
        </w:sdtContent>
      </w:sdt>
      <w:r w:rsidR="00C65448" w:rsidRPr="00BE6B42">
        <w:rPr>
          <w:rFonts w:ascii="Cambria" w:hAnsi="Cambria"/>
          <w:lang w:val="en-GB"/>
        </w:rPr>
        <w:t>, such as enjoyable, lively, and competitive learning atmosphere.</w:t>
      </w:r>
      <w:r w:rsidR="00035ABC" w:rsidRPr="00BE6B42">
        <w:rPr>
          <w:rFonts w:ascii="Cambria" w:hAnsi="Cambria"/>
          <w:lang w:val="en-GB"/>
        </w:rPr>
        <w:t xml:space="preserve"> This</w:t>
      </w:r>
      <w:r w:rsidR="005C2CF0" w:rsidRPr="00BE6B42">
        <w:rPr>
          <w:rFonts w:ascii="Cambria" w:hAnsi="Cambria"/>
          <w:lang w:val="en-GB"/>
        </w:rPr>
        <w:t xml:space="preserve"> is due to attractive display of Kahoot. As previously discussed in the background of the study that Kahoot combines colourful graphics and upbeat music. This </w:t>
      </w:r>
      <w:r w:rsidR="004A01E9" w:rsidRPr="00BE6B42">
        <w:rPr>
          <w:rFonts w:ascii="Cambria" w:hAnsi="Cambria"/>
          <w:lang w:val="en-GB"/>
        </w:rPr>
        <w:t xml:space="preserve">can reduce stress and boost the </w:t>
      </w:r>
      <w:r w:rsidR="001542C1" w:rsidRPr="00BE6B42">
        <w:rPr>
          <w:rFonts w:ascii="Cambria" w:hAnsi="Cambria"/>
          <w:lang w:val="en-GB"/>
        </w:rPr>
        <w:t xml:space="preserve">students’ </w:t>
      </w:r>
      <w:r w:rsidR="004A01E9" w:rsidRPr="00BE6B42">
        <w:rPr>
          <w:rFonts w:ascii="Cambria" w:hAnsi="Cambria"/>
          <w:color w:val="000000" w:themeColor="text1"/>
          <w:lang w:val="en-GB"/>
        </w:rPr>
        <w:t xml:space="preserve">mood </w:t>
      </w:r>
      <w:sdt>
        <w:sdtPr>
          <w:rPr>
            <w:rFonts w:ascii="Cambria" w:hAnsi="Cambria"/>
            <w:color w:val="000000"/>
            <w:lang w:val="en-GB"/>
          </w:rPr>
          <w:tag w:val="MENDELEY_CITATION_v3_eyJjaXRhdGlvbklEIjoiTUVOREVMRVlfQ0lUQVRJT05fNDUwYjJjMDEtOGIyNS00NGMwLTgxNzctNTFlNDgzMDA1MmJjIiwicHJvcGVydGllcyI6eyJub3RlSW5kZXgiOjB9LCJpc0VkaXRlZCI6ZmFsc2UsIm1hbnVhbE92ZXJyaWRlIjp7ImlzTWFudWFsbHlPdmVycmlkZGVuIjpmYWxzZSwiY2l0ZXByb2NUZXh0IjoiKEJhbHRhemFyIGV0IGFsLiwgMjAxOSkiLCJtYW51YWxPdmVycmlkZVRleHQiOiIifSwiY2l0YXRpb25JdGVtcyI6W3siaWQiOiJhODQzMWNjZi1kYTk1LTM3MWEtODg1Zi02OWRjNDZiNDk5OWMiLCJpdGVtRGF0YSI6eyJ0eXBlIjoiYXJ0aWNsZS1qb3VybmFsIiwiaWQiOiJhODQzMWNjZi1kYTk1LTM3MWEtODg1Zi02OWRjNDZiNDk5OWMiLCJ0aXRsZSI6IklzIGl0IG1lIG9yIHRoZSBtdXNpYz8gU3RyZXNzIHJlZHVjdGlvbiBhbmQgdGhlIHJvbGUgb2YgcmVndWxhdGlvbiBzdHJhdGVnaWVzIGFuZCBtdXNpYyIsImF1dGhvciI6W3siZmFtaWx5IjoiQmFsdGF6YXIiLCJnaXZlbiI6Ik1hcmdhcmlkYSIsInBhcnNlLW5hbWVzIjpmYWxzZSwiZHJvcHBpbmctcGFydGljbGUiOiIiLCJub24tZHJvcHBpbmctcGFydGljbGUiOiIifSx7ImZhbWlseSI6IlbDpHN0ZmrDpGxsIiwiZ2l2ZW4iOiJEYW5pZWwiLCJwYXJzZS1uYW1lcyI6ZmFsc2UsImRyb3BwaW5nLXBhcnRpY2xlIjoiIiwibm9uLWRyb3BwaW5nLXBhcnRpY2xlIjoiIn0seyJmYW1pbHkiOiJBc3V0YXkiLCJnaXZlbiI6IkVya2luIiwicGFyc2UtbmFtZXMiOmZhbHNlLCJkcm9wcGluZy1wYXJ0aWNsZSI6IiIsIm5vbi1kcm9wcGluZy1wYXJ0aWNsZSI6IiJ9LHsiZmFtaWx5IjoiS29wcGVsIiwiZ2l2ZW4iOiJMaW5hIiwicGFyc2UtbmFtZXMiOmZhbHNlLCJkcm9wcGluZy1wYXJ0aWNsZSI6IiIsIm5vbi1kcm9wcGluZy1wYXJ0aWNsZSI6IiJ9LHsiZmFtaWx5IjoiU2FhcmlrYWxsaW8iLCJnaXZlbiI6IlN1dmkiLCJwYXJzZS1uYW1lcyI6ZmFsc2UsImRyb3BwaW5nLXBhcnRpY2xlIjoiIiwibm9uLWRyb3BwaW5nLXBhcnRpY2xlIjoiIn1dLCJjb250YWluZXItdGl0bGUiOiJNdXNpYyBhbmQgU2NpZW5jZSIsImNvbnRhaW5lci10aXRsZS1zaG9ydCI6Ik11c2ljIFNjaSAoTG9uZCkiLCJET0kiOiIxMC4xMTc3LzIwNTkyMDQzMTk4NDQxNjEiLCJJU1NOIjoiMjA1OTIwNDMiLCJpc3N1ZWQiOnsiZGF0ZS1wYXJ0cyI6W1syMDE5XV19LCJhYnN0cmFjdCI6Ik11c2ljIGlzIGEgY29tbW9uIHJlc291cmNlIGZvciB0aGUgcmVndWxhdGlvbiBvZiBlbW90aW9ucywgbW9vZHMsIGFuZCBzdHJlc3MuIFRoaXMgc3R1ZHkgYWltZWQgYXQgZGV0ZXJtaW5pbmcgdGhlIGluZGl2aWR1YWwgYW5kIHJlbGF0aXZlIGltcGFjdCBvbiBzdHJlc3MgcmVkdWN0aW9uIG9mIHR3byBvZiB0aGUgbWFpbiBmYWN0b3JzIGludm9sdmVkIGluIG11c2ljYWwgYWZmZWN0IHJlZ3VsYXRpb246IHJlZ3VsYXRpb24gc3RyYXRlZ2llcyBhbmQgbXVzaWMgaXRzZWxmLiBUaGUgY3VycmVudCBzdHVkeSB0b29rIHBsYWNlIGluIGFuIGV4cGVyaW1lbnRhbCBzZXR0aW5nIGFuZCBmb2xsb3dlZCBhIGZhY3RvcmlhbCB3aXRoaW4tc3ViamVjdHMgZGVzaWduLiBGaXJzdCwgdGhlIHBhcnRpY2lwYW50cyAobiA9IDM0KSBmaWxsZWQgaW4gYW4gb25saW5lIHN1cnZleSB3aGVyZSB0aGV5IGlkZW50aWZpZWQgdGhlaXIgc2VsZi1wZXJjZWl2ZWQg4oCcYWRlcXVhdGXigJ0v4oCcaW5hZGVxdWF0ZeKAnSBtdXNpYyBleGFtcGxlcyBmb3IgdGhlIHB1cnBvc2Ugb2YgcmVkdWNpbmcgc3RyZXNzIGFuZCBzZWxmLXBlcmNlaXZlZCDigJxhZGVxdWF0ZeKAnS/igJxpbmFkZXF1YXRl4oCdIHN0cmF0ZWdpZXMgZm9yIHRoZSBzYW1lIHB1cnBvc2UuIEluIHRoZSBsYWIgdGhleSB3ZW50IHRocm91Z2ggYSBzdHJlc3MgaW5kdWN0aW9uIHByb2NlZHVyZSBhbmQgdGhlbiB3ZXJlIGluc3RydWN0ZWQgdG8gY2FsbSBkb3duLiBUaGV5IGRpZCBzbyBieSBsaXN0ZW5pbmcgdG8gdGhlaXIg4oCcYWRlcXVhdGXigJ0v4oCcaW5hZGVxdWF0ZeKAnSBtdXNpYyBhbmQgZW1wbG95aW5nIHRoZSDigJxhZGVxdWF0ZeKAnS/igJxpbmFkZXF1YXRl4oCdIHN0cmF0ZWd5LCBkZXBlbmRpbmcgb24gdGhlIGV4cGVyaW1lbnRhbCBjb25kaXRpb24uIFRoZSBwcmltYXJ5IG91dGNvbWUgbWVhc3VyZSB3YXMgc2VsZi1yZXBvcnRlZCB0ZW5zaW9uLCBjb21wbGVtZW50ZWQgYnkgc2VsZi1yZXBvcnRlZCBlbmVyZ3kgYW5kIHZhbGVuY2UsIHNraW4gY29uZHVjdGFuY2UgbGV2ZWxzIChTQ0wpLCBzdGFydGxlIGJsaW5rIGFtcGxpdHVkZXMsIGFuZCByaXNrIGF2ZXJzaW9uLiBUaGUgcmVzdWx0cyBzaG93ZWQgdGhhdCBib3RoIG11c2ljIGFuZCBzdHJhdGVneSBoYWQgYSBzdHJvbmcgc2lnbmlmaWNhbnQgZWZmZWN0IG9uIHRoZSBzZWxmLXJlcG9ydGVkIHRlbnNpb24uIEFkZGl0aW9uYWxseSwgbXVzaWMgaGFkIHN0cm9uZyBzaWduaWZpY2FudCBlZmZlY3RzIG9uIGVuZXJneSwgdmFsZW5jZSwgU0NMLCBhbmQgcmlzayBhdmVyc2lvbi4gUGFpcndpc2UgY29tcGFyaXNvbnMgcmV2ZWFsZWQgdGhhdCB0aGUgY29uZGl0aW9uIOKAnGFkZXF1YXRlIHN0cmF0ZWd5LWFkZXF1YXRlIG11c2lj4oCdIHdhcyBjb25zaXN0ZW50bHkgbW9yZSBiZW5lZmljaWFsIGZvciBzdHJlc3MgcmVkdWN0aW9uIHRoYW4gY29uZGl0aW9uIOKAnGluYWRlcXVhdGUgc3RyYXRlZ3ktaW5hZGVxdWF0ZSBtdXNpY+KAnS4gSG93ZXZlciwgaXQgZGlkIG5vdCBvdXRwZXJmb3JtIGFsbCB0aGUgb3RoZXIgY29uZGl0aW9ucywgbm9yIGRpZCB0aGUg4oCcaW5hZGVxdWF0ZSBzdHJhdGVneS1pbmFkZXF1YXRlIG11c2lj4oCdIHVuZGVycGVyZm9ybSBhbGwgdGhlIG90aGVycy4gTW9yZW92ZXIsIGNsb3NlIGluc3BlY3Rpb24gb2YgdGhlIHJlc3VsdHMgc2hvd2VkIGEgbGFyZ2VyIGltcGFjdCBvZiBtdXNpYyBvbiB0aGUgc2hvcnQtdGVybSBvdXRjb21lcyBvZiBzZWxmLXJlZ3VsYXRpb24gaW4gY29tcGFyaXNvbiB0byBzdHJhdGVneS4gVGhlc2UgZmluZGluZ3Mgc3VnZ2VzdCB0aGF0IHN1Y2Nlc3NmdWwgYWZmZWN0aXZlIHJlZ3VsYXRpb24gZGVwZW5kcyBvbiB0aGUgYWRlcXVhY3kgb2YgdGhlIGNob3NlbiBzdHJhdGVnaWVzIGFuZCBtdXNpYywgYnV0IHRoYXQgbXVzaWMgaXMgbW9yZSBkZXRlcm1pbmFudCBmb3IgdGhlIGFmZmVjdGl2ZSBvdXRjb21lcyBpbiB0aGUgc2hvcnQgdGVybS4gVGhlIHJlc3VsdHMgYXJlIGRpc2N1c3NlZCBjb25zaWRlcmluZyBwcmV2aW91cyByZXNlYXJjaCBhbmQgdGhlIGltcGxpY2F0aW9ucyBmb3IgdGhlIHVuZGVyc3RhbmRpbmcgb2YgbXVzaWNhbCBhZmZlY3QgcmVndWxhdGlvbiBhcmUgZXhwbG9yZWQuIiwicHVibGlzaGVyIjoiU0FHRSBQdWJsaWNhdGlvbnMgTHRkIiwidm9sdW1lIjoiMiJ9LCJpc1RlbXBvcmFyeSI6ZmFsc2V9XX0="/>
          <w:id w:val="2050797360"/>
          <w:placeholder>
            <w:docPart w:val="DefaultPlaceholder_-1854013440"/>
          </w:placeholder>
        </w:sdtPr>
        <w:sdtContent>
          <w:r w:rsidR="00BE6B42" w:rsidRPr="00BE6B42">
            <w:rPr>
              <w:rFonts w:ascii="Cambria" w:hAnsi="Cambria"/>
              <w:color w:val="000000"/>
              <w:lang w:val="en-GB"/>
            </w:rPr>
            <w:t>(Baltazar et al., 2019)</w:t>
          </w:r>
        </w:sdtContent>
      </w:sdt>
      <w:r w:rsidR="001542C1" w:rsidRPr="00BE6B42">
        <w:rPr>
          <w:rFonts w:ascii="Cambria" w:hAnsi="Cambria"/>
          <w:lang w:val="en-GB"/>
        </w:rPr>
        <w:t xml:space="preserve">. Moreover, points and leader board of Kahoot support the students to be more active and competitive in answering the questions. </w:t>
      </w:r>
    </w:p>
    <w:p w14:paraId="0A9C7AA6" w14:textId="381A374D" w:rsidR="002B2531" w:rsidRPr="00BE6B42" w:rsidRDefault="00C65448" w:rsidP="002B2531">
      <w:pPr>
        <w:spacing w:before="240"/>
        <w:ind w:left="284" w:firstLine="436"/>
        <w:jc w:val="both"/>
        <w:rPr>
          <w:rFonts w:ascii="Cambria" w:hAnsi="Cambria"/>
          <w:lang w:val="en-GB"/>
        </w:rPr>
      </w:pPr>
      <w:r w:rsidRPr="00BE6B42">
        <w:rPr>
          <w:rFonts w:ascii="Cambria" w:hAnsi="Cambria"/>
          <w:lang w:val="en-GB"/>
        </w:rPr>
        <w:t xml:space="preserve"> Kahoot also creates meaningful learn</w:t>
      </w:r>
      <w:r w:rsidR="00035ABC" w:rsidRPr="00BE6B42">
        <w:rPr>
          <w:rFonts w:ascii="Cambria" w:hAnsi="Cambria"/>
          <w:lang w:val="en-GB"/>
        </w:rPr>
        <w:t>ing process</w:t>
      </w:r>
      <w:r w:rsidR="000B5325" w:rsidRPr="00BE6B42">
        <w:rPr>
          <w:rFonts w:ascii="Cambria" w:hAnsi="Cambria"/>
          <w:lang w:val="en-GB"/>
        </w:rPr>
        <w:t xml:space="preserve"> </w:t>
      </w:r>
      <w:sdt>
        <w:sdtPr>
          <w:rPr>
            <w:rFonts w:ascii="Cambria" w:hAnsi="Cambria"/>
            <w:color w:val="000000"/>
            <w:lang w:val="en-GB"/>
          </w:rPr>
          <w:tag w:val="MENDELEY_CITATION_v3_eyJjaXRhdGlvbklEIjoiTUVOREVMRVlfQ0lUQVRJT05fNDljNjRkMjMtNDJlNC00YmJkLTlkZTctOTliMzY2YjBkZmMwIiwicHJvcGVydGllcyI6eyJub3RlSW5kZXgiOjB9LCJpc0VkaXRlZCI6ZmFsc2UsIm1hbnVhbE92ZXJyaWRlIjp7ImlzTWFudWFsbHlPdmVycmlkZGVuIjpmYWxzZSwiY2l0ZXByb2NUZXh0IjoiKFByaWV0byBldCBhbC4sIDIwMTkpIiwibWFudWFsT3ZlcnJpZGVUZXh0IjoiIn0sImNpdGF0aW9uSXRlbXMiOlt7ImlkIjoiZWMyMDEwZmEtYzExNy0zNDY5LTgyNDgtYzNmYzEwOTVlNmY4IiwiaXRlbURhdGEiOnsidHlwZSI6ImFydGljbGUtam91cm5hbCIsImlkIjoiZWMyMDEwZmEtYzExNy0zNDY5LTgyNDgtYzNmYzEwOTVlNmY4IiwidGl0bGUiOiJTdHVkZW50IGFzc2Vzc21lbnQgb2YgdGhlIHVzZSBvZiBrYWhvb3QgaW4gdGhlIGxlYXJuaW5nIHByb2Nlc3Mgb2Ygc2NpZW5jZSBhbmQgbWF0aGVtYXRpY3MiLCJhdXRob3IiOlt7ImZhbWlseSI6IlByaWV0byIsImdpdmVuIjoiTWFydGEgQ3VydG8iLCJwYXJzZS1uYW1lcyI6ZmFsc2UsImRyb3BwaW5nLXBhcnRpY2xlIjoiIiwibm9uLWRyb3BwaW5nLXBhcnRpY2xlIjoiIn0seyJmYW1pbHkiOiJQYWxtYSIsImdpdmVuIjoiTGFyYSBPcmNvcyIsInBhcnNlLW5hbWVzIjpmYWxzZSwiZHJvcHBpbmctcGFydGljbGUiOiIiLCJub24tZHJvcHBpbmctcGFydGljbGUiOiIifSx7ImZhbWlseSI6IlRvYsOtYXMiLCJnaXZlbiI6IlBlZHJvIEplc8O6cyBCbMOhenF1ZXoiLCJwYXJzZS1uYW1lcyI6ZmFsc2UsImRyb3BwaW5nLXBhcnRpY2xlIjoiIiwibm9uLWRyb3BwaW5nLXBhcnRpY2xlIjoiIn0seyJmYW1pbHkiOiJMZcOzbiIsImdpdmVuIjoiRnJhbmNpc2NvIEphdmllciBNb2xpbmEiLCJwYXJzZS1uYW1lcyI6ZmFsc2UsImRyb3BwaW5nLXBhcnRpY2xlIjoiIiwibm9uLWRyb3BwaW5nLXBhcnRpY2xlIjoiIn1dLCJjb250YWluZXItdGl0bGUiOiJFZHVjYXRpb24gU2NpZW5jZXMiLCJjb250YWluZXItdGl0bGUtc2hvcnQiOiJFZHVjIFNjaSAoQmFzZWwpIiwiRE9JIjoiMTAuMzM5MC9lZHVjc2NpOTAxMDA1NSIsIklTU04iOiIyMjI3NzEwMiIsImlzc3VlZCI6eyJkYXRlLXBhcnRzIjpbWzIwMTldXX0sImFic3RyYWN0IjoiT25lIG9mIHRoZSBtYWluIG9iamVjdGl2ZXMgaW4gZWR1Y2F0aW9uIGlzIHRvIGluY3JlYXNlIHRoZSBtb3RpdmF0aW9uIG9mIHRoZSBzdHVkZW50cyB0byBhY2hpZXZlIG1lYW5pbmdmdWwgbGVhcm5pbmcuIFRoZSB1c2Ugb2YgdGVjaG5vbG9naWVzIGluIGNsYXNzcm9vbXMgd2hpY2ggc3R1ZGVudHMgYXJlIGZhbWlsaWFyaXplZCB3aXRoIHN1Y2ggYXMgdGhlIHNtYXJ0cGhvbmUgb3IgdGhlIHRhYmxldCwgaXMgYSB3YXkgdG8gYWNoaWV2ZSB0aGlzIGdvYWwuIE9uIHRoZSBvdGhlciBoYW5kLCBpdCBoYXMgYmVlbiBwcm92ZW4gdGhhdCB0aGUgaW5jbHVzaW9uIG9mIHNjZW5hcmlvcyBzdXBwb3J0ZWQgYnkgZ2FtZXMgYW5kIGNvbXBldGl0aW9uIGVuaGFuY2UgdGhlIGFjdGl2ZSBwYXJ0aWNpcGF0aW9uIG9mIHN0dWRlbnRzLiBUaGVyZWZvcmUsIGluIHRoaXMgd29yayB3ZSBwcmVzZW50IHRoZSByZXN1bHRzIG9mIGEgc3R1ZHkgYmFzZWQgb24gb2YgdGhlIGFwcGxpY2F0aW9uIEthaG9vdCB3aXRoIHN0dWRlbnRzIG9mIHNlY29uZGFyeSBlZHVjYXRpb24sIGluIHRoZSBzdWJqZWN0cyBvZiBtYXRoZW1hdGljcywgYmlvbG9neSAmIGdlb2xvZ3kgYW5kIHBoeXNpY3MgJiBjaGVtaXN0cnksIGR1cmluZyB0aGUgYWNhZGVtaWMgeWVhciAyMDE3LzIwMTguIFRoaXMgdG9vbCBhbGxvd3Mgc3R1ZGVudHMgdG8gYW5zd2VyIHRvIG9uLWxpbmUgcXVlc3Rpb25uYWlyZXMgY3JlYXRlZCBieSB0aGUgdGVhY2hlciwgdGhyb3VnaCBtb2JpbGUgZGV2aWNlcywgYW5kIGNoZWNrIHRoZWlyIHJlc3VsdHMgaW4gYSBmZXcgc2Vjb25kcyBhcyB3ZWxsIGFzIHRob3NlIG9mIHRoZWlyIGNsYXNzbWF0ZXMuIFRoZSByZXN1bHRzIG9idGFpbmVkIG9uIHRoZSBhc3Nlc3NtZW50IG9mIHRoZSB0b29sIGJ5IHN0dWRlbnRzLCBpbiB0ZXJtcyBvZiB0aGUgYmVuZWZpdHMgaW4gdGhlIGxlYXJuaW5nIHByb2Nlc3MsIGhhdmUgYmVlbiB2ZXJ5IHBvc2l0aXZlIGFuZCBoZWxwIHVzIHRvIGV4YW1pbmUgdGhlIHBvdGVudGlhbCBvZiB0aGUgdXNlIG9mIG9uLWxpbmUgcXVlc3Rpb25uYWlyZXMgaW4gdGhlIGNsYXNzcm9vbXMuIiwiaXNzdWUiOiIxIiwidm9sdW1lIjoiOSJ9LCJpc1RlbXBvcmFyeSI6ZmFsc2V9XX0="/>
          <w:id w:val="-1417390527"/>
          <w:placeholder>
            <w:docPart w:val="DefaultPlaceholder_-1854013440"/>
          </w:placeholder>
        </w:sdtPr>
        <w:sdtContent>
          <w:r w:rsidR="00BE6B42" w:rsidRPr="00BE6B42">
            <w:rPr>
              <w:rFonts w:ascii="Cambria" w:hAnsi="Cambria"/>
              <w:color w:val="000000"/>
              <w:lang w:val="en-GB"/>
            </w:rPr>
            <w:t>(Prieto et al., 2019)</w:t>
          </w:r>
        </w:sdtContent>
      </w:sdt>
      <w:r w:rsidR="00035ABC" w:rsidRPr="00BE6B42">
        <w:rPr>
          <w:rFonts w:ascii="Cambria" w:hAnsi="Cambria"/>
          <w:lang w:val="en-GB"/>
        </w:rPr>
        <w:t xml:space="preserve"> as well as supports the development of students’ cognitive and motivation </w:t>
      </w:r>
      <w:sdt>
        <w:sdtPr>
          <w:rPr>
            <w:rFonts w:ascii="Cambria" w:hAnsi="Cambria"/>
            <w:color w:val="000000"/>
            <w:lang w:val="en-GB"/>
          </w:rPr>
          <w:tag w:val="MENDELEY_CITATION_v3_eyJjaXRhdGlvbklEIjoiTUVOREVMRVlfQ0lUQVRJT05fZjY1Y2UyYzAtNTkxNi00N2ZlLTgyOTMtZTZkZmQyNzJiZGJkIiwicHJvcGVydGllcyI6eyJub3RlSW5kZXgiOjB9LCJpc0VkaXRlZCI6ZmFsc2UsIm1hbnVhbE92ZXJyaWRlIjp7ImlzTWFudWFsbHlPdmVycmlkZGVuIjpmYWxzZSwiY2l0ZXByb2NUZXh0IjoiKExpY29yaXNoIGV0IGFsLiwgMjAxOCkiLCJtYW51YWxPdmVycmlkZVRleHQiOiIifSwiY2l0YXRpb25JdGVtcyI6W3siaWQiOiJiNDg5NGU2Zi00YWE0LTMyMDgtOWQ2Mi02M2QzNWM0ZDJjZGYiLCJpdGVtRGF0YSI6eyJ0eXBlIjoiYXJ0aWNsZS1qb3VybmFsIiwiaWQiOiJiNDg5NGU2Zi00YWE0LTMyMDgtOWQ2Mi02M2QzNWM0ZDJjZGYiLCJ0aXRsZSI6IlN0dWRlbnRz4oCZIHBlcmNlcHRpb24gb2YgS2Fob290IeKAmXMgaW5mbHVlbmNlIG9uIHRlYWNoaW5nIGFuZCBsZWFybmluZyIsImF1dGhvciI6W3siZmFtaWx5IjoiTGljb3Jpc2giLCJnaXZlbiI6IlNoZXJsb2NrIEEuIiwicGFyc2UtbmFtZXMiOmZhbHNlLCJkcm9wcGluZy1wYXJ0aWNsZSI6IiIsIm5vbi1kcm9wcGluZy1wYXJ0aWNsZSI6IiJ9LHsiZmFtaWx5IjoiT3dlbiIsImdpdmVuIjoiSGVsZW4gRS4iLCJwYXJzZS1uYW1lcyI6ZmFsc2UsImRyb3BwaW5nLXBhcnRpY2xlIjoiIiwibm9uLWRyb3BwaW5nLXBhcnRpY2xlIjoiIn0seyJmYW1pbHkiOiJEYW5pZWwiLCJnaXZlbiI6IkJlbiIsInBhcnNlLW5hbWVzIjpmYWxzZSwiZHJvcHBpbmctcGFydGljbGUiOiIiLCJub24tZHJvcHBpbmctcGFydGljbGUiOiIifSx7ImZhbWlseSI6Ikdlb3JnZSIsImdpdmVuIjoiSmFkZSBMaSIsInBhcnNlLW5hbWVzIjpmYWxzZSwiZHJvcHBpbmctcGFydGljbGUiOiIiLCJub24tZHJvcHBpbmctcGFydGljbGUiOiIifV0sImNvbnRhaW5lci10aXRsZSI6IlJlc2VhcmNoIGFuZCBQcmFjdGljZSBpbiBUZWNobm9sb2d5IEVuaGFuY2VkIExlYXJuaW5nIiwiY29udGFpbmVyLXRpdGxlLXNob3J0IjoiUmVzIFByYWN0IFRlY2hub2wgRW5oYW5jIExlYXJuIiwiRE9JIjoiMTAuMTE4Ni9zNDEwMzktMDE4LTAwNzgtOCIsIklTU04iOiIxNzkzNzA3OCIsImlzc3VlZCI6eyJkYXRlLXBhcnRzIjpbWzIwMThdXX0sImFic3RyYWN0IjoiVGVjaG5vbG9neSBpcyBiZWluZyBpbmNyZWFzaW5nbHkgaW50ZWdyYXRlZCBpbnRvIHRlYWNoaW5nIGVudmlyb25tZW50cyBpbiB2aWV3IG9mIGVuaGFuY2luZyBzdHVkZW50c+KAmSBlbmdhZ2VtZW50IGFuZCBtb3RpdmF0aW9uLiBJbiBwYXJ0aWN1bGFyLCBnYW1lLWJhc2VkIHN0dWRlbnQgcmVzcG9uc2Ugc3lzdGVtcyBoYXZlIGJlZW4gZm91bmQgdG8gZm9zdGVyIHN0dWRlbnRz4oCZIGVuZ2FnZW1lbnQsIGVuaGFuY2UgY2xhc3Nyb29tIGR5bmFtaWNzIGFuZCBpbXByb3ZlIG92ZXJhbGwgc3R1ZGVudHPigJkgbGVhcm5pbmcgZXhwZXJpZW5jZS4gVGhpcyBhcnRpY2xlIHByZXNlbnRzIG91dGNvbWVzIG9mIHJlc2VhcmNoIHRoYXQgZXhhbWluZWQgc3R1ZGVudHPigJkgZXhwZXJpZW5jZSB1c2luZyBhIGdhbWUtYmFzZWQgc3R1ZGVudCByZXNwb25zZSBzeXN0ZW0sIEthaG9vdCEsIGluIGFuIEluZm9ybWF0aW9uIFN5c3RlbXMgU3RyYXRlZ3kgYW5kIEdvdmVybmFuY2UgY291cnNlIGF0IGEgcmVzZWFyY2gtaW50ZW5zaXZlIHRlYWNoaW5nIHVuaXZlcnNpdHkgaW4gTmV3IFplYWxhbmQuIFdlIGNvbmR1Y3RlZCBzZW1pLXN0cnVjdHVyZWQgaW50ZXJ2aWV3cyB3aXRoIHN0dWRlbnRzIHRvIGxlYXJuIGFib3V0IHRoZSBleHRlbnQgdG8gd2hpY2ggS2Fob290ISBpbmZsdWVuY2UgY2xhc3Nyb29tIGR5bmFtaWNzLCBtb3RpdmF0aW9uIGFuZCBzdHVkZW50c+KAmSBsZWFybmluZyBwcm9jZXNzLiBLZXkgZmluZGluZ3MgcmV2ZWFsZWQgdGhhdCBLYWhvb3QhIGVucmljaGVkIHRoZSBxdWFsaXR5IG9mIHN0dWRlbnQgbGVhcm5pbmcgaW4gdGhlIGNsYXNzcm9vbSwgd2l0aCB0aGUgaGlnaGVzdCBpbmZsdWVuY2UgcmVwb3J0ZWQgb24gY2xhc3Nyb29tIGR5bmFtaWNzLCBlbmdhZ2VtZW50LCBtb3RpdmF0aW9uIGFuZCBpbXByb3ZlZCBsZWFybmluZyBleHBlcmllbmNlLiBPdXIgZmluZGluZ3MgYWxzbyBzdWdnZXN0IHRoYXQgdGhlIHVzZSBvZiBlZHVjYXRpb25hbCBnYW1lcyBpbiB0aGUgY2xhc3Nyb29tIGlzIGxpa2VseSB0byBtaW5pbWlzZSBkaXN0cmFjdGlvbnMsIHRoZXJlYnkgaW1wcm92aW5nIHRoZSBxdWFsaXR5IG9mIHRlYWNoaW5nIGFuZCBsZWFybmluZyBiZXlvbmQgd2hhdCBpcyBwcm92aWRlZCBpbiBjb252ZW50aW9uYWwgY2xhc3Nyb29tcy4gT3RoZXIgZmFjdG9ycyB0aGF0IGNvbnRyaWJ1dGVkIHRvIHN0dWRlbnRz4oCZIGVuaGFuY2VkIGxlYXJuaW5nIGluY2x1ZGVkIHRoZSBjcmVhdGlvbiBhbmQgaW50ZWdyYXRpb24gb2YgYXBwcm9wcmlhdGUgY29udGVudCBpbiBLYWhvb3QhLCBwcm92aWRpbmcgc3R1ZGVudHMgd2l0aCB0aW1lbHkgZmVlZGJhY2ssIGFuZCBnYW1lLXBsYXkgKGdhbWlmaWNhdGlvbikgc3RyYXRlZ2llcy4iLCJwdWJsaXNoZXIiOiJSZXNlYXJjaCBhbmQgUHJhY3RpY2UgaW4gVGVjaG5vbG9neSBFbmhhbmNlZCBMZWFybmluZyIsImlzc3VlIjoiMSIsInZvbHVtZSI6IjEzIn0sImlzVGVtcG9yYXJ5IjpmYWxzZX1dfQ=="/>
          <w:id w:val="2120099711"/>
          <w:placeholder>
            <w:docPart w:val="A0B46BFEE23FAA4EA78CA97CBED9399F"/>
          </w:placeholder>
        </w:sdtPr>
        <w:sdtContent>
          <w:r w:rsidR="00BE6B42" w:rsidRPr="00BE6B42">
            <w:rPr>
              <w:rFonts w:ascii="Cambria" w:hAnsi="Cambria"/>
              <w:color w:val="000000"/>
              <w:lang w:val="en-GB"/>
            </w:rPr>
            <w:t>(</w:t>
          </w:r>
          <w:proofErr w:type="spellStart"/>
          <w:r w:rsidR="00BE6B42" w:rsidRPr="00BE6B42">
            <w:rPr>
              <w:rFonts w:ascii="Cambria" w:hAnsi="Cambria"/>
              <w:color w:val="000000"/>
              <w:lang w:val="en-GB"/>
            </w:rPr>
            <w:t>Licorish</w:t>
          </w:r>
          <w:proofErr w:type="spellEnd"/>
          <w:r w:rsidR="00BE6B42" w:rsidRPr="00BE6B42">
            <w:rPr>
              <w:rFonts w:ascii="Cambria" w:hAnsi="Cambria"/>
              <w:color w:val="000000"/>
              <w:lang w:val="en-GB"/>
            </w:rPr>
            <w:t xml:space="preserve"> et al., 2018)</w:t>
          </w:r>
        </w:sdtContent>
      </w:sdt>
      <w:r w:rsidR="000B5325" w:rsidRPr="00BE6B42">
        <w:rPr>
          <w:rFonts w:ascii="Cambria" w:hAnsi="Cambria"/>
          <w:lang w:val="en-GB"/>
        </w:rPr>
        <w:t xml:space="preserve">. </w:t>
      </w:r>
      <w:r w:rsidR="00035ABC" w:rsidRPr="00BE6B42">
        <w:rPr>
          <w:rFonts w:ascii="Cambria" w:hAnsi="Cambria"/>
          <w:lang w:val="en-GB"/>
        </w:rPr>
        <w:t xml:space="preserve">This is proven by the data from questionnaire and interview, in which the students could pay attention and focus on the teachers’ explanation while they know the teacher will use Kahoot in the post activity. </w:t>
      </w:r>
      <w:r w:rsidR="00CB79F0" w:rsidRPr="00BE6B42">
        <w:rPr>
          <w:rFonts w:ascii="Cambria" w:hAnsi="Cambria"/>
          <w:lang w:val="en-GB"/>
        </w:rPr>
        <w:t xml:space="preserve"> Besides, as there is “group” mode in Kahoot, it allows the students to collaborate with their classmate in answering the question. They</w:t>
      </w:r>
      <w:r w:rsidR="008A5B3B" w:rsidRPr="00BE6B42">
        <w:rPr>
          <w:rFonts w:ascii="Cambria" w:hAnsi="Cambria"/>
          <w:lang w:val="en-GB"/>
        </w:rPr>
        <w:t xml:space="preserve"> can</w:t>
      </w:r>
      <w:r w:rsidR="00CB79F0" w:rsidRPr="00BE6B42">
        <w:rPr>
          <w:rFonts w:ascii="Cambria" w:hAnsi="Cambria"/>
          <w:lang w:val="en-GB"/>
        </w:rPr>
        <w:t xml:space="preserve"> intensively discuss the correct answer of the questions. As a result, classroom condition become livelier. </w:t>
      </w:r>
    </w:p>
    <w:p w14:paraId="40933713" w14:textId="0AC08491" w:rsidR="00E52DDB" w:rsidRPr="00BE6B42" w:rsidRDefault="00CB79F0" w:rsidP="00E52DDB">
      <w:pPr>
        <w:spacing w:before="240"/>
        <w:ind w:left="284" w:firstLine="436"/>
        <w:jc w:val="both"/>
        <w:rPr>
          <w:rFonts w:ascii="Cambria" w:hAnsi="Cambria"/>
          <w:lang w:val="en-GB"/>
        </w:rPr>
      </w:pPr>
      <w:r w:rsidRPr="00BE6B42">
        <w:rPr>
          <w:rFonts w:ascii="Cambria" w:hAnsi="Cambria"/>
          <w:lang w:val="en-GB"/>
        </w:rPr>
        <w:t xml:space="preserve">Although there are so many benefits of using Kahoot in the classroom, </w:t>
      </w:r>
      <w:r w:rsidR="00E7079A" w:rsidRPr="00BE6B42">
        <w:rPr>
          <w:rFonts w:ascii="Cambria" w:hAnsi="Cambria"/>
          <w:lang w:val="en-GB"/>
        </w:rPr>
        <w:t>the teachers should pay attention to several things on its implementation. The data of the study found that there are some drawbacks of using Kahoot. Internet connection becomes the main obstacle here. As Kahoot is online application and the display is colourful, it requires a large amount of data bandwidth. Thus, good internet connection is really needed. To cope with this problem, the teachers basically can do some strateg</w:t>
      </w:r>
      <w:r w:rsidR="008A5B3B" w:rsidRPr="00BE6B42">
        <w:rPr>
          <w:rFonts w:ascii="Cambria" w:hAnsi="Cambria"/>
          <w:lang w:val="en-GB"/>
        </w:rPr>
        <w:t>ies</w:t>
      </w:r>
      <w:r w:rsidR="00E7079A" w:rsidRPr="00BE6B42">
        <w:rPr>
          <w:rFonts w:ascii="Cambria" w:hAnsi="Cambria"/>
          <w:lang w:val="en-GB"/>
        </w:rPr>
        <w:t>. For example, the teacher</w:t>
      </w:r>
      <w:r w:rsidR="00045A0E" w:rsidRPr="00BE6B42">
        <w:rPr>
          <w:rFonts w:ascii="Cambria" w:hAnsi="Cambria"/>
          <w:lang w:val="en-GB"/>
        </w:rPr>
        <w:t>s</w:t>
      </w:r>
      <w:r w:rsidR="00E7079A" w:rsidRPr="00BE6B42">
        <w:rPr>
          <w:rFonts w:ascii="Cambria" w:hAnsi="Cambria"/>
          <w:lang w:val="en-GB"/>
        </w:rPr>
        <w:t xml:space="preserve"> can group the students who had poor internet signal with the </w:t>
      </w:r>
      <w:r w:rsidR="00E52DDB" w:rsidRPr="00BE6B42">
        <w:rPr>
          <w:rFonts w:ascii="Cambria" w:hAnsi="Cambria"/>
          <w:lang w:val="en-GB"/>
        </w:rPr>
        <w:t xml:space="preserve">good one. Thus, every student can participate in the activity. </w:t>
      </w:r>
    </w:p>
    <w:p w14:paraId="46EFE162" w14:textId="4EC40727" w:rsidR="00263ECF" w:rsidRPr="00BE6B42" w:rsidRDefault="00E52DDB" w:rsidP="00263ECF">
      <w:pPr>
        <w:spacing w:before="240"/>
        <w:ind w:left="284" w:firstLine="436"/>
        <w:jc w:val="both"/>
        <w:rPr>
          <w:rFonts w:ascii="Cambria" w:hAnsi="Cambria"/>
          <w:lang w:val="en-GB"/>
        </w:rPr>
      </w:pPr>
      <w:r w:rsidRPr="00BE6B42">
        <w:rPr>
          <w:rFonts w:ascii="Cambria" w:hAnsi="Cambria"/>
          <w:lang w:val="en-GB"/>
        </w:rPr>
        <w:t xml:space="preserve">Second problem deals with the absence of discussion. This is in line with </w:t>
      </w:r>
      <w:sdt>
        <w:sdtPr>
          <w:rPr>
            <w:rFonts w:ascii="Cambria" w:hAnsi="Cambria"/>
            <w:color w:val="000000"/>
            <w:lang w:val="en-GB"/>
          </w:rPr>
          <w:tag w:val="MENDELEY_CITATION_v3_eyJjaXRhdGlvbklEIjoiTUVOREVMRVlfQ0lUQVRJT05fZWFjY2IyOWEtMmU1Zi00NjU4LThhNmEtZDdlNWZmYzUxNGE5IiwicHJvcGVydGllcyI6eyJub3RlSW5kZXgiOjB9LCJpc0VkaXRlZCI6ZmFsc2UsIm1hbnVhbE92ZXJyaWRlIjp7ImlzTWFudWFsbHlPdmVycmlkZGVuIjp0cnVlLCJjaXRlcHJvY1RleHQiOiIoTG9mdGkgZXQgYWwuLCAyMDIxKSIsIm1hbnVhbE92ZXJyaWRlVGV4dCI6IkxvZnRpIGV0IGFsLiAoMjAyMSkifSwiY2l0YXRpb25JdGVtcyI6W3siaWQiOiJiZTMwMjg0MC1jZDdmLTM4YTEtOTQzYS1iNmFmZWIwODdlZTUiLCJpdGVtRGF0YSI6eyJ0eXBlIjoiYXJ0aWNsZS1qb3VybmFsIiwiaWQiOiJiZTMwMjg0MC1jZDdmLTM4YTEtOTQzYS1iNmFmZWIwODdlZTUiLCJ0aXRsZSI6IlN0dWRlbnRzJyBQZXJjZXB0aW9ucyBUb3dhcmQgVGhlIFVzZSBvZiBLYWhvb3QhIE9ubGluZSBHYW1lIGZvciBMZWFybmluZyBFbmdsaXNoIENvcnJlc3BvbmRpbmcgRW1haWwgQXJ0aWNsZSdzIEhpc3RvcnkgU3R1ZGVudHMnIFBlcmNlcHRpb25zIFRvd2FyZCB0aGUgVXNlIG9mIEthaG9vdCEgT25saW5lIEdhbWUgZm9yIExlYXJuaW5nIEVuZ2xpc2giLCJhdXRob3IiOlt7ImZhbWlseSI6IkxvZnRpIiwiZ2l2ZW4iOiJUaW8gTW9vbiIsInBhcnNlLW5hbWVzIjpmYWxzZSwiZHJvcHBpbmctcGFydGljbGUiOiIiLCJub24tZHJvcHBpbmctcGFydGljbGUiOiIifSx7ImZhbWlseSI6IlByYXRvbG8iLCJnaXZlbiI6IkJhbWJhbmcgV2lkaSIsInBhcnNlLW5hbWVzIjpmYWxzZSwiZHJvcHBpbmctcGFydGljbGUiOiIiLCJub24tZHJvcHBpbmctcGFydGljbGUiOiIifSx7ImZhbWlseSI6IkRhaGxhbiIsImdpdmVuIjoiVW5pdmVyc2l0YXMgQWhtYWQiLCJwYXJzZS1uYW1lcyI6ZmFsc2UsImRyb3BwaW5nLXBhcnRpY2xlIjoiIiwibm9uLWRyb3BwaW5nLXBhcnRpY2xlIjoiIn1dLCJjb250YWluZXItdGl0bGUiOiJFdGhpY2FsIExpbmd1YSIsIklTU04iOiIyNTQwLTkxOTAiLCJpc3N1ZWQiOnsiZGF0ZS1wYXJ0cyI6W1syMDIxXV19LCJwYWdlIjoiMjAyMSIsImFic3RyYWN0IjoiVGhpcyBzdHVkeSBhaW1zIHRvIGRldGVybWluZSBzdHVkZW50cycgcGVyY2VwdGlvbnMgb2YgdXNpbmcgS2Fob290ISBpbiBsZWFybmluZyBFbmdsaXNoLCB0aGUgcHJvYmxlbXMgb24gdGhlIHVzZSBvZiBLYWhvb3QhIEluIGxlYXJuaW5nIEVuZ2xpc2ggZmFjZWQgYnkgc3R1ZGVudHMuIFRoaXMgc3R1ZHkgdXNlZCBhIHF1YWxpdGF0aXZlIHJlc2VhcmNoIGFwcHJvYWNoLCBhbmQgdGhlIHN1YmplY3RzIG9mIHRoaXMgc3R1ZHkgd2VyZSAxMCBzdHVkZW50cyBvZiB0aGUgQWhtYWQgRGFobGFuIFVuaXZlcnNpdHkgb2YgRW5nbGlzaCBMYW5ndWFnZSBFZHVjYXRpb24uIERhdGEgd2VyZSBjb2xsZWN0ZWQgdXNpbmcgdGhlIG9wZW4tZW5kZWQgaW50ZXJ2aWV3IGFzIHRoZSBpbnN0cnVtZW50LiBEYXRhIGFuYWx5c2lzIGluIHRoaXMgc3R1ZHkgdXNlZCBhIHF1YWxpdGF0aXZlIGRlc2NyaXB0aXZlLiBJbiBhbmFseXppbmcgZGF0YSwgdGhpcyBzdHVkeSByZWZlcnMgdG8gY29kaW5nIGFuYWx5c2lzIGNvbnNpc3Rpbmcgb2YgZGF0YSByZWR1Y3Rpb24sIGRhdGEgcHJlc2VudGF0aW9uLCBhbmQgY29uY2x1c2lvbiBkcmF3aW5nLiBUaGlzIHJlc2VhcmNoIHJldmVhbGVkIHRoYXQgdGhlIGJlbmVmaXRzIG9mIHVzaW5nIEthaG9vdCEgYXMgZm9sbG93OiAoMSkgbW90aXZhdGluZyBzdHVkZW50cyB0byBsZWFybiwgKDIpIGJ1aWxkaW5nIGEgZ29vZCBhdG1vc3BoZXJlIGluIGNsYXNzLCAoMykgaGVscGluZyBzdHVkZW50cyB0byBnZXQgZm9jdXMsIGFuZCAoNSkgcHJvdmlkaW5nIHBvc2l0aXZlIGNvbXBldGl0aW9uLiBUaGUgcHJvYmxlbSBvZiB1c2luZyBLYWhvb3QhIGluY2x1ZGVzICgxKSB1bnN0YWJsZSBpbnRlcm5ldCBjb25uZWN0aW9uLCBhbmQgKDIpIHRoZSBhYnNlbmNlIG9mIHNwYWNlIGZvciBzdHVkZW50cyBhbmQgdGVhY2hlcnMgdG8gZGlzY3Vzcy4iLCJpc3N1ZSI6IjEiLCJ2b2x1bWUiOiI4IiwiY29udGFpbmVyLXRpdGxlLXNob3J0IjoiIn0sImlzVGVtcG9yYXJ5IjpmYWxzZX1dfQ=="/>
          <w:id w:val="2016726924"/>
          <w:placeholder>
            <w:docPart w:val="235A5DFAE629384A936CF40A69354BB2"/>
          </w:placeholder>
        </w:sdtPr>
        <w:sdtContent>
          <w:proofErr w:type="spellStart"/>
          <w:r w:rsidR="00BE6B42" w:rsidRPr="00BE6B42">
            <w:rPr>
              <w:rFonts w:ascii="Cambria" w:hAnsi="Cambria"/>
              <w:color w:val="000000"/>
              <w:lang w:val="en-GB"/>
            </w:rPr>
            <w:t>Lofti</w:t>
          </w:r>
          <w:proofErr w:type="spellEnd"/>
          <w:r w:rsidR="00BE6B42" w:rsidRPr="00BE6B42">
            <w:rPr>
              <w:rFonts w:ascii="Cambria" w:hAnsi="Cambria"/>
              <w:color w:val="000000"/>
              <w:lang w:val="en-GB"/>
            </w:rPr>
            <w:t xml:space="preserve"> et al. (2021)</w:t>
          </w:r>
        </w:sdtContent>
      </w:sdt>
      <w:r w:rsidR="000B5325" w:rsidRPr="00BE6B42">
        <w:rPr>
          <w:rFonts w:ascii="Cambria" w:hAnsi="Cambria"/>
          <w:lang w:val="en-GB"/>
        </w:rPr>
        <w:t xml:space="preserve"> </w:t>
      </w:r>
      <w:r w:rsidRPr="00BE6B42">
        <w:rPr>
          <w:rFonts w:ascii="Cambria" w:hAnsi="Cambria"/>
          <w:lang w:val="en-GB"/>
        </w:rPr>
        <w:t xml:space="preserve">study.  In the investigated institution, it </w:t>
      </w:r>
      <w:r w:rsidR="0016071C" w:rsidRPr="00BE6B42">
        <w:rPr>
          <w:rFonts w:ascii="Cambria" w:hAnsi="Cambria"/>
          <w:lang w:val="en-GB"/>
        </w:rPr>
        <w:t>is</w:t>
      </w:r>
      <w:r w:rsidRPr="00BE6B42">
        <w:rPr>
          <w:rFonts w:ascii="Cambria" w:hAnsi="Cambria"/>
          <w:lang w:val="en-GB"/>
        </w:rPr>
        <w:t xml:space="preserve"> found out that the teachers rarely </w:t>
      </w:r>
      <w:r w:rsidR="009C3065" w:rsidRPr="00BE6B42">
        <w:rPr>
          <w:rFonts w:ascii="Cambria" w:hAnsi="Cambria"/>
          <w:lang w:val="en-GB"/>
        </w:rPr>
        <w:t>make</w:t>
      </w:r>
      <w:r w:rsidRPr="00BE6B42">
        <w:rPr>
          <w:rFonts w:ascii="Cambria" w:hAnsi="Cambria"/>
          <w:lang w:val="en-GB"/>
        </w:rPr>
        <w:t xml:space="preserve"> any review after playing Kahoot. Most of them use Kahoot as post-activity as formative test, quiz, or additional activity to spend the learning time. </w:t>
      </w:r>
      <w:r w:rsidR="0016071C" w:rsidRPr="00BE6B42">
        <w:rPr>
          <w:rFonts w:ascii="Cambria" w:hAnsi="Cambria"/>
          <w:lang w:val="en-GB"/>
        </w:rPr>
        <w:t xml:space="preserve">They do not make it as an integral part of the whilst-activity. </w:t>
      </w:r>
      <w:r w:rsidRPr="00BE6B42">
        <w:rPr>
          <w:rFonts w:ascii="Cambria" w:hAnsi="Cambria"/>
          <w:lang w:val="en-GB"/>
        </w:rPr>
        <w:t xml:space="preserve">Thus, at the end of the learning process, the students </w:t>
      </w:r>
      <w:r w:rsidR="0016071C" w:rsidRPr="00BE6B42">
        <w:rPr>
          <w:rFonts w:ascii="Cambria" w:hAnsi="Cambria"/>
          <w:lang w:val="en-GB"/>
        </w:rPr>
        <w:t>do not get any clarification of why their answer wrong</w:t>
      </w:r>
      <w:r w:rsidR="00263ECF" w:rsidRPr="00BE6B42">
        <w:rPr>
          <w:rFonts w:ascii="Cambria" w:hAnsi="Cambria"/>
          <w:lang w:val="en-GB"/>
        </w:rPr>
        <w:t xml:space="preserve"> as well as any conclusion of the material learned.</w:t>
      </w:r>
      <w:r w:rsidR="0016071C" w:rsidRPr="00BE6B42">
        <w:rPr>
          <w:rFonts w:ascii="Cambria" w:hAnsi="Cambria"/>
          <w:lang w:val="en-GB"/>
        </w:rPr>
        <w:t xml:space="preserve"> Regarding this, </w:t>
      </w:r>
      <w:proofErr w:type="spellStart"/>
      <w:r w:rsidRPr="00BE6B42">
        <w:rPr>
          <w:rFonts w:ascii="Cambria" w:hAnsi="Cambria"/>
          <w:lang w:val="en-GB"/>
        </w:rPr>
        <w:t>Dadheech</w:t>
      </w:r>
      <w:proofErr w:type="spellEnd"/>
      <w:r w:rsidRPr="00BE6B42">
        <w:rPr>
          <w:rFonts w:ascii="Cambria" w:hAnsi="Cambria"/>
          <w:lang w:val="en-GB"/>
        </w:rPr>
        <w:t xml:space="preserve"> (</w:t>
      </w:r>
      <w:proofErr w:type="spellStart"/>
      <w:r w:rsidRPr="00BE6B42">
        <w:rPr>
          <w:rFonts w:ascii="Cambria" w:hAnsi="Cambria"/>
          <w:lang w:val="en-GB"/>
        </w:rPr>
        <w:t>n.d</w:t>
      </w:r>
      <w:proofErr w:type="spellEnd"/>
      <w:r w:rsidRPr="00BE6B42">
        <w:rPr>
          <w:rFonts w:ascii="Cambria" w:hAnsi="Cambria"/>
          <w:lang w:val="en-GB"/>
        </w:rPr>
        <w:t xml:space="preserve">) </w:t>
      </w:r>
      <w:r w:rsidR="0016071C" w:rsidRPr="00BE6B42">
        <w:rPr>
          <w:rFonts w:ascii="Cambria" w:hAnsi="Cambria"/>
          <w:lang w:val="en-GB"/>
        </w:rPr>
        <w:t xml:space="preserve">says </w:t>
      </w:r>
      <w:r w:rsidRPr="00BE6B42">
        <w:rPr>
          <w:rFonts w:ascii="Cambria" w:hAnsi="Cambria"/>
          <w:lang w:val="en-GB"/>
        </w:rPr>
        <w:t xml:space="preserve">that care should be taken while using game learning approach as it can be difficult to align </w:t>
      </w:r>
      <w:r w:rsidR="0016071C" w:rsidRPr="00BE6B42">
        <w:rPr>
          <w:rFonts w:ascii="Cambria" w:hAnsi="Cambria"/>
          <w:lang w:val="en-GB"/>
        </w:rPr>
        <w:t xml:space="preserve">with the </w:t>
      </w:r>
      <w:r w:rsidRPr="00BE6B42">
        <w:rPr>
          <w:rFonts w:ascii="Cambria" w:hAnsi="Cambria"/>
          <w:lang w:val="en-GB"/>
        </w:rPr>
        <w:t>learning objective.</w:t>
      </w:r>
      <w:r w:rsidR="0016071C" w:rsidRPr="00BE6B42">
        <w:rPr>
          <w:rFonts w:ascii="Cambria" w:hAnsi="Cambria"/>
          <w:lang w:val="en-GB"/>
        </w:rPr>
        <w:t xml:space="preserve"> Instead of get something to learn, the students will gain nothing to learn. </w:t>
      </w:r>
      <w:r w:rsidR="00263ECF" w:rsidRPr="00BE6B42">
        <w:rPr>
          <w:rFonts w:ascii="Cambria" w:hAnsi="Cambria"/>
          <w:lang w:val="en-GB"/>
        </w:rPr>
        <w:t xml:space="preserve"> The other problems are related to the time allocation and frequency of its usage. It is better for the teacher to limit the use of Kahoot although its benefit is quite tempting. Or, the teacher can find another educational online game that have the same impact with Kahoot in the classroom, such as </w:t>
      </w:r>
      <w:r w:rsidR="007A7E93" w:rsidRPr="00BE6B42">
        <w:rPr>
          <w:rFonts w:ascii="Cambria" w:hAnsi="Cambria"/>
          <w:lang w:val="en-GB"/>
        </w:rPr>
        <w:t>Quizzes</w:t>
      </w:r>
      <w:r w:rsidR="00263ECF" w:rsidRPr="00BE6B42">
        <w:rPr>
          <w:rFonts w:ascii="Cambria" w:hAnsi="Cambria"/>
          <w:lang w:val="en-GB"/>
        </w:rPr>
        <w:t xml:space="preserve"> or </w:t>
      </w:r>
      <w:proofErr w:type="spellStart"/>
      <w:r w:rsidR="00263ECF" w:rsidRPr="00BE6B42">
        <w:rPr>
          <w:rFonts w:ascii="Cambria" w:hAnsi="Cambria"/>
          <w:lang w:val="en-GB"/>
        </w:rPr>
        <w:t>Wordwall</w:t>
      </w:r>
      <w:proofErr w:type="spellEnd"/>
      <w:r w:rsidR="00263ECF" w:rsidRPr="00BE6B42">
        <w:rPr>
          <w:rFonts w:ascii="Cambria" w:hAnsi="Cambria"/>
          <w:lang w:val="en-GB"/>
        </w:rPr>
        <w:t xml:space="preserve">. </w:t>
      </w:r>
    </w:p>
    <w:p w14:paraId="3925206E" w14:textId="77777777" w:rsidR="00D44E53" w:rsidRPr="00DE6A2E" w:rsidRDefault="00D44E53" w:rsidP="00D44E53">
      <w:pPr>
        <w:pStyle w:val="ListParagraph"/>
        <w:spacing w:before="240" w:line="276" w:lineRule="auto"/>
        <w:ind w:left="284"/>
        <w:rPr>
          <w:rFonts w:ascii="Cambria" w:hAnsi="Cambria"/>
          <w:sz w:val="24"/>
          <w:lang w:val="en-GB"/>
        </w:rPr>
      </w:pPr>
    </w:p>
    <w:p w14:paraId="6059ECF5" w14:textId="77777777" w:rsidR="00D44E53" w:rsidRDefault="00D44E53" w:rsidP="00D44E53">
      <w:pPr>
        <w:rPr>
          <w:rFonts w:ascii="Cambria" w:eastAsia="Cambria" w:hAnsi="Cambria" w:cs="Cambria"/>
          <w:b/>
          <w:highlight w:val="white"/>
        </w:rPr>
      </w:pPr>
      <w:r>
        <w:rPr>
          <w:rFonts w:ascii="Cambria" w:eastAsia="Cambria" w:hAnsi="Cambria" w:cs="Cambria"/>
          <w:b/>
          <w:highlight w:val="white"/>
        </w:rPr>
        <w:t xml:space="preserve">Conclusion    </w:t>
      </w:r>
    </w:p>
    <w:p w14:paraId="74E45A67" w14:textId="3207AE13" w:rsidR="00D44E53" w:rsidRPr="00DE6A2E" w:rsidRDefault="009C3065" w:rsidP="00F609BB">
      <w:pPr>
        <w:spacing w:before="240" w:line="276" w:lineRule="auto"/>
        <w:ind w:left="284" w:firstLine="284"/>
        <w:jc w:val="both"/>
        <w:rPr>
          <w:rFonts w:ascii="Cambria" w:hAnsi="Cambria"/>
          <w:lang w:val="en-GB"/>
        </w:rPr>
      </w:pPr>
      <w:r>
        <w:rPr>
          <w:rFonts w:ascii="Cambria" w:hAnsi="Cambria"/>
          <w:lang w:val="en-GB"/>
        </w:rPr>
        <w:t xml:space="preserve">The finding indicates that in students’ opinion Kahoot offers advantages and disadvantages. The advantages of using Kahoot in the classroom includes: 1) creating good ambience for the students to learn; 2) providing a good competition in the classroom; 3) helping the students to be more active, whether in participating in the classroom activity or in doing a discussion; 4) increasing  the students’ motivation in learning; and 5) pushing the students to be more focus on the material </w:t>
      </w:r>
      <w:r w:rsidR="007773DF">
        <w:rPr>
          <w:rFonts w:ascii="Cambria" w:hAnsi="Cambria"/>
          <w:lang w:val="en-GB"/>
        </w:rPr>
        <w:t>learned</w:t>
      </w:r>
      <w:r>
        <w:rPr>
          <w:rFonts w:ascii="Cambria" w:hAnsi="Cambria"/>
          <w:lang w:val="en-GB"/>
        </w:rPr>
        <w:t xml:space="preserve">. On the other hand, the drawbacks of using Kahoot in the classroom </w:t>
      </w:r>
      <w:r w:rsidR="007773DF">
        <w:rPr>
          <w:rFonts w:ascii="Cambria" w:hAnsi="Cambria"/>
          <w:lang w:val="en-GB"/>
        </w:rPr>
        <w:t xml:space="preserve">are:1) </w:t>
      </w:r>
      <w:r w:rsidR="007773DF">
        <w:rPr>
          <w:rFonts w:ascii="Cambria" w:hAnsi="Cambria"/>
          <w:lang w:val="en-GB"/>
        </w:rPr>
        <w:lastRenderedPageBreak/>
        <w:t xml:space="preserve">internet connection; 2) the absence of discussion session, especially clarification of the wrong answer; 3) time allocation to answer the questions; and 4) </w:t>
      </w:r>
      <w:r w:rsidR="00045A0E">
        <w:rPr>
          <w:rFonts w:ascii="Cambria" w:hAnsi="Cambria"/>
          <w:lang w:val="en-GB"/>
        </w:rPr>
        <w:t xml:space="preserve">the </w:t>
      </w:r>
      <w:r w:rsidR="007773DF">
        <w:rPr>
          <w:rFonts w:ascii="Cambria" w:hAnsi="Cambria"/>
          <w:lang w:val="en-GB"/>
        </w:rPr>
        <w:t xml:space="preserve">frequency of using Kahoot in the classroom. </w:t>
      </w:r>
      <w:r>
        <w:rPr>
          <w:rFonts w:ascii="Cambria" w:hAnsi="Cambria"/>
          <w:lang w:val="en-GB"/>
        </w:rPr>
        <w:t xml:space="preserve"> </w:t>
      </w:r>
      <w:r w:rsidR="00F609BB">
        <w:rPr>
          <w:rFonts w:ascii="Cambria" w:hAnsi="Cambria"/>
          <w:lang w:val="en-GB"/>
        </w:rPr>
        <w:tab/>
      </w:r>
      <w:r w:rsidR="007773DF">
        <w:rPr>
          <w:rFonts w:ascii="Cambria" w:hAnsi="Cambria"/>
          <w:lang w:val="en-GB"/>
        </w:rPr>
        <w:t>Based on the above findings, it is suggested for the teachers to considers some drawbacks that the students’ felt while they are playing Kahoot. The teachers, in this case, should be more creative in finding the new online game or method that can be used in the classroom. Thus, they do not frequently use Kahoot</w:t>
      </w:r>
      <w:r w:rsidR="00D44E53" w:rsidRPr="00DE6A2E">
        <w:rPr>
          <w:rFonts w:ascii="Cambria" w:hAnsi="Cambria"/>
          <w:lang w:val="en-GB"/>
        </w:rPr>
        <w:t xml:space="preserve"> </w:t>
      </w:r>
    </w:p>
    <w:p w14:paraId="776D14BB" w14:textId="77777777" w:rsidR="00D44E53" w:rsidRDefault="00D44E53" w:rsidP="00D44E53">
      <w:pPr>
        <w:rPr>
          <w:rFonts w:ascii="Cambria" w:eastAsia="Cambria" w:hAnsi="Cambria" w:cs="Cambria"/>
          <w:highlight w:val="white"/>
        </w:rPr>
      </w:pPr>
    </w:p>
    <w:p w14:paraId="71D5C121" w14:textId="790C2524" w:rsidR="00D44E53" w:rsidRDefault="00D44E53" w:rsidP="00D44E53">
      <w:pPr>
        <w:spacing w:line="360" w:lineRule="auto"/>
        <w:rPr>
          <w:rFonts w:ascii="Cambria" w:eastAsia="Cambria" w:hAnsi="Cambria" w:cs="Cambria"/>
          <w:b/>
          <w:highlight w:val="white"/>
        </w:rPr>
      </w:pPr>
      <w:r>
        <w:rPr>
          <w:rFonts w:ascii="Cambria" w:eastAsia="Cambria" w:hAnsi="Cambria" w:cs="Cambria"/>
          <w:b/>
          <w:highlight w:val="white"/>
        </w:rPr>
        <w:t xml:space="preserve">References    </w:t>
      </w:r>
    </w:p>
    <w:sdt>
      <w:sdtPr>
        <w:rPr>
          <w:rFonts w:ascii="Cambria" w:eastAsia="Cambria" w:hAnsi="Cambria" w:cs="Cambria"/>
          <w:b/>
          <w:highlight w:val="white"/>
        </w:rPr>
        <w:tag w:val="MENDELEY_BIBLIOGRAPHY"/>
        <w:id w:val="1725643657"/>
        <w:placeholder>
          <w:docPart w:val="DefaultPlaceholder_-1854013440"/>
        </w:placeholder>
      </w:sdtPr>
      <w:sdtEndPr>
        <w:rPr>
          <w:color w:val="000000" w:themeColor="text1"/>
        </w:rPr>
      </w:sdtEndPr>
      <w:sdtContent>
        <w:p w14:paraId="5CD564A2" w14:textId="77777777" w:rsidR="00BE6B42" w:rsidRPr="00F609BB" w:rsidRDefault="00BE6B42" w:rsidP="00F609BB">
          <w:pPr>
            <w:autoSpaceDE w:val="0"/>
            <w:autoSpaceDN w:val="0"/>
            <w:ind w:hanging="480"/>
            <w:jc w:val="both"/>
            <w:divId w:val="1364329046"/>
            <w:rPr>
              <w:rFonts w:ascii="Cambria" w:hAnsi="Cambria"/>
              <w:color w:val="000000" w:themeColor="text1"/>
            </w:rPr>
          </w:pPr>
          <w:r w:rsidRPr="00F609BB">
            <w:rPr>
              <w:rFonts w:ascii="Cambria" w:hAnsi="Cambria"/>
              <w:color w:val="000000" w:themeColor="text1"/>
            </w:rPr>
            <w:t xml:space="preserve">Ares, A. M., Bernal, J., </w:t>
          </w:r>
          <w:proofErr w:type="spellStart"/>
          <w:r w:rsidRPr="00F609BB">
            <w:rPr>
              <w:rFonts w:ascii="Cambria" w:hAnsi="Cambria"/>
              <w:color w:val="000000" w:themeColor="text1"/>
            </w:rPr>
            <w:t>Nozal</w:t>
          </w:r>
          <w:proofErr w:type="spellEnd"/>
          <w:r w:rsidRPr="00F609BB">
            <w:rPr>
              <w:rFonts w:ascii="Cambria" w:hAnsi="Cambria"/>
              <w:color w:val="000000" w:themeColor="text1"/>
            </w:rPr>
            <w:t xml:space="preserve">, M. J., Sánchez, F. J., &amp; Bernal, J. (2018). </w:t>
          </w:r>
          <w:r w:rsidRPr="00F609BB">
            <w:rPr>
              <w:rFonts w:ascii="Cambria" w:hAnsi="Cambria"/>
              <w:i/>
              <w:iCs/>
              <w:color w:val="000000" w:themeColor="text1"/>
            </w:rPr>
            <w:t>Results of the use of Kahoot! gamification tool in a course of Chemistry</w:t>
          </w:r>
          <w:r w:rsidRPr="00F609BB">
            <w:rPr>
              <w:rFonts w:ascii="Cambria" w:hAnsi="Cambria"/>
              <w:color w:val="000000" w:themeColor="text1"/>
            </w:rPr>
            <w:t>. 1215–1222. https://doi.org/10.4995/head18.2018.8179</w:t>
          </w:r>
        </w:p>
        <w:p w14:paraId="5DF0185F" w14:textId="77777777" w:rsidR="00FB4625" w:rsidRPr="00F609BB" w:rsidRDefault="00BE6B42" w:rsidP="00F609BB">
          <w:pPr>
            <w:autoSpaceDE w:val="0"/>
            <w:autoSpaceDN w:val="0"/>
            <w:ind w:hanging="480"/>
            <w:jc w:val="both"/>
            <w:divId w:val="451704664"/>
            <w:rPr>
              <w:rFonts w:ascii="Cambria" w:hAnsi="Cambria"/>
              <w:color w:val="000000" w:themeColor="text1"/>
            </w:rPr>
          </w:pPr>
          <w:r w:rsidRPr="00F609BB">
            <w:rPr>
              <w:rFonts w:ascii="Cambria" w:hAnsi="Cambria"/>
              <w:color w:val="000000" w:themeColor="text1"/>
            </w:rPr>
            <w:t xml:space="preserve">Baltazar, M., </w:t>
          </w:r>
          <w:proofErr w:type="spellStart"/>
          <w:r w:rsidRPr="00F609BB">
            <w:rPr>
              <w:rFonts w:ascii="Cambria" w:hAnsi="Cambria"/>
              <w:color w:val="000000" w:themeColor="text1"/>
            </w:rPr>
            <w:t>Västfjäll</w:t>
          </w:r>
          <w:proofErr w:type="spellEnd"/>
          <w:r w:rsidRPr="00F609BB">
            <w:rPr>
              <w:rFonts w:ascii="Cambria" w:hAnsi="Cambria"/>
              <w:color w:val="000000" w:themeColor="text1"/>
            </w:rPr>
            <w:t xml:space="preserve">, D., </w:t>
          </w:r>
          <w:proofErr w:type="spellStart"/>
          <w:r w:rsidRPr="00F609BB">
            <w:rPr>
              <w:rFonts w:ascii="Cambria" w:hAnsi="Cambria"/>
              <w:color w:val="000000" w:themeColor="text1"/>
            </w:rPr>
            <w:t>Asutay</w:t>
          </w:r>
          <w:proofErr w:type="spellEnd"/>
          <w:r w:rsidRPr="00F609BB">
            <w:rPr>
              <w:rFonts w:ascii="Cambria" w:hAnsi="Cambria"/>
              <w:color w:val="000000" w:themeColor="text1"/>
            </w:rPr>
            <w:t xml:space="preserve">, E., Koppel, L., &amp; </w:t>
          </w:r>
          <w:proofErr w:type="spellStart"/>
          <w:r w:rsidRPr="00F609BB">
            <w:rPr>
              <w:rFonts w:ascii="Cambria" w:hAnsi="Cambria"/>
              <w:color w:val="000000" w:themeColor="text1"/>
            </w:rPr>
            <w:t>Saarikallio</w:t>
          </w:r>
          <w:proofErr w:type="spellEnd"/>
          <w:r w:rsidRPr="00F609BB">
            <w:rPr>
              <w:rFonts w:ascii="Cambria" w:hAnsi="Cambria"/>
              <w:color w:val="000000" w:themeColor="text1"/>
            </w:rPr>
            <w:t xml:space="preserve">, S. (2019). Is it me or the music? Stress reduction and the role of regulation strategies and music. </w:t>
          </w:r>
          <w:r w:rsidRPr="00F609BB">
            <w:rPr>
              <w:rFonts w:ascii="Cambria" w:hAnsi="Cambria"/>
              <w:i/>
              <w:iCs/>
              <w:color w:val="000000" w:themeColor="text1"/>
            </w:rPr>
            <w:t>Music and Science</w:t>
          </w:r>
          <w:r w:rsidRPr="00F609BB">
            <w:rPr>
              <w:rFonts w:ascii="Cambria" w:hAnsi="Cambria"/>
              <w:color w:val="000000" w:themeColor="text1"/>
            </w:rPr>
            <w:t xml:space="preserve">, </w:t>
          </w:r>
          <w:r w:rsidRPr="00F609BB">
            <w:rPr>
              <w:rFonts w:ascii="Cambria" w:hAnsi="Cambria"/>
              <w:i/>
              <w:iCs/>
              <w:color w:val="000000" w:themeColor="text1"/>
            </w:rPr>
            <w:t>2</w:t>
          </w:r>
          <w:r w:rsidRPr="00F609BB">
            <w:rPr>
              <w:rFonts w:ascii="Cambria" w:hAnsi="Cambria"/>
              <w:color w:val="000000" w:themeColor="text1"/>
            </w:rPr>
            <w:t xml:space="preserve">. </w:t>
          </w:r>
          <w:hyperlink r:id="rId11" w:history="1">
            <w:r w:rsidR="00FB4625" w:rsidRPr="00F609BB">
              <w:rPr>
                <w:rStyle w:val="Hyperlink"/>
                <w:rFonts w:ascii="Cambria" w:hAnsi="Cambria"/>
                <w:color w:val="000000" w:themeColor="text1"/>
                <w:u w:val="none"/>
              </w:rPr>
              <w:t>https://doi.org/10.1177/2059204319844161</w:t>
            </w:r>
          </w:hyperlink>
        </w:p>
        <w:p w14:paraId="1E1139BF" w14:textId="3D721DDA" w:rsidR="00FB4625" w:rsidRPr="00F609BB" w:rsidRDefault="00FB4625" w:rsidP="00F609BB">
          <w:pPr>
            <w:autoSpaceDE w:val="0"/>
            <w:autoSpaceDN w:val="0"/>
            <w:ind w:hanging="480"/>
            <w:jc w:val="both"/>
            <w:divId w:val="451704664"/>
            <w:rPr>
              <w:rFonts w:ascii="Cambria" w:hAnsi="Cambria"/>
              <w:color w:val="000000" w:themeColor="text1"/>
            </w:rPr>
          </w:pPr>
          <w:r w:rsidRPr="00F609BB">
            <w:rPr>
              <w:rFonts w:ascii="Cambria" w:hAnsi="Cambria"/>
              <w:color w:val="000000" w:themeColor="text1"/>
            </w:rPr>
            <w:t>Barrio, CM, Muñoz-</w:t>
          </w:r>
          <w:proofErr w:type="spellStart"/>
          <w:r w:rsidRPr="00F609BB">
            <w:rPr>
              <w:rFonts w:ascii="Cambria" w:hAnsi="Cambria"/>
              <w:color w:val="000000" w:themeColor="text1"/>
            </w:rPr>
            <w:t>Organero</w:t>
          </w:r>
          <w:proofErr w:type="spellEnd"/>
          <w:r w:rsidRPr="00F609BB">
            <w:rPr>
              <w:rFonts w:ascii="Cambria" w:hAnsi="Cambria"/>
              <w:color w:val="000000" w:themeColor="text1"/>
            </w:rPr>
            <w:t xml:space="preserve">, M, Soriano, JS. (2016). Can gamification improve the benefits of student response systems in learning? An experimental study. </w:t>
          </w:r>
          <w:r w:rsidRPr="00F609BB">
            <w:rPr>
              <w:rFonts w:ascii="Cambria" w:hAnsi="Cambria"/>
              <w:i/>
              <w:iCs/>
              <w:color w:val="000000" w:themeColor="text1"/>
            </w:rPr>
            <w:t>IEEE Transactions on Emerging Topics in Computing</w:t>
          </w:r>
          <w:r w:rsidRPr="00F609BB">
            <w:rPr>
              <w:rFonts w:ascii="Cambria" w:hAnsi="Cambria"/>
              <w:color w:val="000000" w:themeColor="text1"/>
            </w:rPr>
            <w:t xml:space="preserve">, </w:t>
          </w:r>
          <w:r w:rsidRPr="00F609BB">
            <w:rPr>
              <w:rFonts w:ascii="Cambria" w:hAnsi="Cambria"/>
              <w:i/>
              <w:iCs/>
              <w:color w:val="000000" w:themeColor="text1"/>
            </w:rPr>
            <w:t>4</w:t>
          </w:r>
          <w:r w:rsidRPr="00F609BB">
            <w:rPr>
              <w:rFonts w:ascii="Cambria" w:hAnsi="Cambria"/>
              <w:color w:val="000000" w:themeColor="text1"/>
            </w:rPr>
            <w:t xml:space="preserve">(3), 429–438. </w:t>
          </w:r>
          <w:r w:rsidRPr="00F609BB">
            <w:rPr>
              <w:rFonts w:ascii="Cambria" w:hAnsi="Cambria" w:cs="Calibri"/>
              <w:color w:val="000000" w:themeColor="text1"/>
            </w:rPr>
            <w:t xml:space="preserve">Retrieved from </w:t>
          </w:r>
          <w:hyperlink r:id="rId12" w:history="1">
            <w:r w:rsidRPr="00F609BB">
              <w:rPr>
                <w:rStyle w:val="Hyperlink"/>
                <w:rFonts w:ascii="Cambria" w:hAnsi="Cambria" w:cs="Calibri"/>
                <w:color w:val="000000" w:themeColor="text1"/>
                <w:u w:val="none"/>
              </w:rPr>
              <w:t>https://doi.orh/10.1109/TETC.2015.2497459</w:t>
            </w:r>
          </w:hyperlink>
          <w:r w:rsidRPr="00F609BB">
            <w:rPr>
              <w:rFonts w:ascii="Cambria" w:hAnsi="Cambria" w:cs="Calibri"/>
              <w:color w:val="000000" w:themeColor="text1"/>
            </w:rPr>
            <w:t xml:space="preserve">.  </w:t>
          </w:r>
        </w:p>
        <w:p w14:paraId="06E88346" w14:textId="77777777" w:rsidR="00BE6B42" w:rsidRPr="00F609BB" w:rsidRDefault="00BE6B42" w:rsidP="00F609BB">
          <w:pPr>
            <w:autoSpaceDE w:val="0"/>
            <w:autoSpaceDN w:val="0"/>
            <w:ind w:hanging="480"/>
            <w:jc w:val="both"/>
            <w:divId w:val="459155503"/>
            <w:rPr>
              <w:rFonts w:ascii="Cambria" w:hAnsi="Cambria"/>
              <w:color w:val="000000" w:themeColor="text1"/>
            </w:rPr>
          </w:pPr>
          <w:proofErr w:type="spellStart"/>
          <w:r w:rsidRPr="00F609BB">
            <w:rPr>
              <w:rFonts w:ascii="Cambria" w:hAnsi="Cambria"/>
              <w:color w:val="000000" w:themeColor="text1"/>
            </w:rPr>
            <w:t>Bicen</w:t>
          </w:r>
          <w:proofErr w:type="spellEnd"/>
          <w:r w:rsidRPr="00F609BB">
            <w:rPr>
              <w:rFonts w:ascii="Cambria" w:hAnsi="Cambria"/>
              <w:color w:val="000000" w:themeColor="text1"/>
            </w:rPr>
            <w:t xml:space="preserve">, H., &amp; </w:t>
          </w:r>
          <w:proofErr w:type="spellStart"/>
          <w:r w:rsidRPr="00F609BB">
            <w:rPr>
              <w:rFonts w:ascii="Cambria" w:hAnsi="Cambria"/>
              <w:color w:val="000000" w:themeColor="text1"/>
            </w:rPr>
            <w:t>Kocakoyun</w:t>
          </w:r>
          <w:proofErr w:type="spellEnd"/>
          <w:r w:rsidRPr="00F609BB">
            <w:rPr>
              <w:rFonts w:ascii="Cambria" w:hAnsi="Cambria"/>
              <w:color w:val="000000" w:themeColor="text1"/>
            </w:rPr>
            <w:t xml:space="preserve">, S. (2018). Perceptions of students for gamification approach: Kahoot as a case study. </w:t>
          </w:r>
          <w:r w:rsidRPr="00F609BB">
            <w:rPr>
              <w:rFonts w:ascii="Cambria" w:hAnsi="Cambria"/>
              <w:i/>
              <w:iCs/>
              <w:color w:val="000000" w:themeColor="text1"/>
            </w:rPr>
            <w:t>International Journal of Emerging Technologies in Learning</w:t>
          </w:r>
          <w:r w:rsidRPr="00F609BB">
            <w:rPr>
              <w:rFonts w:ascii="Cambria" w:hAnsi="Cambria"/>
              <w:color w:val="000000" w:themeColor="text1"/>
            </w:rPr>
            <w:t xml:space="preserve">, </w:t>
          </w:r>
          <w:r w:rsidRPr="00F609BB">
            <w:rPr>
              <w:rFonts w:ascii="Cambria" w:hAnsi="Cambria"/>
              <w:i/>
              <w:iCs/>
              <w:color w:val="000000" w:themeColor="text1"/>
            </w:rPr>
            <w:t>13</w:t>
          </w:r>
          <w:r w:rsidRPr="00F609BB">
            <w:rPr>
              <w:rFonts w:ascii="Cambria" w:hAnsi="Cambria"/>
              <w:color w:val="000000" w:themeColor="text1"/>
            </w:rPr>
            <w:t>(2), 72–93. https://doi.org/10.3991/ijet.v13i02.7467</w:t>
          </w:r>
        </w:p>
        <w:p w14:paraId="1E360AE1" w14:textId="77777777" w:rsidR="00FB4625" w:rsidRPr="00F609BB" w:rsidRDefault="00BE6B42" w:rsidP="00F609BB">
          <w:pPr>
            <w:autoSpaceDE w:val="0"/>
            <w:autoSpaceDN w:val="0"/>
            <w:ind w:hanging="480"/>
            <w:jc w:val="both"/>
            <w:divId w:val="371730188"/>
            <w:rPr>
              <w:rFonts w:ascii="Cambria" w:hAnsi="Cambria"/>
              <w:color w:val="000000" w:themeColor="text1"/>
            </w:rPr>
          </w:pPr>
          <w:r w:rsidRPr="00F609BB">
            <w:rPr>
              <w:rFonts w:ascii="Cambria" w:hAnsi="Cambria"/>
              <w:color w:val="000000" w:themeColor="text1"/>
            </w:rPr>
            <w:t xml:space="preserve">Cameron, K. E., &amp; </w:t>
          </w:r>
          <w:proofErr w:type="spellStart"/>
          <w:r w:rsidRPr="00F609BB">
            <w:rPr>
              <w:rFonts w:ascii="Cambria" w:hAnsi="Cambria"/>
              <w:color w:val="000000" w:themeColor="text1"/>
            </w:rPr>
            <w:t>Bizo</w:t>
          </w:r>
          <w:proofErr w:type="spellEnd"/>
          <w:r w:rsidRPr="00F609BB">
            <w:rPr>
              <w:rFonts w:ascii="Cambria" w:hAnsi="Cambria"/>
              <w:color w:val="000000" w:themeColor="text1"/>
            </w:rPr>
            <w:t xml:space="preserve">, L. A. (2019). Use of the game-based learning platform KAHOOT! to facilitate learner engagement in animal science students. </w:t>
          </w:r>
          <w:r w:rsidRPr="00F609BB">
            <w:rPr>
              <w:rFonts w:ascii="Cambria" w:hAnsi="Cambria"/>
              <w:i/>
              <w:iCs/>
              <w:color w:val="000000" w:themeColor="text1"/>
            </w:rPr>
            <w:t>Research in Learning Technology</w:t>
          </w:r>
          <w:r w:rsidRPr="00F609BB">
            <w:rPr>
              <w:rFonts w:ascii="Cambria" w:hAnsi="Cambria"/>
              <w:color w:val="000000" w:themeColor="text1"/>
            </w:rPr>
            <w:t xml:space="preserve">, </w:t>
          </w:r>
          <w:r w:rsidRPr="00F609BB">
            <w:rPr>
              <w:rFonts w:ascii="Cambria" w:hAnsi="Cambria"/>
              <w:i/>
              <w:iCs/>
              <w:color w:val="000000" w:themeColor="text1"/>
            </w:rPr>
            <w:t>27</w:t>
          </w:r>
          <w:r w:rsidRPr="00F609BB">
            <w:rPr>
              <w:rFonts w:ascii="Cambria" w:hAnsi="Cambria"/>
              <w:color w:val="000000" w:themeColor="text1"/>
            </w:rPr>
            <w:t xml:space="preserve">(1063519), 1–14. </w:t>
          </w:r>
          <w:hyperlink r:id="rId13" w:history="1">
            <w:r w:rsidR="00FB4625" w:rsidRPr="00F609BB">
              <w:rPr>
                <w:rStyle w:val="Hyperlink"/>
                <w:rFonts w:ascii="Cambria" w:hAnsi="Cambria"/>
                <w:color w:val="000000" w:themeColor="text1"/>
                <w:u w:val="none"/>
              </w:rPr>
              <w:t>https://doi.org/10.25304/rlt.v27.2225</w:t>
            </w:r>
          </w:hyperlink>
        </w:p>
        <w:p w14:paraId="07A1F1D8" w14:textId="4409A0F0" w:rsidR="00FB4625" w:rsidRPr="00F609BB" w:rsidRDefault="00FB4625" w:rsidP="00F609BB">
          <w:pPr>
            <w:autoSpaceDE w:val="0"/>
            <w:autoSpaceDN w:val="0"/>
            <w:ind w:hanging="480"/>
            <w:jc w:val="both"/>
            <w:divId w:val="371730188"/>
            <w:rPr>
              <w:rFonts w:ascii="Cambria" w:hAnsi="Cambria"/>
              <w:color w:val="000000" w:themeColor="text1"/>
              <w:lang w:val="en-GB"/>
            </w:rPr>
          </w:pPr>
          <w:proofErr w:type="spellStart"/>
          <w:r w:rsidRPr="00F609BB">
            <w:rPr>
              <w:rFonts w:ascii="Cambria" w:hAnsi="Cambria"/>
              <w:color w:val="000000" w:themeColor="text1"/>
              <w:lang w:val="en-GB"/>
            </w:rPr>
            <w:t>Dadheech</w:t>
          </w:r>
          <w:proofErr w:type="spellEnd"/>
          <w:r w:rsidRPr="00F609BB">
            <w:rPr>
              <w:rFonts w:ascii="Cambria" w:hAnsi="Cambria"/>
              <w:color w:val="000000" w:themeColor="text1"/>
              <w:lang w:val="en-GB"/>
            </w:rPr>
            <w:t>, A. (</w:t>
          </w:r>
          <w:proofErr w:type="spellStart"/>
          <w:r w:rsidRPr="00F609BB">
            <w:rPr>
              <w:rFonts w:ascii="Cambria" w:hAnsi="Cambria"/>
              <w:color w:val="000000" w:themeColor="text1"/>
              <w:lang w:val="en-GB"/>
            </w:rPr>
            <w:t>n.d</w:t>
          </w:r>
          <w:proofErr w:type="spellEnd"/>
          <w:r w:rsidRPr="00F609BB">
            <w:rPr>
              <w:rFonts w:ascii="Cambria" w:hAnsi="Cambria"/>
              <w:color w:val="000000" w:themeColor="text1"/>
              <w:lang w:val="en-GB"/>
            </w:rPr>
            <w:t xml:space="preserve">). The Importance of Games-Based Learning in Modern Education. Retrieved from </w:t>
          </w:r>
          <w:hyperlink r:id="rId14" w:history="1">
            <w:r w:rsidRPr="00F609BB">
              <w:rPr>
                <w:rStyle w:val="Hyperlink"/>
                <w:rFonts w:ascii="Cambria" w:hAnsi="Cambria"/>
                <w:color w:val="000000" w:themeColor="text1"/>
                <w:u w:val="none"/>
                <w:lang w:val="en-GB"/>
              </w:rPr>
              <w:t>https://theknowledgereview.com/importance-game-based-learning-modern-education/</w:t>
            </w:r>
          </w:hyperlink>
          <w:r w:rsidRPr="00F609BB">
            <w:rPr>
              <w:rStyle w:val="Hyperlink"/>
              <w:rFonts w:ascii="Cambria" w:hAnsi="Cambria"/>
              <w:color w:val="000000" w:themeColor="text1"/>
              <w:u w:val="none"/>
              <w:lang w:val="en-GB"/>
            </w:rPr>
            <w:t xml:space="preserve">. Accessed </w:t>
          </w:r>
          <w:r w:rsidRPr="00F609BB">
            <w:rPr>
              <w:rFonts w:ascii="Cambria" w:hAnsi="Cambria"/>
              <w:color w:val="000000" w:themeColor="text1"/>
              <w:lang w:val="en-GB"/>
            </w:rPr>
            <w:t>on August 18, 2022.</w:t>
          </w:r>
        </w:p>
        <w:p w14:paraId="209C5F54" w14:textId="77976F9E" w:rsidR="00FB4625" w:rsidRPr="00F609BB" w:rsidRDefault="00FB4625" w:rsidP="00F609BB">
          <w:pPr>
            <w:autoSpaceDE w:val="0"/>
            <w:autoSpaceDN w:val="0"/>
            <w:ind w:hanging="480"/>
            <w:jc w:val="both"/>
            <w:divId w:val="371730188"/>
            <w:rPr>
              <w:rFonts w:ascii="Cambria" w:hAnsi="Cambria"/>
              <w:color w:val="000000" w:themeColor="text1"/>
            </w:rPr>
          </w:pPr>
          <w:r w:rsidRPr="00F609BB">
            <w:rPr>
              <w:rFonts w:ascii="Cambria" w:hAnsi="Cambria" w:cs="Noto Sans"/>
              <w:color w:val="000000" w:themeColor="text1"/>
              <w:shd w:val="clear" w:color="auto" w:fill="FFFFFF"/>
            </w:rPr>
            <w:t xml:space="preserve">Harrell, E. (2019). "Kahoot! Reached 70 million unique users on its platform". Kahoot! [Online]. Accessed  on November 3, 2022.  </w:t>
          </w:r>
        </w:p>
        <w:p w14:paraId="38B6AD4A" w14:textId="77777777" w:rsidR="00BE6B42" w:rsidRPr="00F609BB" w:rsidRDefault="00BE6B42" w:rsidP="00F609BB">
          <w:pPr>
            <w:autoSpaceDE w:val="0"/>
            <w:autoSpaceDN w:val="0"/>
            <w:ind w:hanging="480"/>
            <w:jc w:val="both"/>
            <w:divId w:val="469325316"/>
            <w:rPr>
              <w:rFonts w:ascii="Cambria" w:hAnsi="Cambria"/>
              <w:color w:val="000000" w:themeColor="text1"/>
            </w:rPr>
          </w:pPr>
          <w:r w:rsidRPr="00F609BB">
            <w:rPr>
              <w:rFonts w:ascii="Cambria" w:hAnsi="Cambria"/>
              <w:color w:val="000000" w:themeColor="text1"/>
            </w:rPr>
            <w:t xml:space="preserve">Iwamoto, D. H., Hargis, J., </w:t>
          </w:r>
          <w:proofErr w:type="spellStart"/>
          <w:r w:rsidRPr="00F609BB">
            <w:rPr>
              <w:rFonts w:ascii="Cambria" w:hAnsi="Cambria"/>
              <w:color w:val="000000" w:themeColor="text1"/>
            </w:rPr>
            <w:t>Taitano</w:t>
          </w:r>
          <w:proofErr w:type="spellEnd"/>
          <w:r w:rsidRPr="00F609BB">
            <w:rPr>
              <w:rFonts w:ascii="Cambria" w:hAnsi="Cambria"/>
              <w:color w:val="000000" w:themeColor="text1"/>
            </w:rPr>
            <w:t xml:space="preserve">, E. J., &amp; </w:t>
          </w:r>
          <w:proofErr w:type="spellStart"/>
          <w:r w:rsidRPr="00F609BB">
            <w:rPr>
              <w:rFonts w:ascii="Cambria" w:hAnsi="Cambria"/>
              <w:color w:val="000000" w:themeColor="text1"/>
            </w:rPr>
            <w:t>Vuong</w:t>
          </w:r>
          <w:proofErr w:type="spellEnd"/>
          <w:r w:rsidRPr="00F609BB">
            <w:rPr>
              <w:rFonts w:ascii="Cambria" w:hAnsi="Cambria"/>
              <w:color w:val="000000" w:themeColor="text1"/>
            </w:rPr>
            <w:t xml:space="preserve">, K. (2017). </w:t>
          </w:r>
          <w:proofErr w:type="spellStart"/>
          <w:r w:rsidRPr="00F609BB">
            <w:rPr>
              <w:rFonts w:ascii="Cambria" w:hAnsi="Cambria"/>
              <w:color w:val="000000" w:themeColor="text1"/>
            </w:rPr>
            <w:t>Analyzing</w:t>
          </w:r>
          <w:proofErr w:type="spellEnd"/>
          <w:r w:rsidRPr="00F609BB">
            <w:rPr>
              <w:rFonts w:ascii="Cambria" w:hAnsi="Cambria"/>
              <w:color w:val="000000" w:themeColor="text1"/>
            </w:rPr>
            <w:t xml:space="preserve"> the efficacy of the testing effect using Kahoot??? on student performance. </w:t>
          </w:r>
          <w:r w:rsidRPr="00F609BB">
            <w:rPr>
              <w:rFonts w:ascii="Cambria" w:hAnsi="Cambria"/>
              <w:i/>
              <w:iCs/>
              <w:color w:val="000000" w:themeColor="text1"/>
            </w:rPr>
            <w:t>Turkish Online Journal of Distance Education</w:t>
          </w:r>
          <w:r w:rsidRPr="00F609BB">
            <w:rPr>
              <w:rFonts w:ascii="Cambria" w:hAnsi="Cambria"/>
              <w:color w:val="000000" w:themeColor="text1"/>
            </w:rPr>
            <w:t xml:space="preserve">, </w:t>
          </w:r>
          <w:r w:rsidRPr="00F609BB">
            <w:rPr>
              <w:rFonts w:ascii="Cambria" w:hAnsi="Cambria"/>
              <w:i/>
              <w:iCs/>
              <w:color w:val="000000" w:themeColor="text1"/>
            </w:rPr>
            <w:t>18</w:t>
          </w:r>
          <w:r w:rsidRPr="00F609BB">
            <w:rPr>
              <w:rFonts w:ascii="Cambria" w:hAnsi="Cambria"/>
              <w:color w:val="000000" w:themeColor="text1"/>
            </w:rPr>
            <w:t>(2), 80–93.</w:t>
          </w:r>
        </w:p>
        <w:p w14:paraId="5322B5D4" w14:textId="77777777" w:rsidR="00BE6B42" w:rsidRPr="00F609BB" w:rsidRDefault="00BE6B42" w:rsidP="00F609BB">
          <w:pPr>
            <w:autoSpaceDE w:val="0"/>
            <w:autoSpaceDN w:val="0"/>
            <w:ind w:hanging="480"/>
            <w:jc w:val="both"/>
            <w:divId w:val="104159165"/>
            <w:rPr>
              <w:rFonts w:ascii="Cambria" w:hAnsi="Cambria"/>
              <w:color w:val="000000" w:themeColor="text1"/>
            </w:rPr>
          </w:pPr>
          <w:r w:rsidRPr="00F609BB">
            <w:rPr>
              <w:rFonts w:ascii="Cambria" w:hAnsi="Cambria"/>
              <w:color w:val="000000" w:themeColor="text1"/>
            </w:rPr>
            <w:t xml:space="preserve">Kim, H., </w:t>
          </w:r>
          <w:proofErr w:type="spellStart"/>
          <w:r w:rsidRPr="00F609BB">
            <w:rPr>
              <w:rFonts w:ascii="Cambria" w:hAnsi="Cambria"/>
              <w:color w:val="000000" w:themeColor="text1"/>
            </w:rPr>
            <w:t>Sefcik</w:t>
          </w:r>
          <w:proofErr w:type="spellEnd"/>
          <w:r w:rsidRPr="00F609BB">
            <w:rPr>
              <w:rFonts w:ascii="Cambria" w:hAnsi="Cambria"/>
              <w:color w:val="000000" w:themeColor="text1"/>
            </w:rPr>
            <w:t xml:space="preserve">, J. S., &amp; </w:t>
          </w:r>
          <w:proofErr w:type="spellStart"/>
          <w:r w:rsidRPr="00F609BB">
            <w:rPr>
              <w:rFonts w:ascii="Cambria" w:hAnsi="Cambria"/>
              <w:color w:val="000000" w:themeColor="text1"/>
            </w:rPr>
            <w:t>Bradway</w:t>
          </w:r>
          <w:proofErr w:type="spellEnd"/>
          <w:r w:rsidRPr="00F609BB">
            <w:rPr>
              <w:rFonts w:ascii="Cambria" w:hAnsi="Cambria"/>
              <w:color w:val="000000" w:themeColor="text1"/>
            </w:rPr>
            <w:t xml:space="preserve">, C. (2017). Characteristics of Qualitative Descriptive Studies: A Systematic Review. </w:t>
          </w:r>
          <w:r w:rsidRPr="00F609BB">
            <w:rPr>
              <w:rFonts w:ascii="Cambria" w:hAnsi="Cambria"/>
              <w:i/>
              <w:iCs/>
              <w:color w:val="000000" w:themeColor="text1"/>
            </w:rPr>
            <w:t>Research in Nursing and Health</w:t>
          </w:r>
          <w:r w:rsidRPr="00F609BB">
            <w:rPr>
              <w:rFonts w:ascii="Cambria" w:hAnsi="Cambria"/>
              <w:color w:val="000000" w:themeColor="text1"/>
            </w:rPr>
            <w:t xml:space="preserve">, </w:t>
          </w:r>
          <w:r w:rsidRPr="00F609BB">
            <w:rPr>
              <w:rFonts w:ascii="Cambria" w:hAnsi="Cambria"/>
              <w:i/>
              <w:iCs/>
              <w:color w:val="000000" w:themeColor="text1"/>
            </w:rPr>
            <w:t>40</w:t>
          </w:r>
          <w:r w:rsidRPr="00F609BB">
            <w:rPr>
              <w:rFonts w:ascii="Cambria" w:hAnsi="Cambria"/>
              <w:color w:val="000000" w:themeColor="text1"/>
            </w:rPr>
            <w:t>(1), 23–42. https://doi.org/10.1002/nur.21768</w:t>
          </w:r>
        </w:p>
        <w:p w14:paraId="75A6622D" w14:textId="77777777" w:rsidR="00BE6B42" w:rsidRPr="00F609BB" w:rsidRDefault="00BE6B42" w:rsidP="00F609BB">
          <w:pPr>
            <w:autoSpaceDE w:val="0"/>
            <w:autoSpaceDN w:val="0"/>
            <w:ind w:hanging="480"/>
            <w:jc w:val="both"/>
            <w:divId w:val="463545082"/>
            <w:rPr>
              <w:rFonts w:ascii="Cambria" w:hAnsi="Cambria"/>
              <w:color w:val="000000" w:themeColor="text1"/>
            </w:rPr>
          </w:pPr>
          <w:proofErr w:type="spellStart"/>
          <w:r w:rsidRPr="00F609BB">
            <w:rPr>
              <w:rFonts w:ascii="Cambria" w:hAnsi="Cambria"/>
              <w:color w:val="000000" w:themeColor="text1"/>
            </w:rPr>
            <w:t>Licorish</w:t>
          </w:r>
          <w:proofErr w:type="spellEnd"/>
          <w:r w:rsidRPr="00F609BB">
            <w:rPr>
              <w:rFonts w:ascii="Cambria" w:hAnsi="Cambria"/>
              <w:color w:val="000000" w:themeColor="text1"/>
            </w:rPr>
            <w:t xml:space="preserve">, S. A., Owen, H. E., Daniel, B., &amp; George, J. L. (2018). Students’ perception of </w:t>
          </w:r>
          <w:proofErr w:type="spellStart"/>
          <w:r w:rsidRPr="00F609BB">
            <w:rPr>
              <w:rFonts w:ascii="Cambria" w:hAnsi="Cambria"/>
              <w:color w:val="000000" w:themeColor="text1"/>
            </w:rPr>
            <w:t>Kahoot!’s</w:t>
          </w:r>
          <w:proofErr w:type="spellEnd"/>
          <w:r w:rsidRPr="00F609BB">
            <w:rPr>
              <w:rFonts w:ascii="Cambria" w:hAnsi="Cambria"/>
              <w:color w:val="000000" w:themeColor="text1"/>
            </w:rPr>
            <w:t xml:space="preserve"> influence on teaching and learning. </w:t>
          </w:r>
          <w:r w:rsidRPr="00F609BB">
            <w:rPr>
              <w:rFonts w:ascii="Cambria" w:hAnsi="Cambria"/>
              <w:i/>
              <w:iCs/>
              <w:color w:val="000000" w:themeColor="text1"/>
            </w:rPr>
            <w:t>Research and Practice in Technology Enhanced Learning</w:t>
          </w:r>
          <w:r w:rsidRPr="00F609BB">
            <w:rPr>
              <w:rFonts w:ascii="Cambria" w:hAnsi="Cambria"/>
              <w:color w:val="000000" w:themeColor="text1"/>
            </w:rPr>
            <w:t xml:space="preserve">, </w:t>
          </w:r>
          <w:r w:rsidRPr="00F609BB">
            <w:rPr>
              <w:rFonts w:ascii="Cambria" w:hAnsi="Cambria"/>
              <w:i/>
              <w:iCs/>
              <w:color w:val="000000" w:themeColor="text1"/>
            </w:rPr>
            <w:t>13</w:t>
          </w:r>
          <w:r w:rsidRPr="00F609BB">
            <w:rPr>
              <w:rFonts w:ascii="Cambria" w:hAnsi="Cambria"/>
              <w:color w:val="000000" w:themeColor="text1"/>
            </w:rPr>
            <w:t>(1). https://doi.org/10.1186/s41039-018-0078-8</w:t>
          </w:r>
        </w:p>
        <w:p w14:paraId="5FA28C41" w14:textId="77777777" w:rsidR="00F609BB" w:rsidRPr="00F609BB" w:rsidRDefault="00BE6B42" w:rsidP="00F609BB">
          <w:pPr>
            <w:autoSpaceDE w:val="0"/>
            <w:autoSpaceDN w:val="0"/>
            <w:ind w:hanging="480"/>
            <w:jc w:val="both"/>
            <w:divId w:val="1419206625"/>
            <w:rPr>
              <w:rFonts w:ascii="Cambria" w:hAnsi="Cambria"/>
              <w:color w:val="000000" w:themeColor="text1"/>
            </w:rPr>
          </w:pPr>
          <w:proofErr w:type="spellStart"/>
          <w:r w:rsidRPr="00F609BB">
            <w:rPr>
              <w:rFonts w:ascii="Cambria" w:hAnsi="Cambria"/>
              <w:color w:val="000000" w:themeColor="text1"/>
            </w:rPr>
            <w:lastRenderedPageBreak/>
            <w:t>Lofti</w:t>
          </w:r>
          <w:proofErr w:type="spellEnd"/>
          <w:r w:rsidRPr="00F609BB">
            <w:rPr>
              <w:rFonts w:ascii="Cambria" w:hAnsi="Cambria"/>
              <w:color w:val="000000" w:themeColor="text1"/>
            </w:rPr>
            <w:t xml:space="preserve">, T. M., </w:t>
          </w:r>
          <w:proofErr w:type="spellStart"/>
          <w:r w:rsidRPr="00F609BB">
            <w:rPr>
              <w:rFonts w:ascii="Cambria" w:hAnsi="Cambria"/>
              <w:color w:val="000000" w:themeColor="text1"/>
            </w:rPr>
            <w:t>Pratolo</w:t>
          </w:r>
          <w:proofErr w:type="spellEnd"/>
          <w:r w:rsidRPr="00F609BB">
            <w:rPr>
              <w:rFonts w:ascii="Cambria" w:hAnsi="Cambria"/>
              <w:color w:val="000000" w:themeColor="text1"/>
            </w:rPr>
            <w:t xml:space="preserve">, B. W., &amp; </w:t>
          </w:r>
          <w:proofErr w:type="spellStart"/>
          <w:r w:rsidRPr="00F609BB">
            <w:rPr>
              <w:rFonts w:ascii="Cambria" w:hAnsi="Cambria"/>
              <w:color w:val="000000" w:themeColor="text1"/>
            </w:rPr>
            <w:t>Dahlan</w:t>
          </w:r>
          <w:proofErr w:type="spellEnd"/>
          <w:r w:rsidRPr="00F609BB">
            <w:rPr>
              <w:rFonts w:ascii="Cambria" w:hAnsi="Cambria"/>
              <w:color w:val="000000" w:themeColor="text1"/>
            </w:rPr>
            <w:t xml:space="preserve">, U. A. (2021). Students’ Perceptions Toward The Use of Kahoot! Online Game for Learning English Corresponding Email Article’s History Students’ Perceptions Toward the Use of Kahoot! Online Game for Learning English. </w:t>
          </w:r>
          <w:r w:rsidRPr="00F609BB">
            <w:rPr>
              <w:rFonts w:ascii="Cambria" w:hAnsi="Cambria"/>
              <w:i/>
              <w:iCs/>
              <w:color w:val="000000" w:themeColor="text1"/>
            </w:rPr>
            <w:t>Ethical Lingua</w:t>
          </w:r>
          <w:r w:rsidRPr="00F609BB">
            <w:rPr>
              <w:rFonts w:ascii="Cambria" w:hAnsi="Cambria"/>
              <w:color w:val="000000" w:themeColor="text1"/>
            </w:rPr>
            <w:t xml:space="preserve">, </w:t>
          </w:r>
          <w:r w:rsidRPr="00F609BB">
            <w:rPr>
              <w:rFonts w:ascii="Cambria" w:hAnsi="Cambria"/>
              <w:i/>
              <w:iCs/>
              <w:color w:val="000000" w:themeColor="text1"/>
            </w:rPr>
            <w:t>8</w:t>
          </w:r>
          <w:r w:rsidRPr="00F609BB">
            <w:rPr>
              <w:rFonts w:ascii="Cambria" w:hAnsi="Cambria"/>
              <w:color w:val="000000" w:themeColor="text1"/>
            </w:rPr>
            <w:t>(1), 2021.</w:t>
          </w:r>
        </w:p>
        <w:p w14:paraId="576EF17A" w14:textId="5976B247" w:rsidR="00F609BB" w:rsidRPr="00F609BB" w:rsidRDefault="00F609BB" w:rsidP="00F609BB">
          <w:pPr>
            <w:autoSpaceDE w:val="0"/>
            <w:autoSpaceDN w:val="0"/>
            <w:ind w:hanging="480"/>
            <w:jc w:val="both"/>
            <w:divId w:val="1419206625"/>
            <w:rPr>
              <w:rFonts w:ascii="Cambria" w:hAnsi="Cambria"/>
              <w:color w:val="000000" w:themeColor="text1"/>
            </w:rPr>
          </w:pPr>
          <w:proofErr w:type="spellStart"/>
          <w:r w:rsidRPr="00F609BB">
            <w:rPr>
              <w:rFonts w:ascii="Cambria" w:hAnsi="Cambria"/>
              <w:color w:val="000000" w:themeColor="text1"/>
            </w:rPr>
            <w:t>Pais</w:t>
          </w:r>
          <w:proofErr w:type="spellEnd"/>
          <w:r w:rsidRPr="00F609BB">
            <w:rPr>
              <w:rFonts w:ascii="Cambria" w:hAnsi="Cambria"/>
              <w:color w:val="000000" w:themeColor="text1"/>
            </w:rPr>
            <w:t>, .; Pires, A; &amp; Chagas, L. (2018). Enhancing Students Motivation with Kahoot: A Case Study in English and Mathematic.</w:t>
          </w:r>
          <w:r w:rsidRPr="00F609BB">
            <w:rPr>
              <w:rFonts w:ascii="Cambria" w:hAnsi="Cambria"/>
              <w:i/>
              <w:color w:val="000000" w:themeColor="text1"/>
            </w:rPr>
            <w:t xml:space="preserve"> In </w:t>
          </w:r>
          <w:proofErr w:type="spellStart"/>
          <w:r w:rsidRPr="00F609BB">
            <w:rPr>
              <w:rFonts w:ascii="Cambria" w:hAnsi="Cambria"/>
              <w:i/>
              <w:color w:val="000000" w:themeColor="text1"/>
            </w:rPr>
            <w:t>Proceeedings</w:t>
          </w:r>
          <w:proofErr w:type="spellEnd"/>
          <w:r w:rsidRPr="00F609BB">
            <w:rPr>
              <w:rFonts w:ascii="Cambria" w:hAnsi="Cambria"/>
              <w:i/>
              <w:color w:val="000000" w:themeColor="text1"/>
            </w:rPr>
            <w:t xml:space="preserve"> from 10</w:t>
          </w:r>
          <w:r w:rsidRPr="00F609BB">
            <w:rPr>
              <w:rFonts w:ascii="Cambria" w:hAnsi="Cambria"/>
              <w:i/>
              <w:color w:val="000000" w:themeColor="text1"/>
              <w:vertAlign w:val="superscript"/>
            </w:rPr>
            <w:t>th</w:t>
          </w:r>
          <w:r w:rsidRPr="00F609BB">
            <w:rPr>
              <w:rFonts w:ascii="Cambria" w:hAnsi="Cambria"/>
              <w:i/>
              <w:color w:val="000000" w:themeColor="text1"/>
            </w:rPr>
            <w:t xml:space="preserve"> International Conference on Education and New Learning Technologies. </w:t>
          </w:r>
          <w:r w:rsidRPr="00F609BB">
            <w:rPr>
              <w:rFonts w:ascii="Cambria" w:hAnsi="Cambria" w:cs="Open Sans"/>
              <w:color w:val="000000" w:themeColor="text1"/>
              <w:shd w:val="clear" w:color="auto" w:fill="FFFFFF"/>
            </w:rPr>
            <w:t>https://doi.org/10.21125/edulearn.2018.1328</w:t>
          </w:r>
        </w:p>
        <w:p w14:paraId="735C0AA5" w14:textId="4AFEC92F" w:rsidR="00FB4625" w:rsidRPr="00F609BB" w:rsidRDefault="00FB4625" w:rsidP="00F609BB">
          <w:pPr>
            <w:autoSpaceDE w:val="0"/>
            <w:autoSpaceDN w:val="0"/>
            <w:ind w:hanging="480"/>
            <w:jc w:val="both"/>
            <w:divId w:val="1419206625"/>
            <w:rPr>
              <w:rFonts w:ascii="Cambria" w:hAnsi="Cambria"/>
              <w:color w:val="000000" w:themeColor="text1"/>
            </w:rPr>
          </w:pPr>
          <w:r w:rsidRPr="00F609BB">
            <w:rPr>
              <w:rFonts w:ascii="Cambria" w:hAnsi="Cambria"/>
              <w:color w:val="000000" w:themeColor="text1"/>
            </w:rPr>
            <w:t xml:space="preserve">Plump, C.M &amp; LaRosa, J. (2017). Using Kahoot! In the Classroom to Create </w:t>
          </w:r>
          <w:proofErr w:type="spellStart"/>
          <w:r w:rsidRPr="00F609BB">
            <w:rPr>
              <w:rFonts w:ascii="Cambria" w:hAnsi="Cambria"/>
              <w:color w:val="000000" w:themeColor="text1"/>
            </w:rPr>
            <w:t>Enggagement</w:t>
          </w:r>
          <w:proofErr w:type="spellEnd"/>
          <w:r w:rsidRPr="00F609BB">
            <w:rPr>
              <w:rFonts w:ascii="Cambria" w:hAnsi="Cambria"/>
              <w:color w:val="000000" w:themeColor="text1"/>
            </w:rPr>
            <w:t xml:space="preserve"> and Active Learning: A Game Based Technology Solution for eLearning Novices. </w:t>
          </w:r>
          <w:r w:rsidRPr="00F609BB">
            <w:rPr>
              <w:rFonts w:ascii="Cambria" w:hAnsi="Cambria"/>
              <w:i/>
              <w:color w:val="000000" w:themeColor="text1"/>
            </w:rPr>
            <w:t>Management Teaching Review</w:t>
          </w:r>
          <w:r w:rsidRPr="00F609BB">
            <w:rPr>
              <w:rFonts w:ascii="Cambria" w:hAnsi="Cambria"/>
              <w:color w:val="000000" w:themeColor="text1"/>
            </w:rPr>
            <w:t xml:space="preserve">, 2(2): 151-158. </w:t>
          </w:r>
          <w:hyperlink r:id="rId15" w:history="1">
            <w:r w:rsidRPr="00F609BB">
              <w:rPr>
                <w:rStyle w:val="Hyperlink"/>
                <w:rFonts w:ascii="Cambria" w:hAnsi="Cambria" w:cs="Open Sans"/>
                <w:color w:val="000000" w:themeColor="text1"/>
                <w:u w:val="none"/>
              </w:rPr>
              <w:t>https://doi.org/10.1177/2379298116689783</w:t>
            </w:r>
          </w:hyperlink>
        </w:p>
        <w:p w14:paraId="30265183" w14:textId="77777777" w:rsidR="00BE6B42" w:rsidRPr="00F609BB" w:rsidRDefault="00BE6B42" w:rsidP="00F609BB">
          <w:pPr>
            <w:autoSpaceDE w:val="0"/>
            <w:autoSpaceDN w:val="0"/>
            <w:ind w:hanging="480"/>
            <w:jc w:val="both"/>
            <w:divId w:val="1909925458"/>
            <w:rPr>
              <w:rFonts w:ascii="Cambria" w:hAnsi="Cambria"/>
              <w:color w:val="000000" w:themeColor="text1"/>
            </w:rPr>
          </w:pPr>
          <w:proofErr w:type="spellStart"/>
          <w:r w:rsidRPr="00F609BB">
            <w:rPr>
              <w:rFonts w:ascii="Cambria" w:hAnsi="Cambria"/>
              <w:color w:val="000000" w:themeColor="text1"/>
            </w:rPr>
            <w:t>Pranatawijaya</w:t>
          </w:r>
          <w:proofErr w:type="spellEnd"/>
          <w:r w:rsidRPr="00F609BB">
            <w:rPr>
              <w:rFonts w:ascii="Cambria" w:hAnsi="Cambria"/>
              <w:color w:val="000000" w:themeColor="text1"/>
            </w:rPr>
            <w:t xml:space="preserve">, V. H., </w:t>
          </w:r>
          <w:proofErr w:type="spellStart"/>
          <w:r w:rsidRPr="00F609BB">
            <w:rPr>
              <w:rFonts w:ascii="Cambria" w:hAnsi="Cambria"/>
              <w:color w:val="000000" w:themeColor="text1"/>
            </w:rPr>
            <w:t>Widiatry</w:t>
          </w:r>
          <w:proofErr w:type="spellEnd"/>
          <w:r w:rsidRPr="00F609BB">
            <w:rPr>
              <w:rFonts w:ascii="Cambria" w:hAnsi="Cambria"/>
              <w:color w:val="000000" w:themeColor="text1"/>
            </w:rPr>
            <w:t xml:space="preserve">, W., </w:t>
          </w:r>
          <w:proofErr w:type="spellStart"/>
          <w:r w:rsidRPr="00F609BB">
            <w:rPr>
              <w:rFonts w:ascii="Cambria" w:hAnsi="Cambria"/>
              <w:color w:val="000000" w:themeColor="text1"/>
            </w:rPr>
            <w:t>Priskila</w:t>
          </w:r>
          <w:proofErr w:type="spellEnd"/>
          <w:r w:rsidRPr="00F609BB">
            <w:rPr>
              <w:rFonts w:ascii="Cambria" w:hAnsi="Cambria"/>
              <w:color w:val="000000" w:themeColor="text1"/>
            </w:rPr>
            <w:t xml:space="preserve">, R., &amp; Putra, P. B. A. A. (2019). </w:t>
          </w:r>
          <w:proofErr w:type="spellStart"/>
          <w:r w:rsidRPr="00F609BB">
            <w:rPr>
              <w:rFonts w:ascii="Cambria" w:hAnsi="Cambria"/>
              <w:color w:val="000000" w:themeColor="text1"/>
            </w:rPr>
            <w:t>Penerapan</w:t>
          </w:r>
          <w:proofErr w:type="spellEnd"/>
          <w:r w:rsidRPr="00F609BB">
            <w:rPr>
              <w:rFonts w:ascii="Cambria" w:hAnsi="Cambria"/>
              <w:color w:val="000000" w:themeColor="text1"/>
            </w:rPr>
            <w:t xml:space="preserve"> Skala Likert dan Skala </w:t>
          </w:r>
          <w:proofErr w:type="spellStart"/>
          <w:r w:rsidRPr="00F609BB">
            <w:rPr>
              <w:rFonts w:ascii="Cambria" w:hAnsi="Cambria"/>
              <w:color w:val="000000" w:themeColor="text1"/>
            </w:rPr>
            <w:t>Dikotomi</w:t>
          </w:r>
          <w:proofErr w:type="spellEnd"/>
          <w:r w:rsidRPr="00F609BB">
            <w:rPr>
              <w:rFonts w:ascii="Cambria" w:hAnsi="Cambria"/>
              <w:color w:val="000000" w:themeColor="text1"/>
            </w:rPr>
            <w:t xml:space="preserve"> Pada </w:t>
          </w:r>
          <w:proofErr w:type="spellStart"/>
          <w:r w:rsidRPr="00F609BB">
            <w:rPr>
              <w:rFonts w:ascii="Cambria" w:hAnsi="Cambria"/>
              <w:color w:val="000000" w:themeColor="text1"/>
            </w:rPr>
            <w:t>Kuesioner</w:t>
          </w:r>
          <w:proofErr w:type="spellEnd"/>
          <w:r w:rsidRPr="00F609BB">
            <w:rPr>
              <w:rFonts w:ascii="Cambria" w:hAnsi="Cambria"/>
              <w:color w:val="000000" w:themeColor="text1"/>
            </w:rPr>
            <w:t xml:space="preserve"> Online. </w:t>
          </w:r>
          <w:proofErr w:type="spellStart"/>
          <w:r w:rsidRPr="00F609BB">
            <w:rPr>
              <w:rFonts w:ascii="Cambria" w:hAnsi="Cambria"/>
              <w:i/>
              <w:iCs/>
              <w:color w:val="000000" w:themeColor="text1"/>
            </w:rPr>
            <w:t>Jurnal</w:t>
          </w:r>
          <w:proofErr w:type="spellEnd"/>
          <w:r w:rsidRPr="00F609BB">
            <w:rPr>
              <w:rFonts w:ascii="Cambria" w:hAnsi="Cambria"/>
              <w:i/>
              <w:iCs/>
              <w:color w:val="000000" w:themeColor="text1"/>
            </w:rPr>
            <w:t xml:space="preserve"> Sains Dan </w:t>
          </w:r>
          <w:proofErr w:type="spellStart"/>
          <w:r w:rsidRPr="00F609BB">
            <w:rPr>
              <w:rFonts w:ascii="Cambria" w:hAnsi="Cambria"/>
              <w:i/>
              <w:iCs/>
              <w:color w:val="000000" w:themeColor="text1"/>
            </w:rPr>
            <w:t>Informatika</w:t>
          </w:r>
          <w:proofErr w:type="spellEnd"/>
          <w:r w:rsidRPr="00F609BB">
            <w:rPr>
              <w:rFonts w:ascii="Cambria" w:hAnsi="Cambria"/>
              <w:color w:val="000000" w:themeColor="text1"/>
            </w:rPr>
            <w:t xml:space="preserve">, </w:t>
          </w:r>
          <w:r w:rsidRPr="00F609BB">
            <w:rPr>
              <w:rFonts w:ascii="Cambria" w:hAnsi="Cambria"/>
              <w:i/>
              <w:iCs/>
              <w:color w:val="000000" w:themeColor="text1"/>
            </w:rPr>
            <w:t>5</w:t>
          </w:r>
          <w:r w:rsidRPr="00F609BB">
            <w:rPr>
              <w:rFonts w:ascii="Cambria" w:hAnsi="Cambria"/>
              <w:color w:val="000000" w:themeColor="text1"/>
            </w:rPr>
            <w:t>(2), 128–137. https://doi.org/10.34128/jsi.v5i2.185</w:t>
          </w:r>
        </w:p>
        <w:p w14:paraId="4911C909" w14:textId="77777777" w:rsidR="00BE6B42" w:rsidRPr="00F609BB" w:rsidRDefault="00BE6B42" w:rsidP="00F609BB">
          <w:pPr>
            <w:autoSpaceDE w:val="0"/>
            <w:autoSpaceDN w:val="0"/>
            <w:ind w:hanging="480"/>
            <w:jc w:val="both"/>
            <w:divId w:val="504634345"/>
            <w:rPr>
              <w:rFonts w:ascii="Cambria" w:hAnsi="Cambria"/>
              <w:color w:val="000000" w:themeColor="text1"/>
            </w:rPr>
          </w:pPr>
          <w:r w:rsidRPr="00F609BB">
            <w:rPr>
              <w:rFonts w:ascii="Cambria" w:hAnsi="Cambria"/>
              <w:color w:val="000000" w:themeColor="text1"/>
            </w:rPr>
            <w:t xml:space="preserve">Prieto, M. C., Palma, L. O., </w:t>
          </w:r>
          <w:proofErr w:type="spellStart"/>
          <w:r w:rsidRPr="00F609BB">
            <w:rPr>
              <w:rFonts w:ascii="Cambria" w:hAnsi="Cambria"/>
              <w:color w:val="000000" w:themeColor="text1"/>
            </w:rPr>
            <w:t>Tobías</w:t>
          </w:r>
          <w:proofErr w:type="spellEnd"/>
          <w:r w:rsidRPr="00F609BB">
            <w:rPr>
              <w:rFonts w:ascii="Cambria" w:hAnsi="Cambria"/>
              <w:color w:val="000000" w:themeColor="text1"/>
            </w:rPr>
            <w:t xml:space="preserve">, P. J. B., &amp; León, F. J. M. (2019). Student assessment of the use of </w:t>
          </w:r>
          <w:proofErr w:type="spellStart"/>
          <w:r w:rsidRPr="00F609BB">
            <w:rPr>
              <w:rFonts w:ascii="Cambria" w:hAnsi="Cambria"/>
              <w:color w:val="000000" w:themeColor="text1"/>
            </w:rPr>
            <w:t>kahoot</w:t>
          </w:r>
          <w:proofErr w:type="spellEnd"/>
          <w:r w:rsidRPr="00F609BB">
            <w:rPr>
              <w:rFonts w:ascii="Cambria" w:hAnsi="Cambria"/>
              <w:color w:val="000000" w:themeColor="text1"/>
            </w:rPr>
            <w:t xml:space="preserve"> in the learning process of science and mathematics. </w:t>
          </w:r>
          <w:r w:rsidRPr="00F609BB">
            <w:rPr>
              <w:rFonts w:ascii="Cambria" w:hAnsi="Cambria"/>
              <w:i/>
              <w:iCs/>
              <w:color w:val="000000" w:themeColor="text1"/>
            </w:rPr>
            <w:t>Education Sciences</w:t>
          </w:r>
          <w:r w:rsidRPr="00F609BB">
            <w:rPr>
              <w:rFonts w:ascii="Cambria" w:hAnsi="Cambria"/>
              <w:color w:val="000000" w:themeColor="text1"/>
            </w:rPr>
            <w:t xml:space="preserve">, </w:t>
          </w:r>
          <w:r w:rsidRPr="00F609BB">
            <w:rPr>
              <w:rFonts w:ascii="Cambria" w:hAnsi="Cambria"/>
              <w:i/>
              <w:iCs/>
              <w:color w:val="000000" w:themeColor="text1"/>
            </w:rPr>
            <w:t>9</w:t>
          </w:r>
          <w:r w:rsidRPr="00F609BB">
            <w:rPr>
              <w:rFonts w:ascii="Cambria" w:hAnsi="Cambria"/>
              <w:color w:val="000000" w:themeColor="text1"/>
            </w:rPr>
            <w:t>(1). https://doi.org/10.3390/educsci9010055</w:t>
          </w:r>
        </w:p>
        <w:p w14:paraId="4A5A2BD2" w14:textId="77777777" w:rsidR="00BE6B42" w:rsidRPr="00F609BB" w:rsidRDefault="00BE6B42" w:rsidP="00F609BB">
          <w:pPr>
            <w:autoSpaceDE w:val="0"/>
            <w:autoSpaceDN w:val="0"/>
            <w:ind w:hanging="480"/>
            <w:jc w:val="both"/>
            <w:divId w:val="1444417104"/>
            <w:rPr>
              <w:rFonts w:ascii="Cambria" w:hAnsi="Cambria"/>
              <w:color w:val="000000" w:themeColor="text1"/>
            </w:rPr>
          </w:pPr>
          <w:r w:rsidRPr="00F609BB">
            <w:rPr>
              <w:rFonts w:ascii="Cambria" w:hAnsi="Cambria"/>
              <w:color w:val="000000" w:themeColor="text1"/>
            </w:rPr>
            <w:t xml:space="preserve">Wang, A. I. (2015). The wear out effect of a game-based student response system. </w:t>
          </w:r>
          <w:r w:rsidRPr="00F609BB">
            <w:rPr>
              <w:rFonts w:ascii="Cambria" w:hAnsi="Cambria"/>
              <w:i/>
              <w:iCs/>
              <w:color w:val="000000" w:themeColor="text1"/>
            </w:rPr>
            <w:t>Computers and Education</w:t>
          </w:r>
          <w:r w:rsidRPr="00F609BB">
            <w:rPr>
              <w:rFonts w:ascii="Cambria" w:hAnsi="Cambria"/>
              <w:color w:val="000000" w:themeColor="text1"/>
            </w:rPr>
            <w:t xml:space="preserve">, </w:t>
          </w:r>
          <w:r w:rsidRPr="00F609BB">
            <w:rPr>
              <w:rFonts w:ascii="Cambria" w:hAnsi="Cambria"/>
              <w:i/>
              <w:iCs/>
              <w:color w:val="000000" w:themeColor="text1"/>
            </w:rPr>
            <w:t>82</w:t>
          </w:r>
          <w:r w:rsidRPr="00F609BB">
            <w:rPr>
              <w:rFonts w:ascii="Cambria" w:hAnsi="Cambria"/>
              <w:color w:val="000000" w:themeColor="text1"/>
            </w:rPr>
            <w:t>, 217–227. https://doi.org/10.1016/j.compedu.2014.11.004</w:t>
          </w:r>
        </w:p>
        <w:p w14:paraId="3AB9D02C" w14:textId="77777777" w:rsidR="00F609BB" w:rsidRPr="00F609BB" w:rsidRDefault="00BE6B42" w:rsidP="00F609BB">
          <w:pPr>
            <w:autoSpaceDE w:val="0"/>
            <w:autoSpaceDN w:val="0"/>
            <w:ind w:hanging="480"/>
            <w:jc w:val="both"/>
            <w:divId w:val="241065216"/>
            <w:rPr>
              <w:rFonts w:ascii="Cambria" w:hAnsi="Cambria"/>
              <w:color w:val="000000" w:themeColor="text1"/>
            </w:rPr>
          </w:pPr>
          <w:r w:rsidRPr="00F609BB">
            <w:rPr>
              <w:rFonts w:ascii="Cambria" w:hAnsi="Cambria"/>
              <w:color w:val="000000" w:themeColor="text1"/>
            </w:rPr>
            <w:t xml:space="preserve">Wang, A. I., &amp; </w:t>
          </w:r>
          <w:proofErr w:type="spellStart"/>
          <w:r w:rsidRPr="00F609BB">
            <w:rPr>
              <w:rFonts w:ascii="Cambria" w:hAnsi="Cambria"/>
              <w:color w:val="000000" w:themeColor="text1"/>
            </w:rPr>
            <w:t>Lieberoth</w:t>
          </w:r>
          <w:proofErr w:type="spellEnd"/>
          <w:r w:rsidRPr="00F609BB">
            <w:rPr>
              <w:rFonts w:ascii="Cambria" w:hAnsi="Cambria"/>
              <w:color w:val="000000" w:themeColor="text1"/>
            </w:rPr>
            <w:t xml:space="preserve">, A. (2016). The effect of points and audio on concentration, engagement, enjoyment, learning, motivation, and classroom dynamics using </w:t>
          </w:r>
          <w:proofErr w:type="spellStart"/>
          <w:r w:rsidRPr="00F609BB">
            <w:rPr>
              <w:rFonts w:ascii="Cambria" w:hAnsi="Cambria"/>
              <w:color w:val="000000" w:themeColor="text1"/>
            </w:rPr>
            <w:t>kahoot</w:t>
          </w:r>
          <w:proofErr w:type="spellEnd"/>
          <w:r w:rsidRPr="00F609BB">
            <w:rPr>
              <w:rFonts w:ascii="Cambria" w:hAnsi="Cambria"/>
              <w:color w:val="000000" w:themeColor="text1"/>
            </w:rPr>
            <w:t xml:space="preserve">! </w:t>
          </w:r>
          <w:r w:rsidRPr="00F609BB">
            <w:rPr>
              <w:rFonts w:ascii="Cambria" w:hAnsi="Cambria"/>
              <w:i/>
              <w:iCs/>
              <w:color w:val="000000" w:themeColor="text1"/>
            </w:rPr>
            <w:t>Proceedings of the European Conference on Games-Based Learning</w:t>
          </w:r>
          <w:r w:rsidRPr="00F609BB">
            <w:rPr>
              <w:rFonts w:ascii="Cambria" w:hAnsi="Cambria"/>
              <w:color w:val="000000" w:themeColor="text1"/>
            </w:rPr>
            <w:t xml:space="preserve">, </w:t>
          </w:r>
          <w:r w:rsidRPr="00F609BB">
            <w:rPr>
              <w:rFonts w:ascii="Cambria" w:hAnsi="Cambria"/>
              <w:i/>
              <w:iCs/>
              <w:color w:val="000000" w:themeColor="text1"/>
            </w:rPr>
            <w:t>2016-Janua</w:t>
          </w:r>
          <w:r w:rsidRPr="00F609BB">
            <w:rPr>
              <w:rFonts w:ascii="Cambria" w:hAnsi="Cambria"/>
              <w:color w:val="000000" w:themeColor="text1"/>
            </w:rPr>
            <w:t>, 738–746.</w:t>
          </w:r>
        </w:p>
        <w:p w14:paraId="2A0AD35D" w14:textId="1F50387E" w:rsidR="00F609BB" w:rsidRPr="00F609BB" w:rsidRDefault="00BE6B42" w:rsidP="00F609BB">
          <w:pPr>
            <w:autoSpaceDE w:val="0"/>
            <w:autoSpaceDN w:val="0"/>
            <w:ind w:hanging="480"/>
            <w:jc w:val="both"/>
            <w:divId w:val="241065216"/>
            <w:rPr>
              <w:rFonts w:ascii="Cambria" w:hAnsi="Cambria"/>
              <w:color w:val="000000" w:themeColor="text1"/>
            </w:rPr>
          </w:pPr>
          <w:r w:rsidRPr="00F609BB">
            <w:rPr>
              <w:rFonts w:ascii="Cambria" w:hAnsi="Cambria"/>
              <w:color w:val="000000" w:themeColor="text1"/>
            </w:rPr>
            <w:t>Wibisono, D. (</w:t>
          </w:r>
          <w:r w:rsidR="00F609BB" w:rsidRPr="00F609BB">
            <w:rPr>
              <w:rFonts w:ascii="Cambria" w:hAnsi="Cambria"/>
              <w:color w:val="000000" w:themeColor="text1"/>
            </w:rPr>
            <w:t>2019</w:t>
          </w:r>
          <w:r w:rsidRPr="00F609BB">
            <w:rPr>
              <w:rFonts w:ascii="Cambria" w:hAnsi="Cambria"/>
              <w:color w:val="000000" w:themeColor="text1"/>
            </w:rPr>
            <w:t xml:space="preserve">). </w:t>
          </w:r>
          <w:r w:rsidR="00F609BB" w:rsidRPr="00F609BB">
            <w:rPr>
              <w:rFonts w:ascii="Inter" w:hAnsi="Inter"/>
              <w:color w:val="000000" w:themeColor="text1"/>
              <w:shd w:val="clear" w:color="auto" w:fill="FFFFFF"/>
            </w:rPr>
            <w:t>The Effects of Kahoot! in Teaching Reading to Tenth Grade Students."</w:t>
          </w:r>
          <w:r w:rsidR="00F609BB" w:rsidRPr="00F609BB">
            <w:rPr>
              <w:rStyle w:val="apple-converted-space"/>
              <w:rFonts w:ascii="Inter" w:hAnsi="Inter"/>
              <w:color w:val="000000" w:themeColor="text1"/>
              <w:shd w:val="clear" w:color="auto" w:fill="FFFFFF"/>
            </w:rPr>
            <w:t> </w:t>
          </w:r>
          <w:r w:rsidR="00F609BB" w:rsidRPr="00F609BB">
            <w:rPr>
              <w:rStyle w:val="Emphasis"/>
              <w:rFonts w:ascii="Inter" w:hAnsi="Inter"/>
              <w:color w:val="000000" w:themeColor="text1"/>
            </w:rPr>
            <w:t>Magister Scientiae</w:t>
          </w:r>
          <w:r w:rsidR="00F609BB" w:rsidRPr="00F609BB">
            <w:rPr>
              <w:rFonts w:ascii="Inter" w:hAnsi="Inter"/>
              <w:color w:val="000000" w:themeColor="text1"/>
              <w:shd w:val="clear" w:color="auto" w:fill="FFFFFF"/>
            </w:rPr>
            <w:t>, no. 45, 2019, pp. 86-105</w:t>
          </w:r>
          <w:r w:rsidR="00F609BB" w:rsidRPr="00F609BB">
            <w:rPr>
              <w:rFonts w:ascii="Inter" w:hAnsi="Inter"/>
              <w:color w:val="000000" w:themeColor="text1"/>
              <w:shd w:val="clear" w:color="auto" w:fill="FFFFFF"/>
            </w:rPr>
            <w:t xml:space="preserve">. </w:t>
          </w:r>
          <w:r w:rsidR="00F609BB" w:rsidRPr="00F609BB">
            <w:rPr>
              <w:rFonts w:ascii="Cambria" w:hAnsi="Cambria"/>
              <w:color w:val="000000" w:themeColor="text1"/>
            </w:rPr>
            <w:t>https://doi.org</w:t>
          </w:r>
          <w:r w:rsidR="00F609BB" w:rsidRPr="00F609BB">
            <w:rPr>
              <w:color w:val="000000" w:themeColor="text1"/>
            </w:rPr>
            <w:t>/</w:t>
          </w:r>
          <w:hyperlink r:id="rId16" w:history="1">
            <w:r w:rsidR="00F609BB" w:rsidRPr="00F609BB">
              <w:rPr>
                <w:rStyle w:val="Hyperlink"/>
                <w:rFonts w:ascii="Inter" w:hAnsi="Inter"/>
                <w:color w:val="000000" w:themeColor="text1"/>
                <w:u w:val="none"/>
              </w:rPr>
              <w:t>10.33508/mgs.v1i45.2045</w:t>
            </w:r>
          </w:hyperlink>
          <w:r w:rsidR="00F609BB" w:rsidRPr="00F609BB">
            <w:rPr>
              <w:rFonts w:ascii="Inter" w:hAnsi="Inter"/>
              <w:color w:val="000000" w:themeColor="text1"/>
              <w:shd w:val="clear" w:color="auto" w:fill="FFFFFF"/>
            </w:rPr>
            <w:t>.</w:t>
          </w:r>
        </w:p>
        <w:p w14:paraId="37F6D2E5" w14:textId="77777777" w:rsidR="00BE6B42" w:rsidRPr="00F609BB" w:rsidRDefault="00BE6B42" w:rsidP="00F609BB">
          <w:pPr>
            <w:autoSpaceDE w:val="0"/>
            <w:autoSpaceDN w:val="0"/>
            <w:ind w:hanging="480"/>
            <w:jc w:val="both"/>
            <w:divId w:val="411851261"/>
            <w:rPr>
              <w:rFonts w:ascii="Cambria" w:hAnsi="Cambria"/>
              <w:color w:val="000000" w:themeColor="text1"/>
            </w:rPr>
          </w:pPr>
          <w:proofErr w:type="spellStart"/>
          <w:r w:rsidRPr="00F609BB">
            <w:rPr>
              <w:rFonts w:ascii="Cambria" w:hAnsi="Cambria"/>
              <w:color w:val="000000" w:themeColor="text1"/>
            </w:rPr>
            <w:t>Yien</w:t>
          </w:r>
          <w:proofErr w:type="spellEnd"/>
          <w:r w:rsidRPr="00F609BB">
            <w:rPr>
              <w:rFonts w:ascii="Cambria" w:hAnsi="Cambria"/>
              <w:color w:val="000000" w:themeColor="text1"/>
            </w:rPr>
            <w:t xml:space="preserve">, J. M., Hung, C. M., Hwang, G. J., &amp; Lin, Y. C. (2011). A game-based learning approach to improving students’ learning achievements in a nutrition course. </w:t>
          </w:r>
          <w:r w:rsidRPr="00F609BB">
            <w:rPr>
              <w:rFonts w:ascii="Cambria" w:hAnsi="Cambria"/>
              <w:i/>
              <w:iCs/>
              <w:color w:val="000000" w:themeColor="text1"/>
            </w:rPr>
            <w:t>Turkish Online Journal of Educational Technology</w:t>
          </w:r>
          <w:r w:rsidRPr="00F609BB">
            <w:rPr>
              <w:rFonts w:ascii="Cambria" w:hAnsi="Cambria"/>
              <w:color w:val="000000" w:themeColor="text1"/>
            </w:rPr>
            <w:t xml:space="preserve">, </w:t>
          </w:r>
          <w:r w:rsidRPr="00F609BB">
            <w:rPr>
              <w:rFonts w:ascii="Cambria" w:hAnsi="Cambria"/>
              <w:i/>
              <w:iCs/>
              <w:color w:val="000000" w:themeColor="text1"/>
            </w:rPr>
            <w:t>10</w:t>
          </w:r>
          <w:r w:rsidRPr="00F609BB">
            <w:rPr>
              <w:rFonts w:ascii="Cambria" w:hAnsi="Cambria"/>
              <w:color w:val="000000" w:themeColor="text1"/>
            </w:rPr>
            <w:t>(2), 1–10.</w:t>
          </w:r>
        </w:p>
        <w:p w14:paraId="1305776A" w14:textId="77777777" w:rsidR="00BE6B42" w:rsidRPr="00F609BB" w:rsidRDefault="00BE6B42" w:rsidP="00F609BB">
          <w:pPr>
            <w:autoSpaceDE w:val="0"/>
            <w:autoSpaceDN w:val="0"/>
            <w:ind w:hanging="480"/>
            <w:jc w:val="both"/>
            <w:divId w:val="1501388671"/>
            <w:rPr>
              <w:rFonts w:ascii="Cambria" w:hAnsi="Cambria"/>
              <w:color w:val="000000" w:themeColor="text1"/>
            </w:rPr>
          </w:pPr>
          <w:proofErr w:type="spellStart"/>
          <w:r w:rsidRPr="00F609BB">
            <w:rPr>
              <w:rFonts w:ascii="Cambria" w:hAnsi="Cambria"/>
              <w:color w:val="000000" w:themeColor="text1"/>
            </w:rPr>
            <w:t>Yürük</w:t>
          </w:r>
          <w:proofErr w:type="spellEnd"/>
          <w:r w:rsidRPr="00F609BB">
            <w:rPr>
              <w:rFonts w:ascii="Cambria" w:hAnsi="Cambria"/>
              <w:color w:val="000000" w:themeColor="text1"/>
            </w:rPr>
            <w:t xml:space="preserve">, N. (2019). Edutainment: Using Kahoot! As A Review Activity in Foreign Language Classrooms. </w:t>
          </w:r>
          <w:r w:rsidRPr="00F609BB">
            <w:rPr>
              <w:rFonts w:ascii="Cambria" w:hAnsi="Cambria"/>
              <w:i/>
              <w:iCs/>
              <w:color w:val="000000" w:themeColor="text1"/>
            </w:rPr>
            <w:t>Journal of Educational Technology and Online Learning</w:t>
          </w:r>
          <w:r w:rsidRPr="00F609BB">
            <w:rPr>
              <w:rFonts w:ascii="Cambria" w:hAnsi="Cambria"/>
              <w:color w:val="000000" w:themeColor="text1"/>
            </w:rPr>
            <w:t xml:space="preserve">, </w:t>
          </w:r>
          <w:r w:rsidRPr="00F609BB">
            <w:rPr>
              <w:rFonts w:ascii="Cambria" w:hAnsi="Cambria"/>
              <w:i/>
              <w:iCs/>
              <w:color w:val="000000" w:themeColor="text1"/>
            </w:rPr>
            <w:t>2</w:t>
          </w:r>
          <w:r w:rsidRPr="00F609BB">
            <w:rPr>
              <w:rFonts w:ascii="Cambria" w:hAnsi="Cambria"/>
              <w:color w:val="000000" w:themeColor="text1"/>
            </w:rPr>
            <w:t>(2), 89–101. https://doi.org/10.31681/jetol.557518</w:t>
          </w:r>
        </w:p>
        <w:p w14:paraId="53C2C97D" w14:textId="77777777" w:rsidR="00BE6B42" w:rsidRPr="00F609BB" w:rsidRDefault="00BE6B42" w:rsidP="00F609BB">
          <w:pPr>
            <w:autoSpaceDE w:val="0"/>
            <w:autoSpaceDN w:val="0"/>
            <w:ind w:hanging="480"/>
            <w:jc w:val="both"/>
            <w:divId w:val="796526610"/>
            <w:rPr>
              <w:rFonts w:ascii="Cambria" w:hAnsi="Cambria"/>
              <w:color w:val="000000" w:themeColor="text1"/>
            </w:rPr>
          </w:pPr>
          <w:proofErr w:type="spellStart"/>
          <w:r w:rsidRPr="00F609BB">
            <w:rPr>
              <w:rFonts w:ascii="Cambria" w:hAnsi="Cambria"/>
              <w:color w:val="000000" w:themeColor="text1"/>
            </w:rPr>
            <w:t>Zarzycka-Piskorz</w:t>
          </w:r>
          <w:proofErr w:type="spellEnd"/>
          <w:r w:rsidRPr="00F609BB">
            <w:rPr>
              <w:rFonts w:ascii="Cambria" w:hAnsi="Cambria"/>
              <w:color w:val="000000" w:themeColor="text1"/>
            </w:rPr>
            <w:t xml:space="preserve">, E. (2016). Kahoot it or not?: Can games be motivating in learning grammar? </w:t>
          </w:r>
          <w:r w:rsidRPr="00F609BB">
            <w:rPr>
              <w:rFonts w:ascii="Cambria" w:hAnsi="Cambria"/>
              <w:i/>
              <w:iCs/>
              <w:color w:val="000000" w:themeColor="text1"/>
            </w:rPr>
            <w:t>Teaching English with Technology</w:t>
          </w:r>
          <w:r w:rsidRPr="00F609BB">
            <w:rPr>
              <w:rFonts w:ascii="Cambria" w:hAnsi="Cambria"/>
              <w:color w:val="000000" w:themeColor="text1"/>
            </w:rPr>
            <w:t xml:space="preserve">, </w:t>
          </w:r>
          <w:r w:rsidRPr="00F609BB">
            <w:rPr>
              <w:rFonts w:ascii="Cambria" w:hAnsi="Cambria"/>
              <w:i/>
              <w:iCs/>
              <w:color w:val="000000" w:themeColor="text1"/>
            </w:rPr>
            <w:t>16</w:t>
          </w:r>
          <w:r w:rsidRPr="00F609BB">
            <w:rPr>
              <w:rFonts w:ascii="Cambria" w:hAnsi="Cambria"/>
              <w:color w:val="000000" w:themeColor="text1"/>
            </w:rPr>
            <w:t>(3), 17–36.</w:t>
          </w:r>
        </w:p>
        <w:p w14:paraId="61F9BF47" w14:textId="72B8B226" w:rsidR="00BE6B42" w:rsidRPr="00F609BB" w:rsidRDefault="00BE6B42" w:rsidP="00F609BB">
          <w:pPr>
            <w:spacing w:line="360" w:lineRule="auto"/>
            <w:jc w:val="both"/>
            <w:rPr>
              <w:rFonts w:ascii="Cambria" w:eastAsia="Cambria" w:hAnsi="Cambria" w:cs="Cambria"/>
              <w:b/>
              <w:color w:val="000000" w:themeColor="text1"/>
              <w:highlight w:val="white"/>
            </w:rPr>
          </w:pPr>
          <w:r w:rsidRPr="00F609BB">
            <w:rPr>
              <w:rFonts w:ascii="Cambria" w:hAnsi="Cambria"/>
              <w:color w:val="000000" w:themeColor="text1"/>
            </w:rPr>
            <w:t> </w:t>
          </w:r>
        </w:p>
      </w:sdtContent>
    </w:sdt>
    <w:p w14:paraId="23A41FD4" w14:textId="6C2603BD" w:rsidR="00E01A14" w:rsidRPr="00E01A14" w:rsidRDefault="00E01A14" w:rsidP="00E01A14">
      <w:pPr>
        <w:ind w:left="567" w:hanging="567"/>
        <w:jc w:val="both"/>
        <w:rPr>
          <w:rFonts w:ascii="Cambria" w:hAnsi="Cambria"/>
          <w:color w:val="000000" w:themeColor="text1"/>
        </w:rPr>
        <w:sectPr w:rsidR="00E01A14" w:rsidRPr="00E01A14" w:rsidSect="00E01A14">
          <w:headerReference w:type="default" r:id="rId17"/>
          <w:pgSz w:w="11906" w:h="16838" w:code="9"/>
          <w:pgMar w:top="1080" w:right="907" w:bottom="1440" w:left="907" w:header="720" w:footer="720" w:gutter="0"/>
          <w:cols w:space="360"/>
          <w:docGrid w:linePitch="360"/>
        </w:sectPr>
      </w:pPr>
    </w:p>
    <w:p w14:paraId="4F41A001" w14:textId="77777777" w:rsidR="00E01A14" w:rsidRPr="00E01A14" w:rsidRDefault="00E01A14" w:rsidP="00E01A14">
      <w:pPr>
        <w:jc w:val="both"/>
        <w:rPr>
          <w:rFonts w:ascii="Cambria" w:hAnsi="Cambria"/>
          <w:color w:val="000000" w:themeColor="text1"/>
        </w:rPr>
      </w:pPr>
    </w:p>
    <w:sectPr w:rsidR="00E01A14" w:rsidRPr="00E01A14">
      <w:headerReference w:type="even" r:id="rId18"/>
      <w:headerReference w:type="default" r:id="rId19"/>
      <w:footerReference w:type="even" r:id="rId20"/>
      <w:footerReference w:type="default" r:id="rId21"/>
      <w:headerReference w:type="first" r:id="rId22"/>
      <w:footerReference w:type="first" r:id="rId23"/>
      <w:pgSz w:w="11906" w:h="16838"/>
      <w:pgMar w:top="1701" w:right="1701" w:bottom="1701" w:left="1701" w:header="851" w:footer="851" w:gutter="0"/>
      <w:pgNumType w:start="109"/>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50E3B8" w14:textId="77777777" w:rsidR="00B51C66" w:rsidRDefault="00B51C66">
      <w:r>
        <w:separator/>
      </w:r>
    </w:p>
  </w:endnote>
  <w:endnote w:type="continuationSeparator" w:id="0">
    <w:p w14:paraId="3E0B75E8" w14:textId="77777777" w:rsidR="00B51C66" w:rsidRDefault="00B51C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1"/>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Noto Sans">
    <w:panose1 w:val="020B0502040504020204"/>
    <w:charset w:val="00"/>
    <w:family w:val="swiss"/>
    <w:pitch w:val="variable"/>
    <w:sig w:usb0="E00082FF" w:usb1="400078FF" w:usb2="00000021" w:usb3="00000000" w:csb0="0000019F" w:csb1="00000000"/>
  </w:font>
  <w:font w:name="Open Sans">
    <w:panose1 w:val="020B0606030504020204"/>
    <w:charset w:val="00"/>
    <w:family w:val="swiss"/>
    <w:pitch w:val="variable"/>
    <w:sig w:usb0="E00002EF" w:usb1="4000205B" w:usb2="00000028" w:usb3="00000000" w:csb0="0000019F" w:csb1="00000000"/>
  </w:font>
  <w:font w:name="Inter">
    <w:altName w:val="Cambria"/>
    <w:panose1 w:val="020B0604020202020204"/>
    <w:charset w:val="00"/>
    <w:family w:val="roman"/>
    <w:notTrueType/>
    <w:pitch w:val="default"/>
  </w:font>
  <w:font w:name="Bodoni">
    <w:panose1 w:val="00000400000000000000"/>
    <w:charset w:val="00"/>
    <w:family w:val="auto"/>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Gill Sans">
    <w:panose1 w:val="020B0502020104020203"/>
    <w:charset w:val="B1"/>
    <w:family w:val="swiss"/>
    <w:pitch w:val="variable"/>
    <w:sig w:usb0="80000A67" w:usb1="00000000" w:usb2="00000000" w:usb3="00000000" w:csb0="000001F7"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4A9B0E" w14:textId="77777777" w:rsidR="00470B1F" w:rsidRDefault="00E0075B">
    <w:pPr>
      <w:pBdr>
        <w:top w:val="nil"/>
        <w:left w:val="nil"/>
        <w:bottom w:val="nil"/>
        <w:right w:val="nil"/>
        <w:between w:val="nil"/>
      </w:pBdr>
      <w:tabs>
        <w:tab w:val="center" w:pos="4513"/>
        <w:tab w:val="right" w:pos="9026"/>
      </w:tabs>
      <w:rPr>
        <w:rFonts w:ascii="Cambria" w:eastAsia="Cambria" w:hAnsi="Cambria" w:cs="Cambria"/>
        <w:color w:val="000000"/>
        <w:sz w:val="20"/>
        <w:szCs w:val="20"/>
      </w:rPr>
    </w:pPr>
    <w:r>
      <w:rPr>
        <w:rFonts w:ascii="Cambria" w:eastAsia="Cambria" w:hAnsi="Cambria" w:cs="Cambria"/>
        <w:color w:val="000000"/>
        <w:sz w:val="22"/>
        <w:szCs w:val="22"/>
      </w:rPr>
      <w:fldChar w:fldCharType="begin"/>
    </w:r>
    <w:r>
      <w:rPr>
        <w:rFonts w:ascii="Cambria" w:eastAsia="Cambria" w:hAnsi="Cambria" w:cs="Cambria"/>
        <w:color w:val="000000"/>
        <w:sz w:val="22"/>
        <w:szCs w:val="22"/>
      </w:rPr>
      <w:instrText>PAGE</w:instrText>
    </w:r>
    <w:r>
      <w:rPr>
        <w:rFonts w:ascii="Cambria" w:eastAsia="Cambria" w:hAnsi="Cambria" w:cs="Cambria"/>
        <w:color w:val="000000"/>
        <w:sz w:val="22"/>
        <w:szCs w:val="22"/>
      </w:rPr>
      <w:fldChar w:fldCharType="separate"/>
    </w:r>
    <w:r w:rsidR="00D44E53">
      <w:rPr>
        <w:rFonts w:ascii="Cambria" w:eastAsia="Cambria" w:hAnsi="Cambria" w:cs="Cambria"/>
        <w:noProof/>
        <w:color w:val="000000"/>
        <w:sz w:val="22"/>
        <w:szCs w:val="22"/>
      </w:rPr>
      <w:t>110</w:t>
    </w:r>
    <w:r>
      <w:rPr>
        <w:rFonts w:ascii="Cambria" w:eastAsia="Cambria" w:hAnsi="Cambria" w:cs="Cambria"/>
        <w:color w:val="000000"/>
        <w:sz w:val="22"/>
        <w:szCs w:val="22"/>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D478AA" w14:textId="77777777" w:rsidR="00470B1F" w:rsidRDefault="00E0075B">
    <w:pPr>
      <w:pBdr>
        <w:top w:val="nil"/>
        <w:left w:val="nil"/>
        <w:bottom w:val="nil"/>
        <w:right w:val="nil"/>
        <w:between w:val="nil"/>
      </w:pBdr>
      <w:tabs>
        <w:tab w:val="center" w:pos="4513"/>
        <w:tab w:val="right" w:pos="9026"/>
      </w:tabs>
      <w:jc w:val="right"/>
      <w:rPr>
        <w:rFonts w:ascii="Cambria" w:eastAsia="Cambria" w:hAnsi="Cambria" w:cs="Cambria"/>
        <w:color w:val="000000"/>
        <w:sz w:val="20"/>
        <w:szCs w:val="20"/>
      </w:rPr>
    </w:pPr>
    <w:r>
      <w:rPr>
        <w:rFonts w:ascii="Cambria" w:eastAsia="Cambria" w:hAnsi="Cambria" w:cs="Cambria"/>
        <w:color w:val="000000"/>
        <w:sz w:val="22"/>
        <w:szCs w:val="22"/>
      </w:rPr>
      <w:fldChar w:fldCharType="begin"/>
    </w:r>
    <w:r>
      <w:rPr>
        <w:rFonts w:ascii="Cambria" w:eastAsia="Cambria" w:hAnsi="Cambria" w:cs="Cambria"/>
        <w:color w:val="000000"/>
        <w:sz w:val="22"/>
        <w:szCs w:val="22"/>
      </w:rPr>
      <w:instrText>PAGE</w:instrText>
    </w:r>
    <w:r>
      <w:rPr>
        <w:rFonts w:ascii="Cambria" w:eastAsia="Cambria" w:hAnsi="Cambria" w:cs="Cambria"/>
        <w:color w:val="000000"/>
        <w:sz w:val="22"/>
        <w:szCs w:val="22"/>
      </w:rPr>
      <w:fldChar w:fldCharType="separate"/>
    </w:r>
    <w:r w:rsidR="00D44E53">
      <w:rPr>
        <w:rFonts w:ascii="Cambria" w:eastAsia="Cambria" w:hAnsi="Cambria" w:cs="Cambria"/>
        <w:noProof/>
        <w:color w:val="000000"/>
        <w:sz w:val="22"/>
        <w:szCs w:val="22"/>
      </w:rPr>
      <w:t>111</w:t>
    </w:r>
    <w:r>
      <w:rPr>
        <w:rFonts w:ascii="Cambria" w:eastAsia="Cambria" w:hAnsi="Cambria" w:cs="Cambria"/>
        <w:color w:val="000000"/>
        <w:sz w:val="22"/>
        <w:szCs w:val="2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CD99F1" w14:textId="77777777" w:rsidR="00470B1F" w:rsidRDefault="00E0075B">
    <w:pPr>
      <w:pBdr>
        <w:top w:val="nil"/>
        <w:left w:val="nil"/>
        <w:bottom w:val="nil"/>
        <w:right w:val="nil"/>
        <w:between w:val="nil"/>
      </w:pBdr>
      <w:tabs>
        <w:tab w:val="center" w:pos="4513"/>
        <w:tab w:val="right" w:pos="9026"/>
      </w:tabs>
      <w:jc w:val="right"/>
      <w:rPr>
        <w:rFonts w:ascii="Cambria" w:eastAsia="Cambria" w:hAnsi="Cambria" w:cs="Cambria"/>
        <w:color w:val="000000"/>
        <w:sz w:val="20"/>
        <w:szCs w:val="20"/>
      </w:rPr>
    </w:pPr>
    <w:r>
      <w:rPr>
        <w:rFonts w:ascii="Cambria" w:eastAsia="Cambria" w:hAnsi="Cambria" w:cs="Cambria"/>
        <w:color w:val="000000"/>
        <w:sz w:val="22"/>
        <w:szCs w:val="22"/>
      </w:rPr>
      <w:fldChar w:fldCharType="begin"/>
    </w:r>
    <w:r>
      <w:rPr>
        <w:rFonts w:ascii="Cambria" w:eastAsia="Cambria" w:hAnsi="Cambria" w:cs="Cambria"/>
        <w:color w:val="000000"/>
        <w:sz w:val="22"/>
        <w:szCs w:val="22"/>
      </w:rPr>
      <w:instrText>PAGE</w:instrText>
    </w:r>
    <w:r>
      <w:rPr>
        <w:rFonts w:ascii="Cambria" w:eastAsia="Cambria" w:hAnsi="Cambria" w:cs="Cambria"/>
        <w:color w:val="000000"/>
        <w:sz w:val="22"/>
        <w:szCs w:val="22"/>
      </w:rPr>
      <w:fldChar w:fldCharType="separate"/>
    </w:r>
    <w:r w:rsidR="00D44E53">
      <w:rPr>
        <w:rFonts w:ascii="Cambria" w:eastAsia="Cambria" w:hAnsi="Cambria" w:cs="Cambria"/>
        <w:noProof/>
        <w:color w:val="000000"/>
        <w:sz w:val="22"/>
        <w:szCs w:val="22"/>
      </w:rPr>
      <w:t>109</w:t>
    </w:r>
    <w:r>
      <w:rPr>
        <w:rFonts w:ascii="Cambria" w:eastAsia="Cambria" w:hAnsi="Cambria" w:cs="Cambria"/>
        <w:color w:val="000000"/>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1BEB5C" w14:textId="77777777" w:rsidR="00B51C66" w:rsidRDefault="00B51C66">
      <w:r>
        <w:separator/>
      </w:r>
    </w:p>
  </w:footnote>
  <w:footnote w:type="continuationSeparator" w:id="0">
    <w:p w14:paraId="2FFC518F" w14:textId="77777777" w:rsidR="00B51C66" w:rsidRDefault="00B51C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76D755" w14:textId="77777777" w:rsidR="00E01A14" w:rsidRDefault="00E01A14">
    <w:pPr>
      <w:pStyle w:val="Header"/>
    </w:pPr>
    <w:r>
      <w:rPr>
        <w:noProof/>
      </w:rPr>
      <mc:AlternateContent>
        <mc:Choice Requires="wps">
          <w:drawing>
            <wp:anchor distT="0" distB="0" distL="114300" distR="114300" simplePos="0" relativeHeight="251664384" behindDoc="0" locked="0" layoutInCell="1" hidden="0" allowOverlap="1" wp14:anchorId="4C6AF550" wp14:editId="3E51DD86">
              <wp:simplePos x="0" y="0"/>
              <wp:positionH relativeFrom="column">
                <wp:posOffset>3112655</wp:posOffset>
              </wp:positionH>
              <wp:positionV relativeFrom="paragraph">
                <wp:posOffset>154651</wp:posOffset>
              </wp:positionV>
              <wp:extent cx="3465195" cy="1305560"/>
              <wp:effectExtent l="0" t="0" r="0" b="0"/>
              <wp:wrapTopAndBottom distT="0" distB="0"/>
              <wp:docPr id="9" name="Freeform 9"/>
              <wp:cNvGraphicFramePr/>
              <a:graphic xmlns:a="http://schemas.openxmlformats.org/drawingml/2006/main">
                <a:graphicData uri="http://schemas.microsoft.com/office/word/2010/wordprocessingShape">
                  <wps:wsp>
                    <wps:cNvSpPr/>
                    <wps:spPr>
                      <a:xfrm>
                        <a:off x="0" y="0"/>
                        <a:ext cx="3465195" cy="1305560"/>
                      </a:xfrm>
                      <a:custGeom>
                        <a:avLst/>
                        <a:gdLst/>
                        <a:ahLst/>
                        <a:cxnLst/>
                        <a:rect l="l" t="t" r="r" b="b"/>
                        <a:pathLst>
                          <a:path w="3455670" h="1296035" extrusionOk="0">
                            <a:moveTo>
                              <a:pt x="0" y="0"/>
                            </a:moveTo>
                            <a:lnTo>
                              <a:pt x="0" y="1296035"/>
                            </a:lnTo>
                            <a:lnTo>
                              <a:pt x="3455670" y="1296035"/>
                            </a:lnTo>
                            <a:lnTo>
                              <a:pt x="3455670" y="0"/>
                            </a:lnTo>
                            <a:close/>
                          </a:path>
                        </a:pathLst>
                      </a:custGeom>
                      <a:noFill/>
                      <a:ln>
                        <a:noFill/>
                      </a:ln>
                    </wps:spPr>
                    <wps:txbx>
                      <w:txbxContent>
                        <w:p w14:paraId="6A65DD35" w14:textId="77777777" w:rsidR="00E01A14" w:rsidRDefault="00E01A14" w:rsidP="001B796C">
                          <w:pPr>
                            <w:textDirection w:val="btLr"/>
                          </w:pPr>
                          <w:r>
                            <w:rPr>
                              <w:rFonts w:ascii="Calibri" w:eastAsia="Calibri" w:hAnsi="Calibri" w:cs="Calibri"/>
                              <w:color w:val="000000"/>
                              <w:sz w:val="18"/>
                            </w:rPr>
                            <w:t xml:space="preserve">Copyright © </w:t>
                          </w:r>
                          <w:r>
                            <w:rPr>
                              <w:rFonts w:ascii="Calibri" w:eastAsia="Calibri" w:hAnsi="Calibri" w:cs="Calibri"/>
                              <w:color w:val="FF0000"/>
                              <w:sz w:val="18"/>
                            </w:rPr>
                            <w:t>2020</w:t>
                          </w:r>
                          <w:r>
                            <w:rPr>
                              <w:rFonts w:ascii="Calibri" w:eastAsia="Calibri" w:hAnsi="Calibri" w:cs="Calibri"/>
                              <w:color w:val="000000"/>
                              <w:sz w:val="18"/>
                            </w:rPr>
                            <w:t xml:space="preserve"> </w:t>
                          </w:r>
                          <w:r>
                            <w:rPr>
                              <w:rFonts w:ascii="Calibri" w:eastAsia="Calibri" w:hAnsi="Calibri" w:cs="Calibri"/>
                              <w:color w:val="FF0000"/>
                              <w:sz w:val="18"/>
                            </w:rPr>
                            <w:t>The Author</w:t>
                          </w:r>
                        </w:p>
                        <w:p w14:paraId="60E4283F" w14:textId="77777777" w:rsidR="00E01A14" w:rsidRDefault="00E01A14" w:rsidP="001B796C">
                          <w:pPr>
                            <w:textDirection w:val="btLr"/>
                          </w:pPr>
                          <w:r>
                            <w:rPr>
                              <w:rFonts w:ascii="Calibri" w:eastAsia="Calibri" w:hAnsi="Calibri" w:cs="Calibri"/>
                              <w:color w:val="000000"/>
                              <w:sz w:val="18"/>
                            </w:rPr>
                            <w:t>IDEAS is licensed under CC-BY-SA 4.0 License</w:t>
                          </w:r>
                        </w:p>
                        <w:p w14:paraId="2BE8EB9A" w14:textId="77777777" w:rsidR="00E01A14" w:rsidRDefault="00E01A14" w:rsidP="001B796C">
                          <w:pPr>
                            <w:spacing w:line="360" w:lineRule="auto"/>
                            <w:textDirection w:val="btLr"/>
                          </w:pPr>
                        </w:p>
                        <w:p w14:paraId="21A3504F" w14:textId="77777777" w:rsidR="00E01A14" w:rsidRDefault="00E01A14" w:rsidP="001B796C">
                          <w:pPr>
                            <w:textDirection w:val="btLr"/>
                          </w:pPr>
                          <w:r>
                            <w:rPr>
                              <w:rFonts w:ascii="Calibri" w:eastAsia="Calibri" w:hAnsi="Calibri" w:cs="Calibri"/>
                              <w:color w:val="000000"/>
                              <w:sz w:val="18"/>
                            </w:rPr>
                            <w:t xml:space="preserve">Issued by English study program of IAIN </w:t>
                          </w:r>
                          <w:proofErr w:type="spellStart"/>
                          <w:r>
                            <w:rPr>
                              <w:rFonts w:ascii="Calibri" w:eastAsia="Calibri" w:hAnsi="Calibri" w:cs="Calibri"/>
                              <w:color w:val="000000"/>
                              <w:sz w:val="18"/>
                            </w:rPr>
                            <w:t>Palopo</w:t>
                          </w:r>
                          <w:proofErr w:type="spellEnd"/>
                        </w:p>
                      </w:txbxContent>
                    </wps:txbx>
                    <wps:bodyPr spcFirstLastPara="1" wrap="square" lIns="88900" tIns="45700" rIns="88900" bIns="45700" anchor="t" anchorCtr="0">
                      <a:noAutofit/>
                    </wps:bodyPr>
                  </wps:wsp>
                </a:graphicData>
              </a:graphic>
            </wp:anchor>
          </w:drawing>
        </mc:Choice>
        <mc:Fallback>
          <w:pict>
            <v:shape w14:anchorId="4C6AF550" id="Freeform 9" o:spid="_x0000_s1026" style="position:absolute;left:0;text-align:left;margin-left:245.1pt;margin-top:12.2pt;width:272.85pt;height:102.8pt;z-index:251664384;visibility:visible;mso-wrap-style:square;mso-wrap-distance-left:9pt;mso-wrap-distance-top:0;mso-wrap-distance-right:9pt;mso-wrap-distance-bottom:0;mso-position-horizontal:absolute;mso-position-horizontal-relative:text;mso-position-vertical:absolute;mso-position-vertical-relative:text;v-text-anchor:top" coordsize="3455670,1296035"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lOVlGgIAAIkEAAAOAAAAZHJzL2Uyb0RvYy54bWysVFFv2jAQfp+0/2D5fSRAoYAI1bSKaVK1&#13;&#10;IrX9AcZxSDTH59mGhH+/O4cE1L5M016cO9/d5+/us7N+aGvNTsr5CkzGx6OUM2Uk5JU5ZPztdftl&#13;&#10;wZkPwuRCg1EZPyvPHzafP60bu1ITKEHnyjEEMX7V2IyXIdhVknhZqlr4EVhlMFiAq0VA1x2S3IkG&#13;&#10;0WudTNJ0njTgcutAKu9x97EL8k3ELwolw3NReBWYzjhyC3F1cd3TmmzWYnVwwpaVvNAQ/8CiFpXB&#13;&#10;QweoRxEEO7rqA1RdSQceijCSUCdQFJVUsQfsZpy+6+alFFbFXnA43g5j8v8PVv48vdidwzE01q88&#13;&#10;mtRFW7iavsiPtXFY52FYqg1M4ub0bj4bL2ecSYyNp+lsNo/jTK7l8ujDdwURSpyefOimnfeWKHtL&#13;&#10;tqY3HWpGaumoVuAM1XKcoVr7Ti0rAtURPzJZQ1zw9HvUt0Qqk+U8nSIvJOqOdC+ffxF5yq/hpF4h&#13;&#10;VoZ3jSHta1Sbj1k9LvaAuX1G/7URb+BBI7nw+Nv8fng9otTgVVdMbcZTh9aRwe1wDWwrrTGZiNE6&#13;&#10;bESqWHtVl6zQ7lvMJnMP+XnnmLdyWzkfnoQPO+HwDYw5a/BdZNz/PgqnONM/DF68xWKZ0kOKzt3s&#13;&#10;nhx3G9nfRoSRJaCAKGNnfgvodWIY+HoMUFR0KyK/jsrFwfseW768TXpQt37Muv5BNn8AAAD//wMA&#13;&#10;UEsDBBQABgAIAAAAIQBp/VBU4AAAABABAAAPAAAAZHJzL2Rvd25yZXYueG1sTE/JTsMwEL0j8Q/W&#13;&#10;IHGjNmmANo1TsQhxLaVSr248dSK8KXbT8PdMT3AZaea9eUu9npxlIw6pD17C/UwAQ98G3XsjYff1&#13;&#10;frcAlrLyWtngUcIPJlg311e1qnQ4+08ct9kwEvGpUhK6nGPFeWo7dCrNQkRP2DEMTmVaB8P1oM4k&#13;&#10;7iwvhHjkTvWeHDoV8bXD9nt7chKieeLlLgh9HF+maIrNvhf2Q8rbm+ltReN5BSzjlP8+4NKB8kND&#13;&#10;wQ7h5HViVkK5FAVRJRRlCexCEPOHJbADXeZCAG9q/r9I8wsAAP//AwBQSwECLQAUAAYACAAAACEA&#13;&#10;toM4kv4AAADhAQAAEwAAAAAAAAAAAAAAAAAAAAAAW0NvbnRlbnRfVHlwZXNdLnhtbFBLAQItABQA&#13;&#10;BgAIAAAAIQA4/SH/1gAAAJQBAAALAAAAAAAAAAAAAAAAAC8BAABfcmVscy8ucmVsc1BLAQItABQA&#13;&#10;BgAIAAAAIQA8lOVlGgIAAIkEAAAOAAAAAAAAAAAAAAAAAC4CAABkcnMvZTJvRG9jLnhtbFBLAQIt&#13;&#10;ABQABgAIAAAAIQBp/VBU4AAAABABAAAPAAAAAAAAAAAAAAAAAHQEAABkcnMvZG93bnJldi54bWxQ&#13;&#10;SwUGAAAAAAQABADzAAAAgQUAAAAA&#13;&#10;" adj="-11796480,,5400" path="m,l,1296035r3455670,l3455670,,,xe" filled="f" stroked="f">
              <v:stroke joinstyle="miter"/>
              <v:formulas/>
              <v:path arrowok="t" o:extrusionok="f" o:connecttype="custom" textboxrect="0,0,3455670,1296035"/>
              <v:textbox inset="7pt,1.2694mm,7pt,1.2694mm">
                <w:txbxContent>
                  <w:p w14:paraId="6A65DD35" w14:textId="77777777" w:rsidR="00E01A14" w:rsidRDefault="00E01A14" w:rsidP="001B796C">
                    <w:pPr>
                      <w:textDirection w:val="btLr"/>
                    </w:pPr>
                    <w:r>
                      <w:rPr>
                        <w:rFonts w:ascii="Calibri" w:eastAsia="Calibri" w:hAnsi="Calibri" w:cs="Calibri"/>
                        <w:color w:val="000000"/>
                        <w:sz w:val="18"/>
                      </w:rPr>
                      <w:t xml:space="preserve">Copyright © </w:t>
                    </w:r>
                    <w:r>
                      <w:rPr>
                        <w:rFonts w:ascii="Calibri" w:eastAsia="Calibri" w:hAnsi="Calibri" w:cs="Calibri"/>
                        <w:color w:val="FF0000"/>
                        <w:sz w:val="18"/>
                      </w:rPr>
                      <w:t>2020</w:t>
                    </w:r>
                    <w:r>
                      <w:rPr>
                        <w:rFonts w:ascii="Calibri" w:eastAsia="Calibri" w:hAnsi="Calibri" w:cs="Calibri"/>
                        <w:color w:val="000000"/>
                        <w:sz w:val="18"/>
                      </w:rPr>
                      <w:t xml:space="preserve"> </w:t>
                    </w:r>
                    <w:r>
                      <w:rPr>
                        <w:rFonts w:ascii="Calibri" w:eastAsia="Calibri" w:hAnsi="Calibri" w:cs="Calibri"/>
                        <w:color w:val="FF0000"/>
                        <w:sz w:val="18"/>
                      </w:rPr>
                      <w:t>The Author</w:t>
                    </w:r>
                  </w:p>
                  <w:p w14:paraId="60E4283F" w14:textId="77777777" w:rsidR="00E01A14" w:rsidRDefault="00E01A14" w:rsidP="001B796C">
                    <w:pPr>
                      <w:textDirection w:val="btLr"/>
                    </w:pPr>
                    <w:r>
                      <w:rPr>
                        <w:rFonts w:ascii="Calibri" w:eastAsia="Calibri" w:hAnsi="Calibri" w:cs="Calibri"/>
                        <w:color w:val="000000"/>
                        <w:sz w:val="18"/>
                      </w:rPr>
                      <w:t>IDEAS is licensed under CC-BY-SA 4.0 License</w:t>
                    </w:r>
                  </w:p>
                  <w:p w14:paraId="2BE8EB9A" w14:textId="77777777" w:rsidR="00E01A14" w:rsidRDefault="00E01A14" w:rsidP="001B796C">
                    <w:pPr>
                      <w:spacing w:line="360" w:lineRule="auto"/>
                      <w:textDirection w:val="btLr"/>
                    </w:pPr>
                  </w:p>
                  <w:p w14:paraId="21A3504F" w14:textId="77777777" w:rsidR="00E01A14" w:rsidRDefault="00E01A14" w:rsidP="001B796C">
                    <w:pPr>
                      <w:textDirection w:val="btLr"/>
                    </w:pPr>
                    <w:r>
                      <w:rPr>
                        <w:rFonts w:ascii="Calibri" w:eastAsia="Calibri" w:hAnsi="Calibri" w:cs="Calibri"/>
                        <w:color w:val="000000"/>
                        <w:sz w:val="18"/>
                      </w:rPr>
                      <w:t xml:space="preserve">Issued by English study program of IAIN </w:t>
                    </w:r>
                    <w:proofErr w:type="spellStart"/>
                    <w:r>
                      <w:rPr>
                        <w:rFonts w:ascii="Calibri" w:eastAsia="Calibri" w:hAnsi="Calibri" w:cs="Calibri"/>
                        <w:color w:val="000000"/>
                        <w:sz w:val="18"/>
                      </w:rPr>
                      <w:t>Palopo</w:t>
                    </w:r>
                    <w:proofErr w:type="spellEnd"/>
                  </w:p>
                </w:txbxContent>
              </v:textbox>
              <w10:wrap type="topAndBottom"/>
            </v:shape>
          </w:pict>
        </mc:Fallback>
      </mc:AlternateContent>
    </w:r>
    <w:r>
      <w:rPr>
        <w:noProof/>
      </w:rPr>
      <mc:AlternateContent>
        <mc:Choice Requires="wps">
          <w:drawing>
            <wp:anchor distT="0" distB="0" distL="114300" distR="114300" simplePos="0" relativeHeight="251663360" behindDoc="0" locked="0" layoutInCell="1" hidden="0" allowOverlap="1" wp14:anchorId="65AC20E3" wp14:editId="1776A20C">
              <wp:simplePos x="0" y="0"/>
              <wp:positionH relativeFrom="column">
                <wp:posOffset>0</wp:posOffset>
              </wp:positionH>
              <wp:positionV relativeFrom="paragraph">
                <wp:posOffset>147955</wp:posOffset>
              </wp:positionV>
              <wp:extent cx="2881630" cy="1466850"/>
              <wp:effectExtent l="0" t="0" r="0" b="0"/>
              <wp:wrapTopAndBottom distT="0" distB="0"/>
              <wp:docPr id="8" name="Freeform 8"/>
              <wp:cNvGraphicFramePr/>
              <a:graphic xmlns:a="http://schemas.openxmlformats.org/drawingml/2006/main">
                <a:graphicData uri="http://schemas.microsoft.com/office/word/2010/wordprocessingShape">
                  <wps:wsp>
                    <wps:cNvSpPr/>
                    <wps:spPr>
                      <a:xfrm>
                        <a:off x="3909948" y="3051338"/>
                        <a:ext cx="2872105" cy="1457325"/>
                      </a:xfrm>
                      <a:custGeom>
                        <a:avLst/>
                        <a:gdLst/>
                        <a:ahLst/>
                        <a:cxnLst/>
                        <a:rect l="l" t="t" r="r" b="b"/>
                        <a:pathLst>
                          <a:path w="2872105" h="1457325" extrusionOk="0">
                            <a:moveTo>
                              <a:pt x="0" y="0"/>
                            </a:moveTo>
                            <a:lnTo>
                              <a:pt x="0" y="1457325"/>
                            </a:lnTo>
                            <a:lnTo>
                              <a:pt x="2872105" y="1457325"/>
                            </a:lnTo>
                            <a:lnTo>
                              <a:pt x="2872105" y="0"/>
                            </a:lnTo>
                            <a:close/>
                          </a:path>
                        </a:pathLst>
                      </a:custGeom>
                      <a:noFill/>
                      <a:ln>
                        <a:noFill/>
                      </a:ln>
                    </wps:spPr>
                    <wps:txbx>
                      <w:txbxContent>
                        <w:p w14:paraId="114CA69E" w14:textId="77777777" w:rsidR="00E01A14" w:rsidRDefault="00E01A14" w:rsidP="001B796C">
                          <w:pPr>
                            <w:textDirection w:val="btLr"/>
                          </w:pPr>
                          <w:r>
                            <w:rPr>
                              <w:rFonts w:ascii="Bodoni" w:eastAsia="Bodoni" w:hAnsi="Bodoni" w:cs="Bodoni"/>
                              <w:color w:val="000000"/>
                              <w:sz w:val="48"/>
                            </w:rPr>
                            <w:t>IDEAS</w:t>
                          </w:r>
                          <w:r>
                            <w:rPr>
                              <w:rFonts w:ascii="Bodoni" w:eastAsia="Bodoni" w:hAnsi="Bodoni" w:cs="Bodoni"/>
                              <w:color w:val="000000"/>
                              <w:sz w:val="22"/>
                            </w:rPr>
                            <w:t xml:space="preserve"> </w:t>
                          </w:r>
                        </w:p>
                        <w:p w14:paraId="44A0AC8D" w14:textId="77777777" w:rsidR="00E01A14" w:rsidRDefault="00E01A14" w:rsidP="001B796C">
                          <w:pPr>
                            <w:textDirection w:val="btLr"/>
                          </w:pPr>
                          <w:r>
                            <w:rPr>
                              <w:rFonts w:ascii="Arial Narrow" w:eastAsia="Arial Narrow" w:hAnsi="Arial Narrow" w:cs="Arial Narrow"/>
                              <w:b/>
                              <w:color w:val="000000"/>
                              <w:sz w:val="20"/>
                            </w:rPr>
                            <w:t>Journal of Language Teaching and Learning, Linguistics and Literature</w:t>
                          </w:r>
                        </w:p>
                        <w:p w14:paraId="63087D0E" w14:textId="77777777" w:rsidR="00E01A14" w:rsidRDefault="00E01A14" w:rsidP="001B796C">
                          <w:pPr>
                            <w:textDirection w:val="btLr"/>
                          </w:pPr>
                        </w:p>
                        <w:p w14:paraId="57B26823" w14:textId="77777777" w:rsidR="00E01A14" w:rsidRDefault="00E01A14" w:rsidP="001B796C">
                          <w:pPr>
                            <w:textDirection w:val="btLr"/>
                          </w:pPr>
                          <w:r>
                            <w:rPr>
                              <w:rFonts w:ascii="Arial" w:eastAsia="Arial" w:hAnsi="Arial" w:cs="Arial"/>
                              <w:color w:val="000000"/>
                              <w:sz w:val="16"/>
                            </w:rPr>
                            <w:t>ISSN 2338-4778 (Print)</w:t>
                          </w:r>
                        </w:p>
                        <w:p w14:paraId="7251EFB0" w14:textId="77777777" w:rsidR="00E01A14" w:rsidRDefault="00E01A14" w:rsidP="001B796C">
                          <w:pPr>
                            <w:spacing w:line="360" w:lineRule="auto"/>
                            <w:textDirection w:val="btLr"/>
                          </w:pPr>
                          <w:r>
                            <w:rPr>
                              <w:rFonts w:ascii="Arial" w:eastAsia="Arial" w:hAnsi="Arial" w:cs="Arial"/>
                              <w:color w:val="000000"/>
                              <w:sz w:val="16"/>
                            </w:rPr>
                            <w:t>ISSN 2548-4192 (Online)</w:t>
                          </w:r>
                        </w:p>
                        <w:p w14:paraId="4C651F22" w14:textId="77777777" w:rsidR="00E01A14" w:rsidRDefault="00E01A14" w:rsidP="001B796C">
                          <w:pPr>
                            <w:textDirection w:val="btLr"/>
                          </w:pPr>
                          <w:r>
                            <w:rPr>
                              <w:rFonts w:ascii="Arial" w:eastAsia="Arial" w:hAnsi="Arial" w:cs="Arial"/>
                              <w:color w:val="000000"/>
                              <w:sz w:val="18"/>
                            </w:rPr>
                            <w:t xml:space="preserve">Volume </w:t>
                          </w:r>
                          <w:r>
                            <w:rPr>
                              <w:rFonts w:ascii="Arial" w:eastAsia="Arial" w:hAnsi="Arial" w:cs="Arial"/>
                              <w:color w:val="FF0000"/>
                              <w:sz w:val="18"/>
                            </w:rPr>
                            <w:t>8</w:t>
                          </w:r>
                          <w:r>
                            <w:rPr>
                              <w:rFonts w:ascii="Arial" w:eastAsia="Arial" w:hAnsi="Arial" w:cs="Arial"/>
                              <w:color w:val="000000"/>
                              <w:sz w:val="18"/>
                            </w:rPr>
                            <w:t xml:space="preserve">, Number </w:t>
                          </w:r>
                          <w:r>
                            <w:rPr>
                              <w:rFonts w:ascii="Arial" w:eastAsia="Arial" w:hAnsi="Arial" w:cs="Arial"/>
                              <w:color w:val="FF0000"/>
                              <w:sz w:val="18"/>
                            </w:rPr>
                            <w:t>1</w:t>
                          </w:r>
                          <w:r>
                            <w:rPr>
                              <w:rFonts w:ascii="Arial" w:eastAsia="Arial" w:hAnsi="Arial" w:cs="Arial"/>
                              <w:color w:val="000000"/>
                              <w:sz w:val="18"/>
                            </w:rPr>
                            <w:t xml:space="preserve">, </w:t>
                          </w:r>
                          <w:r>
                            <w:rPr>
                              <w:rFonts w:ascii="Arial" w:eastAsia="Arial" w:hAnsi="Arial" w:cs="Arial"/>
                              <w:color w:val="FF0000"/>
                              <w:sz w:val="18"/>
                            </w:rPr>
                            <w:t>June 2020</w:t>
                          </w:r>
                        </w:p>
                        <w:p w14:paraId="5E684047" w14:textId="77777777" w:rsidR="00E01A14" w:rsidRDefault="00E01A14" w:rsidP="001B796C">
                          <w:pPr>
                            <w:textDirection w:val="btLr"/>
                          </w:pPr>
                          <w:r>
                            <w:rPr>
                              <w:rFonts w:ascii="Arial" w:eastAsia="Arial" w:hAnsi="Arial" w:cs="Arial"/>
                              <w:color w:val="000000"/>
                              <w:sz w:val="18"/>
                            </w:rPr>
                            <w:t xml:space="preserve">pp. </w:t>
                          </w:r>
                          <w:r>
                            <w:rPr>
                              <w:rFonts w:ascii="Arial" w:eastAsia="Arial" w:hAnsi="Arial" w:cs="Arial"/>
                              <w:color w:val="FF0000"/>
                              <w:sz w:val="18"/>
                            </w:rPr>
                            <w:t>1</w:t>
                          </w:r>
                          <w:r>
                            <w:rPr>
                              <w:rFonts w:ascii="Arial" w:eastAsia="Arial" w:hAnsi="Arial" w:cs="Arial"/>
                              <w:color w:val="000000"/>
                              <w:sz w:val="18"/>
                            </w:rPr>
                            <w:t xml:space="preserve"> – </w:t>
                          </w:r>
                          <w:r>
                            <w:rPr>
                              <w:rFonts w:ascii="Arial" w:eastAsia="Arial" w:hAnsi="Arial" w:cs="Arial"/>
                              <w:color w:val="FF0000"/>
                              <w:sz w:val="18"/>
                            </w:rPr>
                            <w:t>12</w:t>
                          </w:r>
                        </w:p>
                      </w:txbxContent>
                    </wps:txbx>
                    <wps:bodyPr spcFirstLastPara="1" wrap="square" lIns="88900" tIns="45700" rIns="88900" bIns="45700" anchor="t" anchorCtr="0">
                      <a:noAutofit/>
                    </wps:bodyPr>
                  </wps:wsp>
                </a:graphicData>
              </a:graphic>
            </wp:anchor>
          </w:drawing>
        </mc:Choice>
        <mc:Fallback>
          <w:pict>
            <v:shape w14:anchorId="65AC20E3" id="Freeform 8" o:spid="_x0000_s1027" style="position:absolute;left:0;text-align:left;margin-left:0;margin-top:11.65pt;width:226.9pt;height:115.5pt;z-index:251663360;visibility:visible;mso-wrap-style:square;mso-wrap-distance-left:9pt;mso-wrap-distance-top:0;mso-wrap-distance-right:9pt;mso-wrap-distance-bottom:0;mso-position-horizontal:absolute;mso-position-horizontal-relative:text;mso-position-vertical:absolute;mso-position-vertical-relative:text;v-text-anchor:top" coordsize="2872105,1457325"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LhcDJAIAAJwEAAAOAAAAZHJzL2Uyb0RvYy54bWysVF9v2jAQf5+072D5fSSBsgIiVNUqpknV&#13;&#10;itTuAxjHIVEdn2cbEr797hwCdLxNe7Hv7Mvx++Nj+dA1mh2U8zWYnGejlDNlJBS12eX819v6y4wz&#13;&#10;H4QphAajcn5Unj+sPn9atnahxlCBLpRj2MT4RWtzXoVgF0niZaUa4UdglcHLElwjAqZulxROtNi9&#13;&#10;0ck4Tb8mLbjCOpDKezx96i/5KvYvSyXDS1l6FZjOOWILcXVx3dKarJZisXPCVrU8wRD/gKIRtcEf&#13;&#10;Pbd6EkGwvatvWjW1dOChDCMJTQJlWUsVOSCbLP2LzWslrIpcUBxvzzL5/9dW/jy82o1DGVrrFx5D&#13;&#10;YtGVrqEd8bEu55N5Op/foZNHjNNpNpnMeuFUF5jEgvHsfpylU84kVmR30/vJeEoVyaWV3PvwXUFs&#13;&#10;Kw7PPvTKF0MkqiGSnRlCh/6Rczo6FzhD5xxn6Ny2B2BFoO8IK4WsvcJSXaAwBOr29EZf3sl1qm/g&#13;&#10;oN4gfhmIJL4OBB9fBMK+3GpzW/WR4lAx7Db2O2tyI8lQN+y39QOKoUJq8KrXk2hGYc/UEe21uAbW&#13;&#10;tdZRXW2I3vkAC+kkuThNUei2HasLFIskpZMtFMeNY97Kde18eBY+bITDscg4a3FUcu5/74VTnOkf&#13;&#10;Bt/ibDZPabZiguZT4q5vttc3wsgK0Ed0sw+/Bcx6Tww87gOUNT2OCLOHckpwBCLz07jSjF3nsery&#13;&#10;p7L6AwAA//8DAFBLAwQUAAYACAAAACEAwEYAVeAAAAAMAQAADwAAAGRycy9kb3ducmV2LnhtbEyP&#13;&#10;QU/CQBCF7yb+h82YeJMtFIgp3RIjwTtoMN6G7tAWu7NNd6H13zue5DLJzMt78758PbpWXakPjWcD&#13;&#10;00kCirj0tuHKwMf79ukZVIjIFlvPZOCHAqyL+7scM+sH3tF1HyslIRwyNFDH2GVah7Imh2HiO2LR&#13;&#10;Tr53GGXtK217HCTctXqWJEvtsGH5UGNHrzWV3/uLM/B5OnvcHJK3oTu7sDuM2/ZrOTXm8WHcrGS8&#13;&#10;rEBFGuO/A/4YpD8UUuzoL2yDag0ITTQwS1NQos4XqdAc5bCYp6CLXN9CFL8AAAD//wMAUEsBAi0A&#13;&#10;FAAGAAgAAAAhALaDOJL+AAAA4QEAABMAAAAAAAAAAAAAAAAAAAAAAFtDb250ZW50X1R5cGVzXS54&#13;&#10;bWxQSwECLQAUAAYACAAAACEAOP0h/9YAAACUAQAACwAAAAAAAAAAAAAAAAAvAQAAX3JlbHMvLnJl&#13;&#10;bHNQSwECLQAUAAYACAAAACEAFS4XAyQCAACcBAAADgAAAAAAAAAAAAAAAAAuAgAAZHJzL2Uyb0Rv&#13;&#10;Yy54bWxQSwECLQAUAAYACAAAACEAwEYAVeAAAAAMAQAADwAAAAAAAAAAAAAAAAB+BAAAZHJzL2Rv&#13;&#10;d25yZXYueG1sUEsFBgAAAAAEAAQA8wAAAIsFAAAAAA==&#13;&#10;" adj="-11796480,,5400" path="m,l,1457325r2872105,l2872105,,,xe" filled="f" stroked="f">
              <v:stroke joinstyle="miter"/>
              <v:formulas/>
              <v:path arrowok="t" o:extrusionok="f" o:connecttype="custom" textboxrect="0,0,2872105,1457325"/>
              <v:textbox inset="7pt,1.2694mm,7pt,1.2694mm">
                <w:txbxContent>
                  <w:p w14:paraId="114CA69E" w14:textId="77777777" w:rsidR="00E01A14" w:rsidRDefault="00E01A14" w:rsidP="001B796C">
                    <w:pPr>
                      <w:textDirection w:val="btLr"/>
                    </w:pPr>
                    <w:r>
                      <w:rPr>
                        <w:rFonts w:ascii="Bodoni" w:eastAsia="Bodoni" w:hAnsi="Bodoni" w:cs="Bodoni"/>
                        <w:color w:val="000000"/>
                        <w:sz w:val="48"/>
                      </w:rPr>
                      <w:t>IDEAS</w:t>
                    </w:r>
                    <w:r>
                      <w:rPr>
                        <w:rFonts w:ascii="Bodoni" w:eastAsia="Bodoni" w:hAnsi="Bodoni" w:cs="Bodoni"/>
                        <w:color w:val="000000"/>
                        <w:sz w:val="22"/>
                      </w:rPr>
                      <w:t xml:space="preserve"> </w:t>
                    </w:r>
                  </w:p>
                  <w:p w14:paraId="44A0AC8D" w14:textId="77777777" w:rsidR="00E01A14" w:rsidRDefault="00E01A14" w:rsidP="001B796C">
                    <w:pPr>
                      <w:textDirection w:val="btLr"/>
                    </w:pPr>
                    <w:r>
                      <w:rPr>
                        <w:rFonts w:ascii="Arial Narrow" w:eastAsia="Arial Narrow" w:hAnsi="Arial Narrow" w:cs="Arial Narrow"/>
                        <w:b/>
                        <w:color w:val="000000"/>
                        <w:sz w:val="20"/>
                      </w:rPr>
                      <w:t>Journal of Language Teaching and Learning, Linguistics and Literature</w:t>
                    </w:r>
                  </w:p>
                  <w:p w14:paraId="63087D0E" w14:textId="77777777" w:rsidR="00E01A14" w:rsidRDefault="00E01A14" w:rsidP="001B796C">
                    <w:pPr>
                      <w:textDirection w:val="btLr"/>
                    </w:pPr>
                  </w:p>
                  <w:p w14:paraId="57B26823" w14:textId="77777777" w:rsidR="00E01A14" w:rsidRDefault="00E01A14" w:rsidP="001B796C">
                    <w:pPr>
                      <w:textDirection w:val="btLr"/>
                    </w:pPr>
                    <w:r>
                      <w:rPr>
                        <w:rFonts w:ascii="Arial" w:eastAsia="Arial" w:hAnsi="Arial" w:cs="Arial"/>
                        <w:color w:val="000000"/>
                        <w:sz w:val="16"/>
                      </w:rPr>
                      <w:t>ISSN 2338-4778 (Print)</w:t>
                    </w:r>
                  </w:p>
                  <w:p w14:paraId="7251EFB0" w14:textId="77777777" w:rsidR="00E01A14" w:rsidRDefault="00E01A14" w:rsidP="001B796C">
                    <w:pPr>
                      <w:spacing w:line="360" w:lineRule="auto"/>
                      <w:textDirection w:val="btLr"/>
                    </w:pPr>
                    <w:r>
                      <w:rPr>
                        <w:rFonts w:ascii="Arial" w:eastAsia="Arial" w:hAnsi="Arial" w:cs="Arial"/>
                        <w:color w:val="000000"/>
                        <w:sz w:val="16"/>
                      </w:rPr>
                      <w:t>ISSN 2548-4192 (Online)</w:t>
                    </w:r>
                  </w:p>
                  <w:p w14:paraId="4C651F22" w14:textId="77777777" w:rsidR="00E01A14" w:rsidRDefault="00E01A14" w:rsidP="001B796C">
                    <w:pPr>
                      <w:textDirection w:val="btLr"/>
                    </w:pPr>
                    <w:r>
                      <w:rPr>
                        <w:rFonts w:ascii="Arial" w:eastAsia="Arial" w:hAnsi="Arial" w:cs="Arial"/>
                        <w:color w:val="000000"/>
                        <w:sz w:val="18"/>
                      </w:rPr>
                      <w:t xml:space="preserve">Volume </w:t>
                    </w:r>
                    <w:r>
                      <w:rPr>
                        <w:rFonts w:ascii="Arial" w:eastAsia="Arial" w:hAnsi="Arial" w:cs="Arial"/>
                        <w:color w:val="FF0000"/>
                        <w:sz w:val="18"/>
                      </w:rPr>
                      <w:t>8</w:t>
                    </w:r>
                    <w:r>
                      <w:rPr>
                        <w:rFonts w:ascii="Arial" w:eastAsia="Arial" w:hAnsi="Arial" w:cs="Arial"/>
                        <w:color w:val="000000"/>
                        <w:sz w:val="18"/>
                      </w:rPr>
                      <w:t xml:space="preserve">, Number </w:t>
                    </w:r>
                    <w:r>
                      <w:rPr>
                        <w:rFonts w:ascii="Arial" w:eastAsia="Arial" w:hAnsi="Arial" w:cs="Arial"/>
                        <w:color w:val="FF0000"/>
                        <w:sz w:val="18"/>
                      </w:rPr>
                      <w:t>1</w:t>
                    </w:r>
                    <w:r>
                      <w:rPr>
                        <w:rFonts w:ascii="Arial" w:eastAsia="Arial" w:hAnsi="Arial" w:cs="Arial"/>
                        <w:color w:val="000000"/>
                        <w:sz w:val="18"/>
                      </w:rPr>
                      <w:t xml:space="preserve">, </w:t>
                    </w:r>
                    <w:r>
                      <w:rPr>
                        <w:rFonts w:ascii="Arial" w:eastAsia="Arial" w:hAnsi="Arial" w:cs="Arial"/>
                        <w:color w:val="FF0000"/>
                        <w:sz w:val="18"/>
                      </w:rPr>
                      <w:t>June 2020</w:t>
                    </w:r>
                  </w:p>
                  <w:p w14:paraId="5E684047" w14:textId="77777777" w:rsidR="00E01A14" w:rsidRDefault="00E01A14" w:rsidP="001B796C">
                    <w:pPr>
                      <w:textDirection w:val="btLr"/>
                    </w:pPr>
                    <w:r>
                      <w:rPr>
                        <w:rFonts w:ascii="Arial" w:eastAsia="Arial" w:hAnsi="Arial" w:cs="Arial"/>
                        <w:color w:val="000000"/>
                        <w:sz w:val="18"/>
                      </w:rPr>
                      <w:t xml:space="preserve">pp. </w:t>
                    </w:r>
                    <w:r>
                      <w:rPr>
                        <w:rFonts w:ascii="Arial" w:eastAsia="Arial" w:hAnsi="Arial" w:cs="Arial"/>
                        <w:color w:val="FF0000"/>
                        <w:sz w:val="18"/>
                      </w:rPr>
                      <w:t>1</w:t>
                    </w:r>
                    <w:r>
                      <w:rPr>
                        <w:rFonts w:ascii="Arial" w:eastAsia="Arial" w:hAnsi="Arial" w:cs="Arial"/>
                        <w:color w:val="000000"/>
                        <w:sz w:val="18"/>
                      </w:rPr>
                      <w:t xml:space="preserve"> – </w:t>
                    </w:r>
                    <w:r>
                      <w:rPr>
                        <w:rFonts w:ascii="Arial" w:eastAsia="Arial" w:hAnsi="Arial" w:cs="Arial"/>
                        <w:color w:val="FF0000"/>
                        <w:sz w:val="18"/>
                      </w:rPr>
                      <w:t>12</w:t>
                    </w:r>
                  </w:p>
                </w:txbxContent>
              </v:textbox>
              <w10:wrap type="topAndBottom"/>
            </v:shape>
          </w:pict>
        </mc:Fallback>
      </mc:AlternateContent>
    </w:r>
  </w:p>
  <w:p w14:paraId="4A2FB52A" w14:textId="77777777" w:rsidR="00E01A14" w:rsidRDefault="00E01A1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D67879" w14:textId="77777777" w:rsidR="00470B1F" w:rsidRDefault="00E0075B">
    <w:pPr>
      <w:pBdr>
        <w:top w:val="nil"/>
        <w:left w:val="nil"/>
        <w:bottom w:val="nil"/>
        <w:right w:val="nil"/>
        <w:between w:val="nil"/>
      </w:pBdr>
      <w:tabs>
        <w:tab w:val="center" w:pos="4513"/>
        <w:tab w:val="right" w:pos="9026"/>
      </w:tabs>
      <w:rPr>
        <w:rFonts w:ascii="Cambria" w:eastAsia="Cambria" w:hAnsi="Cambria" w:cs="Cambria"/>
        <w:i/>
        <w:color w:val="000000"/>
        <w:sz w:val="22"/>
        <w:szCs w:val="22"/>
      </w:rPr>
    </w:pPr>
    <w:r>
      <w:rPr>
        <w:rFonts w:ascii="Cambria" w:eastAsia="Cambria" w:hAnsi="Cambria" w:cs="Cambria"/>
        <w:i/>
        <w:color w:val="000000"/>
        <w:sz w:val="22"/>
        <w:szCs w:val="22"/>
      </w:rPr>
      <w:t>Your Name &amp; Your Co-author’s Name</w:t>
    </w:r>
    <w:r>
      <w:rPr>
        <w:rFonts w:ascii="Cambria" w:eastAsia="Cambria" w:hAnsi="Cambria" w:cs="Cambria"/>
        <w:i/>
        <w:color w:val="FF0000"/>
        <w:sz w:val="22"/>
        <w:szCs w:val="22"/>
      </w:rPr>
      <w:t xml:space="preserve">     </w:t>
    </w:r>
    <w:r>
      <w:rPr>
        <w:rFonts w:ascii="Cambria" w:eastAsia="Cambria" w:hAnsi="Cambria" w:cs="Cambria"/>
        <w:color w:val="00B0F0"/>
        <w:sz w:val="22"/>
        <w:szCs w:val="22"/>
      </w:rPr>
      <w:t>Cambria, 11pt</w:t>
    </w:r>
    <w:r>
      <w:rPr>
        <w:noProof/>
      </w:rPr>
      <mc:AlternateContent>
        <mc:Choice Requires="wpg">
          <w:drawing>
            <wp:anchor distT="0" distB="0" distL="114300" distR="114300" simplePos="0" relativeHeight="251660288" behindDoc="0" locked="0" layoutInCell="1" hidden="0" allowOverlap="1" wp14:anchorId="14DA4B2C" wp14:editId="15828DAF">
              <wp:simplePos x="0" y="0"/>
              <wp:positionH relativeFrom="column">
                <wp:posOffset>2349500</wp:posOffset>
              </wp:positionH>
              <wp:positionV relativeFrom="paragraph">
                <wp:posOffset>50800</wp:posOffset>
              </wp:positionV>
              <wp:extent cx="200025" cy="25400"/>
              <wp:effectExtent l="0" t="0" r="0" b="0"/>
              <wp:wrapNone/>
              <wp:docPr id="2" name="Freeform 2"/>
              <wp:cNvGraphicFramePr/>
              <a:graphic xmlns:a="http://schemas.openxmlformats.org/drawingml/2006/main">
                <a:graphicData uri="http://schemas.microsoft.com/office/word/2010/wordprocessingShape">
                  <wps:wsp>
                    <wps:cNvSpPr/>
                    <wps:spPr>
                      <a:xfrm>
                        <a:off x="5245988" y="3780000"/>
                        <a:ext cx="200025" cy="0"/>
                      </a:xfrm>
                      <a:custGeom>
                        <a:avLst/>
                        <a:gdLst/>
                        <a:ahLst/>
                        <a:cxnLst/>
                        <a:rect l="l" t="t" r="r" b="b"/>
                        <a:pathLst>
                          <a:path w="200025" h="1" extrusionOk="0">
                            <a:moveTo>
                              <a:pt x="0" y="0"/>
                            </a:moveTo>
                            <a:lnTo>
                              <a:pt x="200025" y="0"/>
                            </a:lnTo>
                          </a:path>
                        </a:pathLst>
                      </a:custGeom>
                      <a:solidFill>
                        <a:srgbClr val="FFFFFF"/>
                      </a:solidFill>
                      <a:ln w="12700" cap="flat" cmpd="sng">
                        <a:solidFill>
                          <a:srgbClr val="00B0F0"/>
                        </a:solidFill>
                        <a:prstDash val="solid"/>
                        <a:round/>
                        <a:headEnd type="none" w="sm" len="sm"/>
                        <a:tailEnd type="triangle" w="med" len="med"/>
                      </a:ln>
                    </wps:spPr>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2349500</wp:posOffset>
              </wp:positionH>
              <wp:positionV relativeFrom="paragraph">
                <wp:posOffset>50800</wp:posOffset>
              </wp:positionV>
              <wp:extent cx="200025" cy="25400"/>
              <wp:effectExtent b="0" l="0" r="0" t="0"/>
              <wp:wrapNone/>
              <wp:docPr id="2" name="image1.png"/>
              <a:graphic>
                <a:graphicData uri="http://schemas.openxmlformats.org/drawingml/2006/picture">
                  <pic:pic>
                    <pic:nvPicPr>
                      <pic:cNvPr id="0" name="image1.png"/>
                      <pic:cNvPicPr preferRelativeResize="0"/>
                    </pic:nvPicPr>
                    <pic:blipFill>
                      <a:blip r:embed="rId1"/>
                      <a:srcRect/>
                      <a:stretch>
                        <a:fillRect/>
                      </a:stretch>
                    </pic:blipFill>
                    <pic:spPr>
                      <a:xfrm>
                        <a:off x="0" y="0"/>
                        <a:ext cx="200025" cy="25400"/>
                      </a:xfrm>
                      <a:prstGeom prst="rect"/>
                      <a:ln/>
                    </pic:spPr>
                  </pic:pic>
                </a:graphicData>
              </a:graphic>
            </wp:anchor>
          </w:drawing>
        </mc:Fallback>
      </mc:AlternateContent>
    </w:r>
  </w:p>
  <w:p w14:paraId="23D88629" w14:textId="77777777" w:rsidR="00470B1F" w:rsidRDefault="00E0075B">
    <w:pPr>
      <w:pBdr>
        <w:top w:val="nil"/>
        <w:left w:val="nil"/>
        <w:bottom w:val="nil"/>
        <w:right w:val="nil"/>
        <w:between w:val="nil"/>
      </w:pBdr>
      <w:tabs>
        <w:tab w:val="center" w:pos="4513"/>
        <w:tab w:val="right" w:pos="9026"/>
      </w:tabs>
      <w:rPr>
        <w:rFonts w:ascii="Cambria" w:eastAsia="Cambria" w:hAnsi="Cambria" w:cs="Cambria"/>
        <w:i/>
        <w:color w:val="000000"/>
        <w:sz w:val="22"/>
        <w:szCs w:val="22"/>
      </w:rPr>
    </w:pPr>
    <w:r>
      <w:rPr>
        <w:rFonts w:ascii="Cambria" w:eastAsia="Cambria" w:hAnsi="Cambria" w:cs="Cambria"/>
        <w:i/>
        <w:color w:val="000000"/>
        <w:sz w:val="22"/>
        <w:szCs w:val="22"/>
      </w:rPr>
      <w:t>Your Article Title</w:t>
    </w:r>
    <w:r>
      <w:rPr>
        <w:rFonts w:ascii="Cambria" w:eastAsia="Cambria" w:hAnsi="Cambria" w:cs="Cambria"/>
        <w:i/>
        <w:color w:val="FF0000"/>
        <w:sz w:val="22"/>
        <w:szCs w:val="22"/>
      </w:rPr>
      <w:t xml:space="preserve">   </w:t>
    </w:r>
    <w:r>
      <w:rPr>
        <w:rFonts w:ascii="Cambria" w:eastAsia="Cambria" w:hAnsi="Cambria" w:cs="Cambria"/>
        <w:color w:val="00B0F0"/>
        <w:sz w:val="22"/>
        <w:szCs w:val="22"/>
      </w:rPr>
      <w:t xml:space="preserve">  Cambria, 11pt</w:t>
    </w:r>
    <w:r>
      <w:rPr>
        <w:noProof/>
      </w:rPr>
      <mc:AlternateContent>
        <mc:Choice Requires="wpg">
          <w:drawing>
            <wp:anchor distT="0" distB="0" distL="114300" distR="114300" simplePos="0" relativeHeight="251661312" behindDoc="0" locked="0" layoutInCell="1" hidden="0" allowOverlap="1" wp14:anchorId="4C823CFA" wp14:editId="3B6A2AD2">
              <wp:simplePos x="0" y="0"/>
              <wp:positionH relativeFrom="column">
                <wp:posOffset>1130300</wp:posOffset>
              </wp:positionH>
              <wp:positionV relativeFrom="paragraph">
                <wp:posOffset>76200</wp:posOffset>
              </wp:positionV>
              <wp:extent cx="200025" cy="25400"/>
              <wp:effectExtent l="0" t="0" r="0" b="0"/>
              <wp:wrapNone/>
              <wp:docPr id="15" name="Freeform 15"/>
              <wp:cNvGraphicFramePr/>
              <a:graphic xmlns:a="http://schemas.openxmlformats.org/drawingml/2006/main">
                <a:graphicData uri="http://schemas.microsoft.com/office/word/2010/wordprocessingShape">
                  <wps:wsp>
                    <wps:cNvSpPr/>
                    <wps:spPr>
                      <a:xfrm>
                        <a:off x="5245988" y="3780000"/>
                        <a:ext cx="200025" cy="0"/>
                      </a:xfrm>
                      <a:custGeom>
                        <a:avLst/>
                        <a:gdLst/>
                        <a:ahLst/>
                        <a:cxnLst/>
                        <a:rect l="l" t="t" r="r" b="b"/>
                        <a:pathLst>
                          <a:path w="200025" h="1" extrusionOk="0">
                            <a:moveTo>
                              <a:pt x="0" y="0"/>
                            </a:moveTo>
                            <a:lnTo>
                              <a:pt x="200025" y="0"/>
                            </a:lnTo>
                          </a:path>
                        </a:pathLst>
                      </a:custGeom>
                      <a:solidFill>
                        <a:srgbClr val="FFFFFF"/>
                      </a:solidFill>
                      <a:ln w="12700" cap="flat" cmpd="sng">
                        <a:solidFill>
                          <a:srgbClr val="00B0F0"/>
                        </a:solidFill>
                        <a:prstDash val="solid"/>
                        <a:round/>
                        <a:headEnd type="none" w="sm" len="sm"/>
                        <a:tailEnd type="triangle" w="med" len="med"/>
                      </a:ln>
                    </wps:spPr>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1130300</wp:posOffset>
              </wp:positionH>
              <wp:positionV relativeFrom="paragraph">
                <wp:posOffset>76200</wp:posOffset>
              </wp:positionV>
              <wp:extent cx="200025" cy="25400"/>
              <wp:effectExtent b="0" l="0" r="0" t="0"/>
              <wp:wrapNone/>
              <wp:docPr id="15" name="image15.png"/>
              <a:graphic>
                <a:graphicData uri="http://schemas.openxmlformats.org/drawingml/2006/picture">
                  <pic:pic>
                    <pic:nvPicPr>
                      <pic:cNvPr id="0" name="image15.png"/>
                      <pic:cNvPicPr preferRelativeResize="0"/>
                    </pic:nvPicPr>
                    <pic:blipFill>
                      <a:blip r:embed="rId2"/>
                      <a:srcRect/>
                      <a:stretch>
                        <a:fillRect/>
                      </a:stretch>
                    </pic:blipFill>
                    <pic:spPr>
                      <a:xfrm>
                        <a:off x="0" y="0"/>
                        <a:ext cx="200025" cy="25400"/>
                      </a:xfrm>
                      <a:prstGeom prst="rect"/>
                      <a:ln/>
                    </pic:spPr>
                  </pic:pic>
                </a:graphicData>
              </a:graphic>
            </wp:anchor>
          </w:drawing>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22EBF2" w14:textId="77777777" w:rsidR="00470B1F" w:rsidRDefault="00E0075B">
    <w:pPr>
      <w:pBdr>
        <w:top w:val="nil"/>
        <w:left w:val="nil"/>
        <w:bottom w:val="nil"/>
        <w:right w:val="nil"/>
        <w:between w:val="nil"/>
      </w:pBdr>
      <w:tabs>
        <w:tab w:val="center" w:pos="4513"/>
        <w:tab w:val="right" w:pos="9026"/>
      </w:tabs>
      <w:jc w:val="right"/>
      <w:rPr>
        <w:rFonts w:ascii="Gill Sans" w:eastAsia="Gill Sans" w:hAnsi="Gill Sans" w:cs="Gill Sans"/>
        <w:i/>
        <w:color w:val="FF0000"/>
        <w:sz w:val="22"/>
        <w:szCs w:val="22"/>
      </w:rPr>
    </w:pPr>
    <w:r>
      <w:rPr>
        <w:rFonts w:ascii="Gill Sans" w:eastAsia="Gill Sans" w:hAnsi="Gill Sans" w:cs="Gill Sans"/>
        <w:i/>
        <w:color w:val="000000"/>
        <w:sz w:val="22"/>
        <w:szCs w:val="22"/>
      </w:rPr>
      <w:t xml:space="preserve">IDEAS, Vol. </w:t>
    </w:r>
    <w:r>
      <w:rPr>
        <w:rFonts w:ascii="Gill Sans" w:eastAsia="Gill Sans" w:hAnsi="Gill Sans" w:cs="Gill Sans"/>
        <w:i/>
        <w:color w:val="FF0000"/>
        <w:sz w:val="22"/>
        <w:szCs w:val="22"/>
      </w:rPr>
      <w:t>6</w:t>
    </w:r>
    <w:r>
      <w:rPr>
        <w:rFonts w:ascii="Gill Sans" w:eastAsia="Gill Sans" w:hAnsi="Gill Sans" w:cs="Gill Sans"/>
        <w:i/>
        <w:color w:val="000000"/>
        <w:sz w:val="22"/>
        <w:szCs w:val="22"/>
      </w:rPr>
      <w:t xml:space="preserve">, No. </w:t>
    </w:r>
    <w:r>
      <w:rPr>
        <w:rFonts w:ascii="Gill Sans" w:eastAsia="Gill Sans" w:hAnsi="Gill Sans" w:cs="Gill Sans"/>
        <w:i/>
        <w:color w:val="FF0000"/>
        <w:sz w:val="22"/>
        <w:szCs w:val="22"/>
      </w:rPr>
      <w:t>1</w:t>
    </w:r>
    <w:r>
      <w:rPr>
        <w:rFonts w:ascii="Gill Sans" w:eastAsia="Gill Sans" w:hAnsi="Gill Sans" w:cs="Gill Sans"/>
        <w:i/>
        <w:color w:val="000000"/>
        <w:sz w:val="22"/>
        <w:szCs w:val="22"/>
      </w:rPr>
      <w:t xml:space="preserve">, </w:t>
    </w:r>
    <w:r>
      <w:rPr>
        <w:rFonts w:ascii="Gill Sans" w:eastAsia="Gill Sans" w:hAnsi="Gill Sans" w:cs="Gill Sans"/>
        <w:i/>
        <w:color w:val="FF0000"/>
        <w:sz w:val="22"/>
        <w:szCs w:val="22"/>
      </w:rPr>
      <w:t>June 2020</w:t>
    </w:r>
  </w:p>
  <w:p w14:paraId="45C279AE" w14:textId="77777777" w:rsidR="00470B1F" w:rsidRDefault="00E0075B">
    <w:pPr>
      <w:pBdr>
        <w:top w:val="nil"/>
        <w:left w:val="nil"/>
        <w:bottom w:val="nil"/>
        <w:right w:val="nil"/>
        <w:between w:val="nil"/>
      </w:pBdr>
      <w:tabs>
        <w:tab w:val="center" w:pos="4513"/>
        <w:tab w:val="right" w:pos="9026"/>
      </w:tabs>
      <w:spacing w:before="120"/>
      <w:jc w:val="right"/>
      <w:rPr>
        <w:rFonts w:ascii="Gill Sans" w:eastAsia="Gill Sans" w:hAnsi="Gill Sans" w:cs="Gill Sans"/>
        <w:color w:val="000000"/>
        <w:sz w:val="14"/>
        <w:szCs w:val="14"/>
      </w:rPr>
    </w:pPr>
    <w:r>
      <w:rPr>
        <w:rFonts w:ascii="Gill Sans" w:eastAsia="Gill Sans" w:hAnsi="Gill Sans" w:cs="Gill Sans"/>
        <w:color w:val="000000"/>
        <w:sz w:val="14"/>
        <w:szCs w:val="14"/>
      </w:rPr>
      <w:t>ISSN 2338-4778 (Print)</w:t>
    </w:r>
  </w:p>
  <w:p w14:paraId="50C2EF16" w14:textId="77777777" w:rsidR="00470B1F" w:rsidRDefault="00E0075B">
    <w:pPr>
      <w:pBdr>
        <w:top w:val="nil"/>
        <w:left w:val="nil"/>
        <w:bottom w:val="nil"/>
        <w:right w:val="nil"/>
        <w:between w:val="nil"/>
      </w:pBdr>
      <w:tabs>
        <w:tab w:val="center" w:pos="4513"/>
        <w:tab w:val="right" w:pos="9026"/>
      </w:tabs>
      <w:jc w:val="right"/>
      <w:rPr>
        <w:rFonts w:ascii="Gill Sans" w:eastAsia="Gill Sans" w:hAnsi="Gill Sans" w:cs="Gill Sans"/>
        <w:color w:val="000000"/>
        <w:sz w:val="14"/>
        <w:szCs w:val="14"/>
      </w:rPr>
    </w:pPr>
    <w:r>
      <w:rPr>
        <w:rFonts w:ascii="Gill Sans" w:eastAsia="Gill Sans" w:hAnsi="Gill Sans" w:cs="Gill Sans"/>
        <w:color w:val="000000"/>
        <w:sz w:val="14"/>
        <w:szCs w:val="14"/>
      </w:rPr>
      <w:t>ISSN 2548-4192 (Online)</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EE1A53" w14:textId="77777777" w:rsidR="00470B1F" w:rsidRDefault="00E0075B">
    <w:pPr>
      <w:pBdr>
        <w:top w:val="nil"/>
        <w:left w:val="nil"/>
        <w:bottom w:val="nil"/>
        <w:right w:val="nil"/>
        <w:between w:val="nil"/>
      </w:pBdr>
      <w:tabs>
        <w:tab w:val="center" w:pos="4513"/>
        <w:tab w:val="right" w:pos="9026"/>
      </w:tabs>
      <w:rPr>
        <w:b/>
        <w:color w:val="000000"/>
        <w:szCs w:val="21"/>
      </w:rPr>
    </w:pPr>
    <w:r>
      <w:rPr>
        <w:noProof/>
      </w:rPr>
      <mc:AlternateContent>
        <mc:Choice Requires="wps">
          <w:drawing>
            <wp:anchor distT="0" distB="0" distL="114300" distR="114300" simplePos="0" relativeHeight="251658240" behindDoc="0" locked="0" layoutInCell="1" hidden="0" allowOverlap="1" wp14:anchorId="72F9989F" wp14:editId="6C60FFE6">
              <wp:simplePos x="0" y="0"/>
              <wp:positionH relativeFrom="column">
                <wp:posOffset>2527300</wp:posOffset>
              </wp:positionH>
              <wp:positionV relativeFrom="paragraph">
                <wp:posOffset>-228599</wp:posOffset>
              </wp:positionV>
              <wp:extent cx="3465195" cy="1305560"/>
              <wp:effectExtent l="0" t="0" r="0" b="0"/>
              <wp:wrapTopAndBottom distT="0" distB="0"/>
              <wp:docPr id="30" name="Freeform 30"/>
              <wp:cNvGraphicFramePr/>
              <a:graphic xmlns:a="http://schemas.openxmlformats.org/drawingml/2006/main">
                <a:graphicData uri="http://schemas.microsoft.com/office/word/2010/wordprocessingShape">
                  <wps:wsp>
                    <wps:cNvSpPr/>
                    <wps:spPr>
                      <a:xfrm>
                        <a:off x="3618165" y="3131983"/>
                        <a:ext cx="3455670" cy="1296035"/>
                      </a:xfrm>
                      <a:custGeom>
                        <a:avLst/>
                        <a:gdLst/>
                        <a:ahLst/>
                        <a:cxnLst/>
                        <a:rect l="l" t="t" r="r" b="b"/>
                        <a:pathLst>
                          <a:path w="3455670" h="1296035" extrusionOk="0">
                            <a:moveTo>
                              <a:pt x="0" y="0"/>
                            </a:moveTo>
                            <a:lnTo>
                              <a:pt x="0" y="1296035"/>
                            </a:lnTo>
                            <a:lnTo>
                              <a:pt x="3455670" y="1296035"/>
                            </a:lnTo>
                            <a:lnTo>
                              <a:pt x="3455670" y="0"/>
                            </a:lnTo>
                            <a:close/>
                          </a:path>
                        </a:pathLst>
                      </a:custGeom>
                      <a:noFill/>
                      <a:ln>
                        <a:noFill/>
                      </a:ln>
                    </wps:spPr>
                    <wps:txbx>
                      <w:txbxContent>
                        <w:p w14:paraId="7F91B26D" w14:textId="77777777" w:rsidR="00470B1F" w:rsidRDefault="00E0075B">
                          <w:pPr>
                            <w:textDirection w:val="btLr"/>
                          </w:pPr>
                          <w:r>
                            <w:rPr>
                              <w:rFonts w:ascii="Calibri" w:eastAsia="Calibri" w:hAnsi="Calibri" w:cs="Calibri"/>
                              <w:color w:val="000000"/>
                              <w:sz w:val="18"/>
                            </w:rPr>
                            <w:t xml:space="preserve">Copyright © </w:t>
                          </w:r>
                          <w:r>
                            <w:rPr>
                              <w:rFonts w:ascii="Calibri" w:eastAsia="Calibri" w:hAnsi="Calibri" w:cs="Calibri"/>
                              <w:color w:val="FF0000"/>
                              <w:sz w:val="18"/>
                            </w:rPr>
                            <w:t>2020</w:t>
                          </w:r>
                          <w:r>
                            <w:rPr>
                              <w:rFonts w:ascii="Calibri" w:eastAsia="Calibri" w:hAnsi="Calibri" w:cs="Calibri"/>
                              <w:color w:val="000000"/>
                              <w:sz w:val="18"/>
                            </w:rPr>
                            <w:t xml:space="preserve"> </w:t>
                          </w:r>
                          <w:r>
                            <w:rPr>
                              <w:rFonts w:ascii="Calibri" w:eastAsia="Calibri" w:hAnsi="Calibri" w:cs="Calibri"/>
                              <w:color w:val="FF0000"/>
                              <w:sz w:val="18"/>
                            </w:rPr>
                            <w:t>The Author</w:t>
                          </w:r>
                        </w:p>
                        <w:p w14:paraId="13770C64" w14:textId="77777777" w:rsidR="00470B1F" w:rsidRDefault="00E0075B">
                          <w:pPr>
                            <w:textDirection w:val="btLr"/>
                          </w:pPr>
                          <w:r>
                            <w:rPr>
                              <w:rFonts w:ascii="Calibri" w:eastAsia="Calibri" w:hAnsi="Calibri" w:cs="Calibri"/>
                              <w:color w:val="000000"/>
                              <w:sz w:val="18"/>
                            </w:rPr>
                            <w:t>IDEAS is licensed under CC-BY-SA 4.0 License</w:t>
                          </w:r>
                        </w:p>
                        <w:p w14:paraId="5923177E" w14:textId="77777777" w:rsidR="00470B1F" w:rsidRDefault="00470B1F">
                          <w:pPr>
                            <w:spacing w:line="360" w:lineRule="auto"/>
                            <w:textDirection w:val="btLr"/>
                          </w:pPr>
                        </w:p>
                        <w:p w14:paraId="32491B56" w14:textId="77777777" w:rsidR="00470B1F" w:rsidRDefault="00E0075B">
                          <w:pPr>
                            <w:textDirection w:val="btLr"/>
                          </w:pPr>
                          <w:r>
                            <w:rPr>
                              <w:rFonts w:ascii="Calibri" w:eastAsia="Calibri" w:hAnsi="Calibri" w:cs="Calibri"/>
                              <w:color w:val="000000"/>
                              <w:sz w:val="18"/>
                            </w:rPr>
                            <w:t xml:space="preserve">Issued by English study program of IAIN </w:t>
                          </w:r>
                          <w:proofErr w:type="spellStart"/>
                          <w:r>
                            <w:rPr>
                              <w:rFonts w:ascii="Calibri" w:eastAsia="Calibri" w:hAnsi="Calibri" w:cs="Calibri"/>
                              <w:color w:val="000000"/>
                              <w:sz w:val="18"/>
                            </w:rPr>
                            <w:t>Palopo</w:t>
                          </w:r>
                          <w:proofErr w:type="spellEnd"/>
                        </w:p>
                      </w:txbxContent>
                    </wps:txbx>
                    <wps:bodyPr spcFirstLastPara="1" wrap="square" lIns="88900" tIns="45700" rIns="88900" bIns="45700" anchor="t" anchorCtr="0">
                      <a:noAutofit/>
                    </wps:bodyPr>
                  </wps:wsp>
                </a:graphicData>
              </a:graphic>
            </wp:anchor>
          </w:drawing>
        </mc:Choice>
        <mc:Fallback>
          <w:pict>
            <v:shape w14:anchorId="72F9989F" id="Freeform 30" o:spid="_x0000_s1028" style="position:absolute;margin-left:199pt;margin-top:-18pt;width:272.85pt;height:102.8pt;z-index:251658240;visibility:visible;mso-wrap-style:square;mso-wrap-distance-left:9pt;mso-wrap-distance-top:0;mso-wrap-distance-right:9pt;mso-wrap-distance-bottom:0;mso-position-horizontal:absolute;mso-position-horizontal-relative:text;mso-position-vertical:absolute;mso-position-vertical-relative:text;v-text-anchor:top" coordsize="3455670,1296035"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qR5QJQIAAJwEAAAOAAAAZHJzL2Uyb0RvYy54bWysVMGO2jAQvVfqP1i+lySwsIAIq6orqkqr&#13;&#10;LtJuP8A4DonqeFzbkPD3nXEI0HKrerFn7JfhvTceVk9do9lROV+DyXk2SjlTRkJRm33Of7xvPs05&#13;&#10;80GYQmgwKucn5fnT+uOHVWuXagwV6EI5hkWMX7Y251UIdpkkXlaqEX4EVhm8LME1ImDq9knhRIvV&#13;&#10;G52M03SWtOAK60Aq7/H0ub/k61i/LJUMr2XpVWA658gtxNXFdUdrsl6J5d4JW9XyTEP8A4tG1AZ/&#13;&#10;9FLqWQTBDq6+K9XU0oGHMowkNAmUZS1V1IBqsvQvNW+VsCpqQXO8vdjk/19Z+f34ZrcObWitX3oM&#13;&#10;SUVXuoZ25Me6nE9m2TybTTk7YZxNssV80hunusAkAR6m09kj+isRkY0Xs3QyJURyLSUPPnxVEMuK&#13;&#10;44sPvfPFEIlqiGRnhtBh/6hzOnYucIadc5xh53Y9ASsCfUdcKWTtDZfqSoUhUXegN/r6k7pO+AaO&#13;&#10;6h3il4FEInskH18E0r7eanOP+lPigBh2G+tdPLmzZMAN+z1+YDEgpAavej9JZjT2Ih3Z3pprYFNr&#13;&#10;Hd3VhuRdDhBIJ8m10xSFbtexusj5mCylkx0Up61j3spN7Xx4ET5shcOxyDhrcVRy7n8dhFOc6W8G&#13;&#10;3+J8vkhptmLyMH2kxN3e7G5vhJEVYB+xm334JWDW98TA50OAsqbHEWn2VM4JjkBUfh5XmrHbPKKu&#13;&#10;fyrr3wAAAP//AwBQSwMEFAAGAAgAAAAhAErwpJ/jAAAAEAEAAA8AAABkcnMvZG93bnJldi54bWxM&#13;&#10;j01vwjAMhu+T9h8iI+0GKRQVWpqifWjadWNIu4bGpNXypSaU7t/PO42LZcuvX79PvZ+sYSMOsfdO&#13;&#10;wHKRAUPXetU7LeD4+TrfAotJOiWNdyjgByPsm/u7WlbKX90HjoekGZm4WEkBXUqh4jy2HVoZFz6g&#13;&#10;o93ZD1YmGgfN1SCvZG4NX2VZwa3sHX3oZMDnDtvvw8UKCHrD10efqfP4NAW9ev/qM/MmxMNsetlR&#13;&#10;edwBSzil/wv4Y6D80FCwk784FZkRkJdbAkoC5nlBDSnKdb4BdiJpURbAm5rfgjS/AAAA//8DAFBL&#13;&#10;AQItABQABgAIAAAAIQC2gziS/gAAAOEBAAATAAAAAAAAAAAAAAAAAAAAAABbQ29udGVudF9UeXBl&#13;&#10;c10ueG1sUEsBAi0AFAAGAAgAAAAhADj9If/WAAAAlAEAAAsAAAAAAAAAAAAAAAAALwEAAF9yZWxz&#13;&#10;Ly5yZWxzUEsBAi0AFAAGAAgAAAAhAJKpHlAlAgAAnAQAAA4AAAAAAAAAAAAAAAAALgIAAGRycy9l&#13;&#10;Mm9Eb2MueG1sUEsBAi0AFAAGAAgAAAAhAErwpJ/jAAAAEAEAAA8AAAAAAAAAAAAAAAAAfwQAAGRy&#13;&#10;cy9kb3ducmV2LnhtbFBLBQYAAAAABAAEAPMAAACPBQAAAAA=&#13;&#10;" adj="-11796480,,5400" path="m,l,1296035r3455670,l3455670,,,xe" filled="f" stroked="f">
              <v:stroke joinstyle="miter"/>
              <v:formulas/>
              <v:path arrowok="t" o:extrusionok="f" o:connecttype="custom" textboxrect="0,0,3455670,1296035"/>
              <v:textbox inset="7pt,1.2694mm,7pt,1.2694mm">
                <w:txbxContent>
                  <w:p w14:paraId="7F91B26D" w14:textId="77777777" w:rsidR="00470B1F" w:rsidRDefault="00E0075B">
                    <w:pPr>
                      <w:textDirection w:val="btLr"/>
                    </w:pPr>
                    <w:r>
                      <w:rPr>
                        <w:rFonts w:ascii="Calibri" w:eastAsia="Calibri" w:hAnsi="Calibri" w:cs="Calibri"/>
                        <w:color w:val="000000"/>
                        <w:sz w:val="18"/>
                      </w:rPr>
                      <w:t xml:space="preserve">Copyright © </w:t>
                    </w:r>
                    <w:r>
                      <w:rPr>
                        <w:rFonts w:ascii="Calibri" w:eastAsia="Calibri" w:hAnsi="Calibri" w:cs="Calibri"/>
                        <w:color w:val="FF0000"/>
                        <w:sz w:val="18"/>
                      </w:rPr>
                      <w:t>2020</w:t>
                    </w:r>
                    <w:r>
                      <w:rPr>
                        <w:rFonts w:ascii="Calibri" w:eastAsia="Calibri" w:hAnsi="Calibri" w:cs="Calibri"/>
                        <w:color w:val="000000"/>
                        <w:sz w:val="18"/>
                      </w:rPr>
                      <w:t xml:space="preserve"> </w:t>
                    </w:r>
                    <w:r>
                      <w:rPr>
                        <w:rFonts w:ascii="Calibri" w:eastAsia="Calibri" w:hAnsi="Calibri" w:cs="Calibri"/>
                        <w:color w:val="FF0000"/>
                        <w:sz w:val="18"/>
                      </w:rPr>
                      <w:t>The Author</w:t>
                    </w:r>
                  </w:p>
                  <w:p w14:paraId="13770C64" w14:textId="77777777" w:rsidR="00470B1F" w:rsidRDefault="00E0075B">
                    <w:pPr>
                      <w:textDirection w:val="btLr"/>
                    </w:pPr>
                    <w:r>
                      <w:rPr>
                        <w:rFonts w:ascii="Calibri" w:eastAsia="Calibri" w:hAnsi="Calibri" w:cs="Calibri"/>
                        <w:color w:val="000000"/>
                        <w:sz w:val="18"/>
                      </w:rPr>
                      <w:t>IDEAS is licensed under CC-BY-SA 4.0 License</w:t>
                    </w:r>
                  </w:p>
                  <w:p w14:paraId="5923177E" w14:textId="77777777" w:rsidR="00470B1F" w:rsidRDefault="00470B1F">
                    <w:pPr>
                      <w:spacing w:line="360" w:lineRule="auto"/>
                      <w:textDirection w:val="btLr"/>
                    </w:pPr>
                  </w:p>
                  <w:p w14:paraId="32491B56" w14:textId="77777777" w:rsidR="00470B1F" w:rsidRDefault="00E0075B">
                    <w:pPr>
                      <w:textDirection w:val="btLr"/>
                    </w:pPr>
                    <w:r>
                      <w:rPr>
                        <w:rFonts w:ascii="Calibri" w:eastAsia="Calibri" w:hAnsi="Calibri" w:cs="Calibri"/>
                        <w:color w:val="000000"/>
                        <w:sz w:val="18"/>
                      </w:rPr>
                      <w:t xml:space="preserve">Issued by English study program of IAIN </w:t>
                    </w:r>
                    <w:proofErr w:type="spellStart"/>
                    <w:r>
                      <w:rPr>
                        <w:rFonts w:ascii="Calibri" w:eastAsia="Calibri" w:hAnsi="Calibri" w:cs="Calibri"/>
                        <w:color w:val="000000"/>
                        <w:sz w:val="18"/>
                      </w:rPr>
                      <w:t>Palopo</w:t>
                    </w:r>
                    <w:proofErr w:type="spellEnd"/>
                  </w:p>
                </w:txbxContent>
              </v:textbox>
              <w10:wrap type="topAndBottom"/>
            </v:shape>
          </w:pict>
        </mc:Fallback>
      </mc:AlternateContent>
    </w:r>
    <w:r>
      <w:rPr>
        <w:noProof/>
      </w:rPr>
      <mc:AlternateContent>
        <mc:Choice Requires="wps">
          <w:drawing>
            <wp:anchor distT="0" distB="0" distL="114300" distR="114300" simplePos="0" relativeHeight="251659264" behindDoc="0" locked="0" layoutInCell="1" hidden="0" allowOverlap="1" wp14:anchorId="6046095F" wp14:editId="79E27439">
              <wp:simplePos x="0" y="0"/>
              <wp:positionH relativeFrom="column">
                <wp:posOffset>-292099</wp:posOffset>
              </wp:positionH>
              <wp:positionV relativeFrom="paragraph">
                <wp:posOffset>-215899</wp:posOffset>
              </wp:positionV>
              <wp:extent cx="2881630" cy="1466850"/>
              <wp:effectExtent l="0" t="0" r="0" b="0"/>
              <wp:wrapTopAndBottom distT="0" distB="0"/>
              <wp:docPr id="12" name="Freeform 12"/>
              <wp:cNvGraphicFramePr/>
              <a:graphic xmlns:a="http://schemas.openxmlformats.org/drawingml/2006/main">
                <a:graphicData uri="http://schemas.microsoft.com/office/word/2010/wordprocessingShape">
                  <wps:wsp>
                    <wps:cNvSpPr/>
                    <wps:spPr>
                      <a:xfrm>
                        <a:off x="3909948" y="3051338"/>
                        <a:ext cx="2872105" cy="1457325"/>
                      </a:xfrm>
                      <a:custGeom>
                        <a:avLst/>
                        <a:gdLst/>
                        <a:ahLst/>
                        <a:cxnLst/>
                        <a:rect l="l" t="t" r="r" b="b"/>
                        <a:pathLst>
                          <a:path w="2872105" h="1457325" extrusionOk="0">
                            <a:moveTo>
                              <a:pt x="0" y="0"/>
                            </a:moveTo>
                            <a:lnTo>
                              <a:pt x="0" y="1457325"/>
                            </a:lnTo>
                            <a:lnTo>
                              <a:pt x="2872105" y="1457325"/>
                            </a:lnTo>
                            <a:lnTo>
                              <a:pt x="2872105" y="0"/>
                            </a:lnTo>
                            <a:close/>
                          </a:path>
                        </a:pathLst>
                      </a:custGeom>
                      <a:noFill/>
                      <a:ln>
                        <a:noFill/>
                      </a:ln>
                    </wps:spPr>
                    <wps:txbx>
                      <w:txbxContent>
                        <w:p w14:paraId="5A604641" w14:textId="77777777" w:rsidR="00470B1F" w:rsidRDefault="00E0075B">
                          <w:pPr>
                            <w:textDirection w:val="btLr"/>
                          </w:pPr>
                          <w:r>
                            <w:rPr>
                              <w:rFonts w:ascii="Bodoni" w:eastAsia="Bodoni" w:hAnsi="Bodoni" w:cs="Bodoni"/>
                              <w:color w:val="000000"/>
                              <w:sz w:val="48"/>
                            </w:rPr>
                            <w:t>IDEAS</w:t>
                          </w:r>
                          <w:r>
                            <w:rPr>
                              <w:rFonts w:ascii="Bodoni" w:eastAsia="Bodoni" w:hAnsi="Bodoni" w:cs="Bodoni"/>
                              <w:color w:val="000000"/>
                              <w:sz w:val="22"/>
                            </w:rPr>
                            <w:t xml:space="preserve"> </w:t>
                          </w:r>
                        </w:p>
                        <w:p w14:paraId="3A741171" w14:textId="77777777" w:rsidR="00470B1F" w:rsidRDefault="00E0075B">
                          <w:pPr>
                            <w:textDirection w:val="btLr"/>
                          </w:pPr>
                          <w:r>
                            <w:rPr>
                              <w:rFonts w:ascii="Arial Narrow" w:eastAsia="Arial Narrow" w:hAnsi="Arial Narrow" w:cs="Arial Narrow"/>
                              <w:b/>
                              <w:color w:val="000000"/>
                              <w:sz w:val="20"/>
                            </w:rPr>
                            <w:t>Journal of Language Teaching and Learning, Linguistics and Literature</w:t>
                          </w:r>
                        </w:p>
                        <w:p w14:paraId="11CDF020" w14:textId="77777777" w:rsidR="00470B1F" w:rsidRDefault="00470B1F">
                          <w:pPr>
                            <w:textDirection w:val="btLr"/>
                          </w:pPr>
                        </w:p>
                        <w:p w14:paraId="2481A776" w14:textId="77777777" w:rsidR="00470B1F" w:rsidRDefault="00E0075B">
                          <w:pPr>
                            <w:textDirection w:val="btLr"/>
                          </w:pPr>
                          <w:r>
                            <w:rPr>
                              <w:rFonts w:ascii="Arial" w:eastAsia="Arial" w:hAnsi="Arial" w:cs="Arial"/>
                              <w:color w:val="000000"/>
                              <w:sz w:val="16"/>
                            </w:rPr>
                            <w:t>ISSN 2338-4778 (Print)</w:t>
                          </w:r>
                        </w:p>
                        <w:p w14:paraId="1D021750" w14:textId="77777777" w:rsidR="00470B1F" w:rsidRDefault="00E0075B">
                          <w:pPr>
                            <w:spacing w:line="360" w:lineRule="auto"/>
                            <w:textDirection w:val="btLr"/>
                          </w:pPr>
                          <w:r>
                            <w:rPr>
                              <w:rFonts w:ascii="Arial" w:eastAsia="Arial" w:hAnsi="Arial" w:cs="Arial"/>
                              <w:color w:val="000000"/>
                              <w:sz w:val="16"/>
                            </w:rPr>
                            <w:t>ISSN 2548-4192 (Online)</w:t>
                          </w:r>
                        </w:p>
                        <w:p w14:paraId="74450970" w14:textId="77777777" w:rsidR="00470B1F" w:rsidRDefault="00E0075B">
                          <w:pPr>
                            <w:textDirection w:val="btLr"/>
                          </w:pPr>
                          <w:r>
                            <w:rPr>
                              <w:rFonts w:ascii="Arial" w:eastAsia="Arial" w:hAnsi="Arial" w:cs="Arial"/>
                              <w:color w:val="000000"/>
                              <w:sz w:val="18"/>
                            </w:rPr>
                            <w:t xml:space="preserve">Volume </w:t>
                          </w:r>
                          <w:r>
                            <w:rPr>
                              <w:rFonts w:ascii="Arial" w:eastAsia="Arial" w:hAnsi="Arial" w:cs="Arial"/>
                              <w:color w:val="FF0000"/>
                              <w:sz w:val="18"/>
                            </w:rPr>
                            <w:t>8</w:t>
                          </w:r>
                          <w:r>
                            <w:rPr>
                              <w:rFonts w:ascii="Arial" w:eastAsia="Arial" w:hAnsi="Arial" w:cs="Arial"/>
                              <w:color w:val="000000"/>
                              <w:sz w:val="18"/>
                            </w:rPr>
                            <w:t xml:space="preserve">, Number </w:t>
                          </w:r>
                          <w:r>
                            <w:rPr>
                              <w:rFonts w:ascii="Arial" w:eastAsia="Arial" w:hAnsi="Arial" w:cs="Arial"/>
                              <w:color w:val="FF0000"/>
                              <w:sz w:val="18"/>
                            </w:rPr>
                            <w:t>1</w:t>
                          </w:r>
                          <w:r>
                            <w:rPr>
                              <w:rFonts w:ascii="Arial" w:eastAsia="Arial" w:hAnsi="Arial" w:cs="Arial"/>
                              <w:color w:val="000000"/>
                              <w:sz w:val="18"/>
                            </w:rPr>
                            <w:t xml:space="preserve">, </w:t>
                          </w:r>
                          <w:r>
                            <w:rPr>
                              <w:rFonts w:ascii="Arial" w:eastAsia="Arial" w:hAnsi="Arial" w:cs="Arial"/>
                              <w:color w:val="FF0000"/>
                              <w:sz w:val="18"/>
                            </w:rPr>
                            <w:t>June 2020</w:t>
                          </w:r>
                        </w:p>
                        <w:p w14:paraId="1788026E" w14:textId="77777777" w:rsidR="00470B1F" w:rsidRDefault="00E0075B">
                          <w:pPr>
                            <w:textDirection w:val="btLr"/>
                          </w:pPr>
                          <w:r>
                            <w:rPr>
                              <w:rFonts w:ascii="Arial" w:eastAsia="Arial" w:hAnsi="Arial" w:cs="Arial"/>
                              <w:color w:val="000000"/>
                              <w:sz w:val="18"/>
                            </w:rPr>
                            <w:t xml:space="preserve">pp. </w:t>
                          </w:r>
                          <w:r>
                            <w:rPr>
                              <w:rFonts w:ascii="Arial" w:eastAsia="Arial" w:hAnsi="Arial" w:cs="Arial"/>
                              <w:color w:val="FF0000"/>
                              <w:sz w:val="18"/>
                            </w:rPr>
                            <w:t>1</w:t>
                          </w:r>
                          <w:r>
                            <w:rPr>
                              <w:rFonts w:ascii="Arial" w:eastAsia="Arial" w:hAnsi="Arial" w:cs="Arial"/>
                              <w:color w:val="000000"/>
                              <w:sz w:val="18"/>
                            </w:rPr>
                            <w:t xml:space="preserve"> – </w:t>
                          </w:r>
                          <w:r>
                            <w:rPr>
                              <w:rFonts w:ascii="Arial" w:eastAsia="Arial" w:hAnsi="Arial" w:cs="Arial"/>
                              <w:color w:val="FF0000"/>
                              <w:sz w:val="18"/>
                            </w:rPr>
                            <w:t>12</w:t>
                          </w:r>
                        </w:p>
                      </w:txbxContent>
                    </wps:txbx>
                    <wps:bodyPr spcFirstLastPara="1" wrap="square" lIns="88900" tIns="45700" rIns="88900" bIns="45700" anchor="t" anchorCtr="0">
                      <a:noAutofit/>
                    </wps:bodyPr>
                  </wps:wsp>
                </a:graphicData>
              </a:graphic>
            </wp:anchor>
          </w:drawing>
        </mc:Choice>
        <mc:Fallback>
          <w:pict>
            <v:shape w14:anchorId="6046095F" id="Freeform 12" o:spid="_x0000_s1029" style="position:absolute;margin-left:-23pt;margin-top:-17pt;width:226.9pt;height:115.5pt;z-index:251659264;visibility:visible;mso-wrap-style:square;mso-wrap-distance-left:9pt;mso-wrap-distance-top:0;mso-wrap-distance-right:9pt;mso-wrap-distance-bottom:0;mso-position-horizontal:absolute;mso-position-horizontal-relative:text;mso-position-vertical:absolute;mso-position-vertical-relative:text;v-text-anchor:top" coordsize="2872105,1457325"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lEDTJAIAAJwEAAAOAAAAZHJzL2Uyb0RvYy54bWysVF9v2jAQf5+072D5fSSBsgIiVNUqpknV&#13;&#10;itTuAxjHIVEdn2cbEr797hwCdLxNe7Hv7Mvx++Nj+dA1mh2U8zWYnGejlDNlJBS12eX819v6y4wz&#13;&#10;H4QphAajcn5Unj+sPn9atnahxlCBLpRj2MT4RWtzXoVgF0niZaUa4UdglcHLElwjAqZulxROtNi9&#13;&#10;0ck4Tb8mLbjCOpDKezx96i/5KvYvSyXDS1l6FZjOOWILcXVx3dKarJZisXPCVrU8wRD/gKIRtcEf&#13;&#10;Pbd6EkGwvatvWjW1dOChDCMJTQJlWUsVOSCbLP2LzWslrIpcUBxvzzL5/9dW/jy82o1DGVrrFx5D&#13;&#10;YtGVrqEd8bEu55N5Op/foZNHjNNpNpnMeuFUF5jEgvHsfpylU84kVmR30/vJeEoVyaWV3PvwXUFs&#13;&#10;Kw7PPvTKF0MkqiGSnRlCh/6Rczo6FzhD5xxn6Ny2B2BFoO8IK4WsvcJSXaAwBOr29EZf3sl1qm/g&#13;&#10;oN4gfhmIJL4OBB9fBMK+3GpzW/WR4lAx7Db2O2tyI8lQN+y39QOKoUJq8KrXk2hGYc/UEe21uAbW&#13;&#10;tdZRXW2I3vkAC+kkuThNUei2HasLdJYkpZMtFMeNY97Kde18eBY+bITDscg4a3FUcu5/74VTnOkf&#13;&#10;Bt/ibDZPabZiguZT4q5vttc3wsgK0Ed0sw+/Bcx6Tww87gOUNT2OCLOHckpwBCLz07jSjF3nsery&#13;&#10;p7L6AwAA//8DAFBLAwQUAAYACAAAACEATQmzpuIAAAAQAQAADwAAAGRycy9kb3ducmV2LnhtbEyP&#13;&#10;QW/CMAyF75P2HyJP2g0StqqM0hRNQ+wOTEy7mca0hSapmkC7fz/vtF0sW35+fl++Gm0rbtSHxjsN&#13;&#10;s6kCQa70pnGVho/9ZvICIkR0BlvvSMM3BVgV93c5ZsYPbku3XawEm7iQoYY6xi6TMpQ1WQxT35Hj&#13;&#10;3cn3FiOPfSVNjwOb21Y+KZVKi43jDzV29FZTedldrYbP09nj+qDeh+5sw/YwbtqvdKb148O4XnJ5&#13;&#10;XYKINMa/C/hl4PxQcLCjvzoTRKthkqQMFLl5TrhhRaLmTHRk6WKuQBa5/A9S/AAAAP//AwBQSwEC&#13;&#10;LQAUAAYACAAAACEAtoM4kv4AAADhAQAAEwAAAAAAAAAAAAAAAAAAAAAAW0NvbnRlbnRfVHlwZXNd&#13;&#10;LnhtbFBLAQItABQABgAIAAAAIQA4/SH/1gAAAJQBAAALAAAAAAAAAAAAAAAAAC8BAABfcmVscy8u&#13;&#10;cmVsc1BLAQItABQABgAIAAAAIQCLlEDTJAIAAJwEAAAOAAAAAAAAAAAAAAAAAC4CAABkcnMvZTJv&#13;&#10;RG9jLnhtbFBLAQItABQABgAIAAAAIQBNCbOm4gAAABABAAAPAAAAAAAAAAAAAAAAAH4EAABkcnMv&#13;&#10;ZG93bnJldi54bWxQSwUGAAAAAAQABADzAAAAjQUAAAAA&#13;&#10;" adj="-11796480,,5400" path="m,l,1457325r2872105,l2872105,,,xe" filled="f" stroked="f">
              <v:stroke joinstyle="miter"/>
              <v:formulas/>
              <v:path arrowok="t" o:extrusionok="f" o:connecttype="custom" textboxrect="0,0,2872105,1457325"/>
              <v:textbox inset="7pt,1.2694mm,7pt,1.2694mm">
                <w:txbxContent>
                  <w:p w14:paraId="5A604641" w14:textId="77777777" w:rsidR="00470B1F" w:rsidRDefault="00E0075B">
                    <w:pPr>
                      <w:textDirection w:val="btLr"/>
                    </w:pPr>
                    <w:r>
                      <w:rPr>
                        <w:rFonts w:ascii="Bodoni" w:eastAsia="Bodoni" w:hAnsi="Bodoni" w:cs="Bodoni"/>
                        <w:color w:val="000000"/>
                        <w:sz w:val="48"/>
                      </w:rPr>
                      <w:t>IDEAS</w:t>
                    </w:r>
                    <w:r>
                      <w:rPr>
                        <w:rFonts w:ascii="Bodoni" w:eastAsia="Bodoni" w:hAnsi="Bodoni" w:cs="Bodoni"/>
                        <w:color w:val="000000"/>
                        <w:sz w:val="22"/>
                      </w:rPr>
                      <w:t xml:space="preserve"> </w:t>
                    </w:r>
                  </w:p>
                  <w:p w14:paraId="3A741171" w14:textId="77777777" w:rsidR="00470B1F" w:rsidRDefault="00E0075B">
                    <w:pPr>
                      <w:textDirection w:val="btLr"/>
                    </w:pPr>
                    <w:r>
                      <w:rPr>
                        <w:rFonts w:ascii="Arial Narrow" w:eastAsia="Arial Narrow" w:hAnsi="Arial Narrow" w:cs="Arial Narrow"/>
                        <w:b/>
                        <w:color w:val="000000"/>
                        <w:sz w:val="20"/>
                      </w:rPr>
                      <w:t>Journal of Language Teaching and Learning, Linguistics and Literature</w:t>
                    </w:r>
                  </w:p>
                  <w:p w14:paraId="11CDF020" w14:textId="77777777" w:rsidR="00470B1F" w:rsidRDefault="00470B1F">
                    <w:pPr>
                      <w:textDirection w:val="btLr"/>
                    </w:pPr>
                  </w:p>
                  <w:p w14:paraId="2481A776" w14:textId="77777777" w:rsidR="00470B1F" w:rsidRDefault="00E0075B">
                    <w:pPr>
                      <w:textDirection w:val="btLr"/>
                    </w:pPr>
                    <w:r>
                      <w:rPr>
                        <w:rFonts w:ascii="Arial" w:eastAsia="Arial" w:hAnsi="Arial" w:cs="Arial"/>
                        <w:color w:val="000000"/>
                        <w:sz w:val="16"/>
                      </w:rPr>
                      <w:t>ISSN 2338-4778 (Print)</w:t>
                    </w:r>
                  </w:p>
                  <w:p w14:paraId="1D021750" w14:textId="77777777" w:rsidR="00470B1F" w:rsidRDefault="00E0075B">
                    <w:pPr>
                      <w:spacing w:line="360" w:lineRule="auto"/>
                      <w:textDirection w:val="btLr"/>
                    </w:pPr>
                    <w:r>
                      <w:rPr>
                        <w:rFonts w:ascii="Arial" w:eastAsia="Arial" w:hAnsi="Arial" w:cs="Arial"/>
                        <w:color w:val="000000"/>
                        <w:sz w:val="16"/>
                      </w:rPr>
                      <w:t>ISSN 2548-4192 (Online)</w:t>
                    </w:r>
                  </w:p>
                  <w:p w14:paraId="74450970" w14:textId="77777777" w:rsidR="00470B1F" w:rsidRDefault="00E0075B">
                    <w:pPr>
                      <w:textDirection w:val="btLr"/>
                    </w:pPr>
                    <w:r>
                      <w:rPr>
                        <w:rFonts w:ascii="Arial" w:eastAsia="Arial" w:hAnsi="Arial" w:cs="Arial"/>
                        <w:color w:val="000000"/>
                        <w:sz w:val="18"/>
                      </w:rPr>
                      <w:t xml:space="preserve">Volume </w:t>
                    </w:r>
                    <w:r>
                      <w:rPr>
                        <w:rFonts w:ascii="Arial" w:eastAsia="Arial" w:hAnsi="Arial" w:cs="Arial"/>
                        <w:color w:val="FF0000"/>
                        <w:sz w:val="18"/>
                      </w:rPr>
                      <w:t>8</w:t>
                    </w:r>
                    <w:r>
                      <w:rPr>
                        <w:rFonts w:ascii="Arial" w:eastAsia="Arial" w:hAnsi="Arial" w:cs="Arial"/>
                        <w:color w:val="000000"/>
                        <w:sz w:val="18"/>
                      </w:rPr>
                      <w:t xml:space="preserve">, Number </w:t>
                    </w:r>
                    <w:r>
                      <w:rPr>
                        <w:rFonts w:ascii="Arial" w:eastAsia="Arial" w:hAnsi="Arial" w:cs="Arial"/>
                        <w:color w:val="FF0000"/>
                        <w:sz w:val="18"/>
                      </w:rPr>
                      <w:t>1</w:t>
                    </w:r>
                    <w:r>
                      <w:rPr>
                        <w:rFonts w:ascii="Arial" w:eastAsia="Arial" w:hAnsi="Arial" w:cs="Arial"/>
                        <w:color w:val="000000"/>
                        <w:sz w:val="18"/>
                      </w:rPr>
                      <w:t xml:space="preserve">, </w:t>
                    </w:r>
                    <w:r>
                      <w:rPr>
                        <w:rFonts w:ascii="Arial" w:eastAsia="Arial" w:hAnsi="Arial" w:cs="Arial"/>
                        <w:color w:val="FF0000"/>
                        <w:sz w:val="18"/>
                      </w:rPr>
                      <w:t>June 2020</w:t>
                    </w:r>
                  </w:p>
                  <w:p w14:paraId="1788026E" w14:textId="77777777" w:rsidR="00470B1F" w:rsidRDefault="00E0075B">
                    <w:pPr>
                      <w:textDirection w:val="btLr"/>
                    </w:pPr>
                    <w:r>
                      <w:rPr>
                        <w:rFonts w:ascii="Arial" w:eastAsia="Arial" w:hAnsi="Arial" w:cs="Arial"/>
                        <w:color w:val="000000"/>
                        <w:sz w:val="18"/>
                      </w:rPr>
                      <w:t xml:space="preserve">pp. </w:t>
                    </w:r>
                    <w:r>
                      <w:rPr>
                        <w:rFonts w:ascii="Arial" w:eastAsia="Arial" w:hAnsi="Arial" w:cs="Arial"/>
                        <w:color w:val="FF0000"/>
                        <w:sz w:val="18"/>
                      </w:rPr>
                      <w:t>1</w:t>
                    </w:r>
                    <w:r>
                      <w:rPr>
                        <w:rFonts w:ascii="Arial" w:eastAsia="Arial" w:hAnsi="Arial" w:cs="Arial"/>
                        <w:color w:val="000000"/>
                        <w:sz w:val="18"/>
                      </w:rPr>
                      <w:t xml:space="preserve"> – </w:t>
                    </w:r>
                    <w:r>
                      <w:rPr>
                        <w:rFonts w:ascii="Arial" w:eastAsia="Arial" w:hAnsi="Arial" w:cs="Arial"/>
                        <w:color w:val="FF0000"/>
                        <w:sz w:val="18"/>
                      </w:rPr>
                      <w:t>12</w:t>
                    </w:r>
                  </w:p>
                </w:txbxContent>
              </v:textbox>
              <w10:wrap type="topAndBottom"/>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1E24A9"/>
    <w:multiLevelType w:val="hybridMultilevel"/>
    <w:tmpl w:val="E2D23D9C"/>
    <w:lvl w:ilvl="0" w:tplc="7EEA37E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52CA544A"/>
    <w:multiLevelType w:val="singleLevel"/>
    <w:tmpl w:val="AED6D67E"/>
    <w:lvl w:ilvl="0">
      <w:start w:val="1"/>
      <w:numFmt w:val="decimal"/>
      <w:pStyle w:val="references"/>
      <w:lvlText w:val="[%1]"/>
      <w:lvlJc w:val="left"/>
      <w:pPr>
        <w:tabs>
          <w:tab w:val="num" w:pos="360"/>
        </w:tabs>
        <w:ind w:left="360" w:hanging="360"/>
      </w:pPr>
      <w:rPr>
        <w:rFonts w:ascii="Times New Roman" w:hAnsi="Times New Roman" w:cs="Times New Roman" w:hint="default"/>
        <w:b w:val="0"/>
        <w:bCs w:val="0"/>
        <w:i w:val="0"/>
        <w:iCs w:val="0"/>
        <w:sz w:val="16"/>
        <w:szCs w:val="16"/>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0B1F"/>
    <w:rsid w:val="0000045E"/>
    <w:rsid w:val="00035ABC"/>
    <w:rsid w:val="00045A0E"/>
    <w:rsid w:val="00056DB9"/>
    <w:rsid w:val="000939CB"/>
    <w:rsid w:val="000B5325"/>
    <w:rsid w:val="00104344"/>
    <w:rsid w:val="00136C90"/>
    <w:rsid w:val="001542C1"/>
    <w:rsid w:val="0016071C"/>
    <w:rsid w:val="0019058B"/>
    <w:rsid w:val="001964E0"/>
    <w:rsid w:val="001A2A30"/>
    <w:rsid w:val="00231DE3"/>
    <w:rsid w:val="0023719F"/>
    <w:rsid w:val="00253411"/>
    <w:rsid w:val="00263ECF"/>
    <w:rsid w:val="00276F49"/>
    <w:rsid w:val="002B2531"/>
    <w:rsid w:val="003258DF"/>
    <w:rsid w:val="003469BB"/>
    <w:rsid w:val="0038655D"/>
    <w:rsid w:val="003917EE"/>
    <w:rsid w:val="003D79ED"/>
    <w:rsid w:val="00442B4D"/>
    <w:rsid w:val="00465689"/>
    <w:rsid w:val="004707C9"/>
    <w:rsid w:val="00470B1F"/>
    <w:rsid w:val="0048198F"/>
    <w:rsid w:val="004A01E9"/>
    <w:rsid w:val="004A0B1E"/>
    <w:rsid w:val="004C5175"/>
    <w:rsid w:val="005C2CF0"/>
    <w:rsid w:val="00696ED1"/>
    <w:rsid w:val="006B7E1F"/>
    <w:rsid w:val="007773DF"/>
    <w:rsid w:val="007906FE"/>
    <w:rsid w:val="007A7E93"/>
    <w:rsid w:val="007F3670"/>
    <w:rsid w:val="00825867"/>
    <w:rsid w:val="00846359"/>
    <w:rsid w:val="00873126"/>
    <w:rsid w:val="008A5B3B"/>
    <w:rsid w:val="008B264B"/>
    <w:rsid w:val="008D0776"/>
    <w:rsid w:val="008D0A06"/>
    <w:rsid w:val="00930F43"/>
    <w:rsid w:val="00991489"/>
    <w:rsid w:val="009A0E85"/>
    <w:rsid w:val="009C3065"/>
    <w:rsid w:val="009E386A"/>
    <w:rsid w:val="009F3D62"/>
    <w:rsid w:val="00A242E3"/>
    <w:rsid w:val="00A80903"/>
    <w:rsid w:val="00A819CB"/>
    <w:rsid w:val="00A87643"/>
    <w:rsid w:val="00A9362D"/>
    <w:rsid w:val="00A944D8"/>
    <w:rsid w:val="00AA21CB"/>
    <w:rsid w:val="00AD5E8E"/>
    <w:rsid w:val="00B45A07"/>
    <w:rsid w:val="00B51C66"/>
    <w:rsid w:val="00B64E57"/>
    <w:rsid w:val="00B73CF8"/>
    <w:rsid w:val="00BE6B42"/>
    <w:rsid w:val="00C5018D"/>
    <w:rsid w:val="00C53E3D"/>
    <w:rsid w:val="00C6305B"/>
    <w:rsid w:val="00C6309A"/>
    <w:rsid w:val="00C65448"/>
    <w:rsid w:val="00CB4F3D"/>
    <w:rsid w:val="00CB79F0"/>
    <w:rsid w:val="00CE581D"/>
    <w:rsid w:val="00CF513E"/>
    <w:rsid w:val="00D007AB"/>
    <w:rsid w:val="00D271A0"/>
    <w:rsid w:val="00D331BE"/>
    <w:rsid w:val="00D33327"/>
    <w:rsid w:val="00D44E53"/>
    <w:rsid w:val="00D70D85"/>
    <w:rsid w:val="00D8369E"/>
    <w:rsid w:val="00D8504E"/>
    <w:rsid w:val="00D86130"/>
    <w:rsid w:val="00DE7E8F"/>
    <w:rsid w:val="00E0075B"/>
    <w:rsid w:val="00E01A14"/>
    <w:rsid w:val="00E3039D"/>
    <w:rsid w:val="00E42E46"/>
    <w:rsid w:val="00E52DDB"/>
    <w:rsid w:val="00E7079A"/>
    <w:rsid w:val="00EA0AD2"/>
    <w:rsid w:val="00F44B1F"/>
    <w:rsid w:val="00F569BD"/>
    <w:rsid w:val="00F609BB"/>
    <w:rsid w:val="00F702D0"/>
    <w:rsid w:val="00F766F6"/>
    <w:rsid w:val="00FB4625"/>
    <w:rsid w:val="00FD69BE"/>
    <w:rsid w:val="00FE7771"/>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F64ACA"/>
  <w15:docId w15:val="{19D67E2F-AA17-B948-81EB-5F39CDEFD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1"/>
        <w:szCs w:val="21"/>
        <w:lang w:val="en-US" w:eastAsia="en-US" w:bidi="ar-SA"/>
      </w:rPr>
    </w:rPrDefault>
    <w:pPrDefault>
      <w:pPr>
        <w:widowControl w:val="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42C1"/>
    <w:pPr>
      <w:widowControl/>
      <w:jc w:val="left"/>
    </w:pPr>
    <w:rPr>
      <w:sz w:val="24"/>
      <w:szCs w:val="24"/>
      <w:lang w:val="en-ID"/>
    </w:rPr>
  </w:style>
  <w:style w:type="paragraph" w:styleId="Heading1">
    <w:name w:val="heading 1"/>
    <w:basedOn w:val="Normal"/>
    <w:next w:val="Normal"/>
    <w:link w:val="Heading1Char"/>
    <w:uiPriority w:val="9"/>
    <w:qFormat/>
    <w:rsid w:val="006D6ABE"/>
    <w:pPr>
      <w:keepNext/>
      <w:widowControl w:val="0"/>
      <w:autoSpaceDE w:val="0"/>
      <w:autoSpaceDN w:val="0"/>
      <w:adjustRightInd w:val="0"/>
      <w:spacing w:line="480" w:lineRule="auto"/>
      <w:outlineLvl w:val="0"/>
    </w:pPr>
    <w:rPr>
      <w:i/>
      <w:iCs/>
      <w:color w:val="292526"/>
      <w:szCs w:val="22"/>
      <w:lang w:val="en-US" w:eastAsia="zh-CN"/>
    </w:rPr>
  </w:style>
  <w:style w:type="paragraph" w:styleId="Heading2">
    <w:name w:val="heading 2"/>
    <w:basedOn w:val="Normal"/>
    <w:next w:val="Normal"/>
    <w:uiPriority w:val="9"/>
    <w:semiHidden/>
    <w:unhideWhenUsed/>
    <w:qFormat/>
    <w:rsid w:val="006D6ABE"/>
    <w:pPr>
      <w:keepNext/>
      <w:widowControl w:val="0"/>
      <w:autoSpaceDE w:val="0"/>
      <w:autoSpaceDN w:val="0"/>
      <w:adjustRightInd w:val="0"/>
      <w:spacing w:line="480" w:lineRule="auto"/>
      <w:outlineLvl w:val="1"/>
    </w:pPr>
    <w:rPr>
      <w:i/>
      <w:iCs/>
      <w:lang w:val="en-US" w:eastAsia="zh-CN"/>
    </w:rPr>
  </w:style>
  <w:style w:type="paragraph" w:styleId="Heading3">
    <w:name w:val="heading 3"/>
    <w:basedOn w:val="Normal"/>
    <w:next w:val="Normal"/>
    <w:uiPriority w:val="9"/>
    <w:semiHidden/>
    <w:unhideWhenUsed/>
    <w:qFormat/>
    <w:rsid w:val="006D6ABE"/>
    <w:pPr>
      <w:keepNext/>
      <w:widowControl w:val="0"/>
      <w:autoSpaceDE w:val="0"/>
      <w:autoSpaceDN w:val="0"/>
      <w:adjustRightInd w:val="0"/>
      <w:spacing w:line="480" w:lineRule="auto"/>
      <w:outlineLvl w:val="2"/>
    </w:pPr>
    <w:rPr>
      <w:i/>
      <w:iCs/>
      <w:sz w:val="21"/>
      <w:lang w:val="en-US" w:eastAsia="zh-CN"/>
    </w:rPr>
  </w:style>
  <w:style w:type="paragraph" w:styleId="Heading4">
    <w:name w:val="heading 4"/>
    <w:basedOn w:val="Normal"/>
    <w:next w:val="Normal"/>
    <w:uiPriority w:val="9"/>
    <w:semiHidden/>
    <w:unhideWhenUsed/>
    <w:qFormat/>
    <w:pPr>
      <w:keepNext/>
      <w:keepLines/>
      <w:widowControl w:val="0"/>
      <w:spacing w:before="240" w:after="40"/>
      <w:jc w:val="both"/>
      <w:outlineLvl w:val="3"/>
    </w:pPr>
    <w:rPr>
      <w:b/>
      <w:kern w:val="2"/>
      <w:lang w:val="en-US" w:eastAsia="zh-CN"/>
    </w:rPr>
  </w:style>
  <w:style w:type="paragraph" w:styleId="Heading5">
    <w:name w:val="heading 5"/>
    <w:basedOn w:val="Normal"/>
    <w:next w:val="Normal"/>
    <w:uiPriority w:val="9"/>
    <w:semiHidden/>
    <w:unhideWhenUsed/>
    <w:qFormat/>
    <w:pPr>
      <w:keepNext/>
      <w:keepLines/>
      <w:widowControl w:val="0"/>
      <w:spacing w:before="220" w:after="40"/>
      <w:jc w:val="both"/>
      <w:outlineLvl w:val="4"/>
    </w:pPr>
    <w:rPr>
      <w:b/>
      <w:kern w:val="2"/>
      <w:sz w:val="22"/>
      <w:szCs w:val="22"/>
      <w:lang w:val="en-US" w:eastAsia="zh-CN"/>
    </w:rPr>
  </w:style>
  <w:style w:type="paragraph" w:styleId="Heading6">
    <w:name w:val="heading 6"/>
    <w:basedOn w:val="Normal"/>
    <w:next w:val="Normal"/>
    <w:uiPriority w:val="9"/>
    <w:semiHidden/>
    <w:unhideWhenUsed/>
    <w:qFormat/>
    <w:pPr>
      <w:keepNext/>
      <w:keepLines/>
      <w:widowControl w:val="0"/>
      <w:spacing w:before="200" w:after="40"/>
      <w:jc w:val="both"/>
      <w:outlineLvl w:val="5"/>
    </w:pPr>
    <w:rPr>
      <w:b/>
      <w:kern w:val="2"/>
      <w:sz w:val="20"/>
      <w:szCs w:val="20"/>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6D6ABE"/>
    <w:pPr>
      <w:widowControl w:val="0"/>
      <w:spacing w:line="480" w:lineRule="auto"/>
      <w:jc w:val="center"/>
    </w:pPr>
    <w:rPr>
      <w:kern w:val="2"/>
      <w:sz w:val="28"/>
      <w:lang w:val="en-US" w:eastAsia="zh-CN"/>
    </w:rPr>
  </w:style>
  <w:style w:type="paragraph" w:styleId="BodyTextIndent3">
    <w:name w:val="Body Text Indent 3"/>
    <w:basedOn w:val="Normal"/>
    <w:semiHidden/>
    <w:rsid w:val="006D6ABE"/>
    <w:pPr>
      <w:widowControl w:val="0"/>
      <w:spacing w:line="360" w:lineRule="auto"/>
      <w:ind w:firstLineChars="100" w:firstLine="240"/>
      <w:jc w:val="both"/>
    </w:pPr>
    <w:rPr>
      <w:kern w:val="2"/>
      <w:lang w:val="en-US" w:eastAsia="zh-CN"/>
    </w:rPr>
  </w:style>
  <w:style w:type="paragraph" w:styleId="BodyText2">
    <w:name w:val="Body Text 2"/>
    <w:basedOn w:val="Normal"/>
    <w:semiHidden/>
    <w:rsid w:val="006D6ABE"/>
    <w:pPr>
      <w:widowControl w:val="0"/>
      <w:spacing w:line="360" w:lineRule="auto"/>
      <w:jc w:val="both"/>
    </w:pPr>
    <w:rPr>
      <w:kern w:val="2"/>
      <w:lang w:val="en-US" w:eastAsia="zh-CN"/>
    </w:rPr>
  </w:style>
  <w:style w:type="paragraph" w:styleId="FootnoteText">
    <w:name w:val="footnote text"/>
    <w:basedOn w:val="Normal"/>
    <w:semiHidden/>
    <w:rsid w:val="006D6ABE"/>
    <w:pPr>
      <w:widowControl w:val="0"/>
      <w:snapToGrid w:val="0"/>
    </w:pPr>
    <w:rPr>
      <w:kern w:val="2"/>
      <w:sz w:val="18"/>
      <w:szCs w:val="18"/>
      <w:lang w:val="en-US" w:eastAsia="zh-CN"/>
    </w:rPr>
  </w:style>
  <w:style w:type="character" w:styleId="FootnoteReference">
    <w:name w:val="footnote reference"/>
    <w:semiHidden/>
    <w:rsid w:val="006D6ABE"/>
    <w:rPr>
      <w:vertAlign w:val="superscript"/>
    </w:rPr>
  </w:style>
  <w:style w:type="paragraph" w:styleId="BodyText3">
    <w:name w:val="Body Text 3"/>
    <w:basedOn w:val="Normal"/>
    <w:semiHidden/>
    <w:rsid w:val="006D6ABE"/>
    <w:pPr>
      <w:widowControl w:val="0"/>
      <w:spacing w:line="360" w:lineRule="auto"/>
      <w:jc w:val="both"/>
    </w:pPr>
    <w:rPr>
      <w:color w:val="FF00FF"/>
      <w:kern w:val="2"/>
      <w:lang w:val="en-US" w:eastAsia="zh-CN"/>
    </w:rPr>
  </w:style>
  <w:style w:type="paragraph" w:customStyle="1" w:styleId="Default">
    <w:name w:val="Default"/>
    <w:rsid w:val="00A5420E"/>
    <w:pPr>
      <w:autoSpaceDE w:val="0"/>
      <w:autoSpaceDN w:val="0"/>
      <w:adjustRightInd w:val="0"/>
    </w:pPr>
    <w:rPr>
      <w:rFonts w:ascii="Verdana" w:hAnsi="Verdana" w:cs="Verdana"/>
      <w:color w:val="000000"/>
      <w:sz w:val="24"/>
      <w:szCs w:val="24"/>
      <w:lang w:eastAsia="zh-CN"/>
    </w:rPr>
  </w:style>
  <w:style w:type="paragraph" w:customStyle="1" w:styleId="Body">
    <w:name w:val="Body"/>
    <w:basedOn w:val="Normal"/>
    <w:rsid w:val="001850CB"/>
    <w:pPr>
      <w:widowControl w:val="0"/>
      <w:jc w:val="both"/>
    </w:pPr>
    <w:rPr>
      <w:rFonts w:eastAsia="MS Mincho"/>
      <w:kern w:val="2"/>
      <w:sz w:val="22"/>
      <w:szCs w:val="22"/>
      <w:lang w:val="en-US" w:eastAsia="ja-JP"/>
    </w:rPr>
  </w:style>
  <w:style w:type="paragraph" w:styleId="Header">
    <w:name w:val="header"/>
    <w:basedOn w:val="Normal"/>
    <w:link w:val="HeaderChar"/>
    <w:uiPriority w:val="99"/>
    <w:unhideWhenUsed/>
    <w:rsid w:val="00A10C71"/>
    <w:pPr>
      <w:widowControl w:val="0"/>
      <w:tabs>
        <w:tab w:val="center" w:pos="4513"/>
        <w:tab w:val="right" w:pos="9026"/>
      </w:tabs>
      <w:jc w:val="both"/>
    </w:pPr>
    <w:rPr>
      <w:kern w:val="2"/>
      <w:sz w:val="21"/>
      <w:lang w:val="en-US" w:eastAsia="zh-CN"/>
    </w:rPr>
  </w:style>
  <w:style w:type="character" w:customStyle="1" w:styleId="HeaderChar">
    <w:name w:val="Header Char"/>
    <w:link w:val="Header"/>
    <w:uiPriority w:val="99"/>
    <w:rsid w:val="00A10C71"/>
    <w:rPr>
      <w:kern w:val="2"/>
      <w:sz w:val="21"/>
      <w:szCs w:val="24"/>
      <w:lang w:val="en-US" w:eastAsia="zh-CN"/>
    </w:rPr>
  </w:style>
  <w:style w:type="paragraph" w:styleId="Footer">
    <w:name w:val="footer"/>
    <w:basedOn w:val="Normal"/>
    <w:link w:val="FooterChar"/>
    <w:uiPriority w:val="99"/>
    <w:unhideWhenUsed/>
    <w:rsid w:val="00A10C71"/>
    <w:pPr>
      <w:widowControl w:val="0"/>
      <w:tabs>
        <w:tab w:val="center" w:pos="4513"/>
        <w:tab w:val="right" w:pos="9026"/>
      </w:tabs>
      <w:jc w:val="both"/>
    </w:pPr>
    <w:rPr>
      <w:kern w:val="2"/>
      <w:sz w:val="21"/>
      <w:lang w:val="en-US" w:eastAsia="zh-CN"/>
    </w:rPr>
  </w:style>
  <w:style w:type="character" w:customStyle="1" w:styleId="FooterChar">
    <w:name w:val="Footer Char"/>
    <w:link w:val="Footer"/>
    <w:uiPriority w:val="99"/>
    <w:rsid w:val="00A10C71"/>
    <w:rPr>
      <w:kern w:val="2"/>
      <w:sz w:val="21"/>
      <w:szCs w:val="24"/>
      <w:lang w:val="en-US" w:eastAsia="zh-CN"/>
    </w:rPr>
  </w:style>
  <w:style w:type="character" w:styleId="Hyperlink">
    <w:name w:val="Hyperlink"/>
    <w:uiPriority w:val="99"/>
    <w:rsid w:val="00A10C71"/>
    <w:rPr>
      <w:color w:val="0000FF"/>
      <w:u w:val="single"/>
    </w:rPr>
  </w:style>
  <w:style w:type="table" w:styleId="TableGrid">
    <w:name w:val="Table Grid"/>
    <w:basedOn w:val="TableNormal"/>
    <w:uiPriority w:val="39"/>
    <w:rsid w:val="00DD05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927E2"/>
    <w:pPr>
      <w:widowControl w:val="0"/>
      <w:jc w:val="both"/>
    </w:pPr>
    <w:rPr>
      <w:rFonts w:ascii="Segoe UI" w:hAnsi="Segoe UI" w:cs="Segoe UI"/>
      <w:kern w:val="2"/>
      <w:sz w:val="18"/>
      <w:szCs w:val="18"/>
      <w:lang w:val="en-US" w:eastAsia="zh-CN"/>
    </w:rPr>
  </w:style>
  <w:style w:type="character" w:customStyle="1" w:styleId="BalloonTextChar">
    <w:name w:val="Balloon Text Char"/>
    <w:basedOn w:val="DefaultParagraphFont"/>
    <w:link w:val="BalloonText"/>
    <w:uiPriority w:val="99"/>
    <w:semiHidden/>
    <w:rsid w:val="006927E2"/>
    <w:rPr>
      <w:rFonts w:ascii="Segoe UI" w:hAnsi="Segoe UI" w:cs="Segoe UI"/>
      <w:kern w:val="2"/>
      <w:sz w:val="18"/>
      <w:szCs w:val="18"/>
      <w:lang w:val="en-US" w:eastAsia="zh-CN"/>
    </w:rPr>
  </w:style>
  <w:style w:type="character" w:styleId="PlaceholderText">
    <w:name w:val="Placeholder Text"/>
    <w:basedOn w:val="DefaultParagraphFont"/>
    <w:uiPriority w:val="99"/>
    <w:semiHidden/>
    <w:rsid w:val="00D02663"/>
    <w:rPr>
      <w:color w:val="808080"/>
    </w:rPr>
  </w:style>
  <w:style w:type="paragraph" w:styleId="ListParagraph">
    <w:name w:val="List Paragraph"/>
    <w:basedOn w:val="Normal"/>
    <w:uiPriority w:val="34"/>
    <w:qFormat/>
    <w:rsid w:val="00807A02"/>
    <w:pPr>
      <w:widowControl w:val="0"/>
      <w:ind w:left="720"/>
      <w:contextualSpacing/>
      <w:jc w:val="both"/>
    </w:pPr>
    <w:rPr>
      <w:kern w:val="2"/>
      <w:sz w:val="21"/>
      <w:lang w:val="en-US" w:eastAsia="zh-CN"/>
    </w:rPr>
  </w:style>
  <w:style w:type="character" w:customStyle="1" w:styleId="TitleChar">
    <w:name w:val="Title Char"/>
    <w:basedOn w:val="DefaultParagraphFont"/>
    <w:link w:val="Title"/>
    <w:rsid w:val="00914CA0"/>
    <w:rPr>
      <w:kern w:val="2"/>
      <w:sz w:val="28"/>
      <w:szCs w:val="24"/>
      <w:lang w:val="en-US" w:eastAsia="zh-CN"/>
    </w:rPr>
  </w:style>
  <w:style w:type="paragraph" w:styleId="Subtitle">
    <w:name w:val="Subtitle"/>
    <w:basedOn w:val="Normal"/>
    <w:next w:val="Normal"/>
    <w:uiPriority w:val="11"/>
    <w:qFormat/>
    <w:pPr>
      <w:keepNext/>
      <w:keepLines/>
      <w:widowControl w:val="0"/>
      <w:spacing w:before="360" w:after="80"/>
      <w:jc w:val="both"/>
    </w:pPr>
    <w:rPr>
      <w:rFonts w:ascii="Georgia" w:eastAsia="Georgia" w:hAnsi="Georgia" w:cs="Georgia"/>
      <w:i/>
      <w:color w:val="666666"/>
      <w:kern w:val="2"/>
      <w:sz w:val="48"/>
      <w:szCs w:val="48"/>
      <w:lang w:val="en-US" w:eastAsia="zh-CN"/>
    </w:rPr>
  </w:style>
  <w:style w:type="table" w:customStyle="1" w:styleId="a">
    <w:basedOn w:val="TableNormal"/>
    <w:tblPr>
      <w:tblStyleRowBandSize w:val="1"/>
      <w:tblStyleColBandSize w:val="1"/>
    </w:tblPr>
  </w:style>
  <w:style w:type="paragraph" w:styleId="BodyText">
    <w:name w:val="Body Text"/>
    <w:basedOn w:val="Normal"/>
    <w:link w:val="BodyTextChar"/>
    <w:uiPriority w:val="99"/>
    <w:semiHidden/>
    <w:unhideWhenUsed/>
    <w:rsid w:val="00D44E53"/>
    <w:pPr>
      <w:widowControl w:val="0"/>
      <w:spacing w:after="120"/>
      <w:jc w:val="both"/>
    </w:pPr>
    <w:rPr>
      <w:kern w:val="2"/>
      <w:sz w:val="21"/>
      <w:lang w:val="en-US" w:eastAsia="zh-CN"/>
    </w:rPr>
  </w:style>
  <w:style w:type="character" w:customStyle="1" w:styleId="BodyTextChar">
    <w:name w:val="Body Text Char"/>
    <w:basedOn w:val="DefaultParagraphFont"/>
    <w:link w:val="BodyText"/>
    <w:uiPriority w:val="99"/>
    <w:semiHidden/>
    <w:rsid w:val="00D44E53"/>
    <w:rPr>
      <w:kern w:val="2"/>
      <w:szCs w:val="24"/>
      <w:lang w:eastAsia="zh-CN"/>
    </w:rPr>
  </w:style>
  <w:style w:type="paragraph" w:customStyle="1" w:styleId="references">
    <w:name w:val="references"/>
    <w:rsid w:val="00D44E53"/>
    <w:pPr>
      <w:widowControl/>
      <w:numPr>
        <w:numId w:val="1"/>
      </w:numPr>
      <w:spacing w:after="50" w:line="180" w:lineRule="exact"/>
    </w:pPr>
    <w:rPr>
      <w:rFonts w:eastAsia="MS Mincho"/>
      <w:noProof/>
      <w:sz w:val="16"/>
      <w:szCs w:val="16"/>
    </w:rPr>
  </w:style>
  <w:style w:type="character" w:customStyle="1" w:styleId="apple-converted-space">
    <w:name w:val="apple-converted-space"/>
    <w:basedOn w:val="DefaultParagraphFont"/>
    <w:rsid w:val="006B7E1F"/>
  </w:style>
  <w:style w:type="character" w:styleId="FollowedHyperlink">
    <w:name w:val="FollowedHyperlink"/>
    <w:basedOn w:val="DefaultParagraphFont"/>
    <w:uiPriority w:val="99"/>
    <w:semiHidden/>
    <w:unhideWhenUsed/>
    <w:rsid w:val="00A944D8"/>
    <w:rPr>
      <w:color w:val="954F72" w:themeColor="followedHyperlink"/>
      <w:u w:val="single"/>
    </w:rPr>
  </w:style>
  <w:style w:type="character" w:styleId="UnresolvedMention">
    <w:name w:val="Unresolved Mention"/>
    <w:basedOn w:val="DefaultParagraphFont"/>
    <w:uiPriority w:val="99"/>
    <w:semiHidden/>
    <w:unhideWhenUsed/>
    <w:rsid w:val="004C5175"/>
    <w:rPr>
      <w:color w:val="605E5C"/>
      <w:shd w:val="clear" w:color="auto" w:fill="E1DFDD"/>
    </w:rPr>
  </w:style>
  <w:style w:type="character" w:customStyle="1" w:styleId="ref-title">
    <w:name w:val="ref-title"/>
    <w:basedOn w:val="DefaultParagraphFont"/>
    <w:rsid w:val="004C5175"/>
  </w:style>
  <w:style w:type="character" w:customStyle="1" w:styleId="ref-journal">
    <w:name w:val="ref-journal"/>
    <w:basedOn w:val="DefaultParagraphFont"/>
    <w:rsid w:val="004C5175"/>
  </w:style>
  <w:style w:type="character" w:customStyle="1" w:styleId="ref-vol">
    <w:name w:val="ref-vol"/>
    <w:basedOn w:val="DefaultParagraphFont"/>
    <w:rsid w:val="004C5175"/>
  </w:style>
  <w:style w:type="character" w:styleId="CommentReference">
    <w:name w:val="annotation reference"/>
    <w:basedOn w:val="DefaultParagraphFont"/>
    <w:uiPriority w:val="99"/>
    <w:semiHidden/>
    <w:unhideWhenUsed/>
    <w:rsid w:val="00276F49"/>
    <w:rPr>
      <w:sz w:val="16"/>
      <w:szCs w:val="16"/>
    </w:rPr>
  </w:style>
  <w:style w:type="paragraph" w:styleId="CommentText">
    <w:name w:val="annotation text"/>
    <w:basedOn w:val="Normal"/>
    <w:link w:val="CommentTextChar"/>
    <w:uiPriority w:val="99"/>
    <w:semiHidden/>
    <w:unhideWhenUsed/>
    <w:rsid w:val="00276F49"/>
    <w:rPr>
      <w:sz w:val="20"/>
      <w:szCs w:val="20"/>
    </w:rPr>
  </w:style>
  <w:style w:type="character" w:customStyle="1" w:styleId="CommentTextChar">
    <w:name w:val="Comment Text Char"/>
    <w:basedOn w:val="DefaultParagraphFont"/>
    <w:link w:val="CommentText"/>
    <w:uiPriority w:val="99"/>
    <w:semiHidden/>
    <w:rsid w:val="00276F49"/>
    <w:rPr>
      <w:sz w:val="20"/>
      <w:szCs w:val="20"/>
      <w:lang w:val="en-ID"/>
    </w:rPr>
  </w:style>
  <w:style w:type="paragraph" w:styleId="CommentSubject">
    <w:name w:val="annotation subject"/>
    <w:basedOn w:val="CommentText"/>
    <w:next w:val="CommentText"/>
    <w:link w:val="CommentSubjectChar"/>
    <w:uiPriority w:val="99"/>
    <w:semiHidden/>
    <w:unhideWhenUsed/>
    <w:rsid w:val="00276F49"/>
    <w:rPr>
      <w:b/>
      <w:bCs/>
    </w:rPr>
  </w:style>
  <w:style w:type="character" w:customStyle="1" w:styleId="CommentSubjectChar">
    <w:name w:val="Comment Subject Char"/>
    <w:basedOn w:val="CommentTextChar"/>
    <w:link w:val="CommentSubject"/>
    <w:uiPriority w:val="99"/>
    <w:semiHidden/>
    <w:rsid w:val="00276F49"/>
    <w:rPr>
      <w:b/>
      <w:bCs/>
      <w:sz w:val="20"/>
      <w:szCs w:val="20"/>
      <w:lang w:val="en-ID"/>
    </w:rPr>
  </w:style>
  <w:style w:type="character" w:customStyle="1" w:styleId="Heading1Char">
    <w:name w:val="Heading 1 Char"/>
    <w:basedOn w:val="DefaultParagraphFont"/>
    <w:link w:val="Heading1"/>
    <w:uiPriority w:val="9"/>
    <w:rsid w:val="001542C1"/>
    <w:rPr>
      <w:i/>
      <w:iCs/>
      <w:color w:val="292526"/>
      <w:sz w:val="24"/>
      <w:szCs w:val="22"/>
      <w:lang w:eastAsia="zh-CN"/>
    </w:rPr>
  </w:style>
  <w:style w:type="character" w:customStyle="1" w:styleId="authors">
    <w:name w:val="authors"/>
    <w:basedOn w:val="DefaultParagraphFont"/>
    <w:rsid w:val="001542C1"/>
  </w:style>
  <w:style w:type="paragraph" w:styleId="NormalWeb">
    <w:name w:val="Normal (Web)"/>
    <w:basedOn w:val="Normal"/>
    <w:uiPriority w:val="99"/>
    <w:unhideWhenUsed/>
    <w:rsid w:val="00D70D85"/>
    <w:pPr>
      <w:spacing w:before="100" w:beforeAutospacing="1" w:after="100" w:afterAutospacing="1"/>
    </w:pPr>
  </w:style>
  <w:style w:type="character" w:styleId="Emphasis">
    <w:name w:val="Emphasis"/>
    <w:basedOn w:val="DefaultParagraphFont"/>
    <w:uiPriority w:val="20"/>
    <w:qFormat/>
    <w:rsid w:val="00F609B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74220">
      <w:bodyDiv w:val="1"/>
      <w:marLeft w:val="0"/>
      <w:marRight w:val="0"/>
      <w:marTop w:val="0"/>
      <w:marBottom w:val="0"/>
      <w:divBdr>
        <w:top w:val="none" w:sz="0" w:space="0" w:color="auto"/>
        <w:left w:val="none" w:sz="0" w:space="0" w:color="auto"/>
        <w:bottom w:val="none" w:sz="0" w:space="0" w:color="auto"/>
        <w:right w:val="none" w:sz="0" w:space="0" w:color="auto"/>
      </w:divBdr>
    </w:div>
    <w:div w:id="18092727">
      <w:bodyDiv w:val="1"/>
      <w:marLeft w:val="0"/>
      <w:marRight w:val="0"/>
      <w:marTop w:val="0"/>
      <w:marBottom w:val="0"/>
      <w:divBdr>
        <w:top w:val="none" w:sz="0" w:space="0" w:color="auto"/>
        <w:left w:val="none" w:sz="0" w:space="0" w:color="auto"/>
        <w:bottom w:val="none" w:sz="0" w:space="0" w:color="auto"/>
        <w:right w:val="none" w:sz="0" w:space="0" w:color="auto"/>
      </w:divBdr>
    </w:div>
    <w:div w:id="22636538">
      <w:bodyDiv w:val="1"/>
      <w:marLeft w:val="0"/>
      <w:marRight w:val="0"/>
      <w:marTop w:val="0"/>
      <w:marBottom w:val="0"/>
      <w:divBdr>
        <w:top w:val="none" w:sz="0" w:space="0" w:color="auto"/>
        <w:left w:val="none" w:sz="0" w:space="0" w:color="auto"/>
        <w:bottom w:val="none" w:sz="0" w:space="0" w:color="auto"/>
        <w:right w:val="none" w:sz="0" w:space="0" w:color="auto"/>
      </w:divBdr>
    </w:div>
    <w:div w:id="116335306">
      <w:bodyDiv w:val="1"/>
      <w:marLeft w:val="0"/>
      <w:marRight w:val="0"/>
      <w:marTop w:val="0"/>
      <w:marBottom w:val="0"/>
      <w:divBdr>
        <w:top w:val="none" w:sz="0" w:space="0" w:color="auto"/>
        <w:left w:val="none" w:sz="0" w:space="0" w:color="auto"/>
        <w:bottom w:val="none" w:sz="0" w:space="0" w:color="auto"/>
        <w:right w:val="none" w:sz="0" w:space="0" w:color="auto"/>
      </w:divBdr>
    </w:div>
    <w:div w:id="128716570">
      <w:bodyDiv w:val="1"/>
      <w:marLeft w:val="0"/>
      <w:marRight w:val="0"/>
      <w:marTop w:val="0"/>
      <w:marBottom w:val="0"/>
      <w:divBdr>
        <w:top w:val="none" w:sz="0" w:space="0" w:color="auto"/>
        <w:left w:val="none" w:sz="0" w:space="0" w:color="auto"/>
        <w:bottom w:val="none" w:sz="0" w:space="0" w:color="auto"/>
        <w:right w:val="none" w:sz="0" w:space="0" w:color="auto"/>
      </w:divBdr>
    </w:div>
    <w:div w:id="146672385">
      <w:bodyDiv w:val="1"/>
      <w:marLeft w:val="0"/>
      <w:marRight w:val="0"/>
      <w:marTop w:val="0"/>
      <w:marBottom w:val="0"/>
      <w:divBdr>
        <w:top w:val="none" w:sz="0" w:space="0" w:color="auto"/>
        <w:left w:val="none" w:sz="0" w:space="0" w:color="auto"/>
        <w:bottom w:val="none" w:sz="0" w:space="0" w:color="auto"/>
        <w:right w:val="none" w:sz="0" w:space="0" w:color="auto"/>
      </w:divBdr>
    </w:div>
    <w:div w:id="162013888">
      <w:bodyDiv w:val="1"/>
      <w:marLeft w:val="0"/>
      <w:marRight w:val="0"/>
      <w:marTop w:val="0"/>
      <w:marBottom w:val="0"/>
      <w:divBdr>
        <w:top w:val="none" w:sz="0" w:space="0" w:color="auto"/>
        <w:left w:val="none" w:sz="0" w:space="0" w:color="auto"/>
        <w:bottom w:val="none" w:sz="0" w:space="0" w:color="auto"/>
        <w:right w:val="none" w:sz="0" w:space="0" w:color="auto"/>
      </w:divBdr>
    </w:div>
    <w:div w:id="164903364">
      <w:bodyDiv w:val="1"/>
      <w:marLeft w:val="0"/>
      <w:marRight w:val="0"/>
      <w:marTop w:val="0"/>
      <w:marBottom w:val="0"/>
      <w:divBdr>
        <w:top w:val="none" w:sz="0" w:space="0" w:color="auto"/>
        <w:left w:val="none" w:sz="0" w:space="0" w:color="auto"/>
        <w:bottom w:val="none" w:sz="0" w:space="0" w:color="auto"/>
        <w:right w:val="none" w:sz="0" w:space="0" w:color="auto"/>
      </w:divBdr>
    </w:div>
    <w:div w:id="186918861">
      <w:bodyDiv w:val="1"/>
      <w:marLeft w:val="0"/>
      <w:marRight w:val="0"/>
      <w:marTop w:val="0"/>
      <w:marBottom w:val="0"/>
      <w:divBdr>
        <w:top w:val="none" w:sz="0" w:space="0" w:color="auto"/>
        <w:left w:val="none" w:sz="0" w:space="0" w:color="auto"/>
        <w:bottom w:val="none" w:sz="0" w:space="0" w:color="auto"/>
        <w:right w:val="none" w:sz="0" w:space="0" w:color="auto"/>
      </w:divBdr>
    </w:div>
    <w:div w:id="187179131">
      <w:bodyDiv w:val="1"/>
      <w:marLeft w:val="0"/>
      <w:marRight w:val="0"/>
      <w:marTop w:val="0"/>
      <w:marBottom w:val="0"/>
      <w:divBdr>
        <w:top w:val="none" w:sz="0" w:space="0" w:color="auto"/>
        <w:left w:val="none" w:sz="0" w:space="0" w:color="auto"/>
        <w:bottom w:val="none" w:sz="0" w:space="0" w:color="auto"/>
        <w:right w:val="none" w:sz="0" w:space="0" w:color="auto"/>
      </w:divBdr>
    </w:div>
    <w:div w:id="187261112">
      <w:bodyDiv w:val="1"/>
      <w:marLeft w:val="0"/>
      <w:marRight w:val="0"/>
      <w:marTop w:val="0"/>
      <w:marBottom w:val="0"/>
      <w:divBdr>
        <w:top w:val="none" w:sz="0" w:space="0" w:color="auto"/>
        <w:left w:val="none" w:sz="0" w:space="0" w:color="auto"/>
        <w:bottom w:val="none" w:sz="0" w:space="0" w:color="auto"/>
        <w:right w:val="none" w:sz="0" w:space="0" w:color="auto"/>
      </w:divBdr>
    </w:div>
    <w:div w:id="215897971">
      <w:bodyDiv w:val="1"/>
      <w:marLeft w:val="0"/>
      <w:marRight w:val="0"/>
      <w:marTop w:val="0"/>
      <w:marBottom w:val="0"/>
      <w:divBdr>
        <w:top w:val="none" w:sz="0" w:space="0" w:color="auto"/>
        <w:left w:val="none" w:sz="0" w:space="0" w:color="auto"/>
        <w:bottom w:val="none" w:sz="0" w:space="0" w:color="auto"/>
        <w:right w:val="none" w:sz="0" w:space="0" w:color="auto"/>
      </w:divBdr>
    </w:div>
    <w:div w:id="217323183">
      <w:bodyDiv w:val="1"/>
      <w:marLeft w:val="0"/>
      <w:marRight w:val="0"/>
      <w:marTop w:val="0"/>
      <w:marBottom w:val="0"/>
      <w:divBdr>
        <w:top w:val="none" w:sz="0" w:space="0" w:color="auto"/>
        <w:left w:val="none" w:sz="0" w:space="0" w:color="auto"/>
        <w:bottom w:val="none" w:sz="0" w:space="0" w:color="auto"/>
        <w:right w:val="none" w:sz="0" w:space="0" w:color="auto"/>
      </w:divBdr>
    </w:div>
    <w:div w:id="220405268">
      <w:bodyDiv w:val="1"/>
      <w:marLeft w:val="0"/>
      <w:marRight w:val="0"/>
      <w:marTop w:val="0"/>
      <w:marBottom w:val="0"/>
      <w:divBdr>
        <w:top w:val="none" w:sz="0" w:space="0" w:color="auto"/>
        <w:left w:val="none" w:sz="0" w:space="0" w:color="auto"/>
        <w:bottom w:val="none" w:sz="0" w:space="0" w:color="auto"/>
        <w:right w:val="none" w:sz="0" w:space="0" w:color="auto"/>
      </w:divBdr>
    </w:div>
    <w:div w:id="223756831">
      <w:bodyDiv w:val="1"/>
      <w:marLeft w:val="0"/>
      <w:marRight w:val="0"/>
      <w:marTop w:val="0"/>
      <w:marBottom w:val="0"/>
      <w:divBdr>
        <w:top w:val="none" w:sz="0" w:space="0" w:color="auto"/>
        <w:left w:val="none" w:sz="0" w:space="0" w:color="auto"/>
        <w:bottom w:val="none" w:sz="0" w:space="0" w:color="auto"/>
        <w:right w:val="none" w:sz="0" w:space="0" w:color="auto"/>
      </w:divBdr>
    </w:div>
    <w:div w:id="225920139">
      <w:bodyDiv w:val="1"/>
      <w:marLeft w:val="0"/>
      <w:marRight w:val="0"/>
      <w:marTop w:val="0"/>
      <w:marBottom w:val="0"/>
      <w:divBdr>
        <w:top w:val="none" w:sz="0" w:space="0" w:color="auto"/>
        <w:left w:val="none" w:sz="0" w:space="0" w:color="auto"/>
        <w:bottom w:val="none" w:sz="0" w:space="0" w:color="auto"/>
        <w:right w:val="none" w:sz="0" w:space="0" w:color="auto"/>
      </w:divBdr>
    </w:div>
    <w:div w:id="236868525">
      <w:bodyDiv w:val="1"/>
      <w:marLeft w:val="0"/>
      <w:marRight w:val="0"/>
      <w:marTop w:val="0"/>
      <w:marBottom w:val="0"/>
      <w:divBdr>
        <w:top w:val="none" w:sz="0" w:space="0" w:color="auto"/>
        <w:left w:val="none" w:sz="0" w:space="0" w:color="auto"/>
        <w:bottom w:val="none" w:sz="0" w:space="0" w:color="auto"/>
        <w:right w:val="none" w:sz="0" w:space="0" w:color="auto"/>
      </w:divBdr>
    </w:div>
    <w:div w:id="244270890">
      <w:bodyDiv w:val="1"/>
      <w:marLeft w:val="0"/>
      <w:marRight w:val="0"/>
      <w:marTop w:val="0"/>
      <w:marBottom w:val="0"/>
      <w:divBdr>
        <w:top w:val="none" w:sz="0" w:space="0" w:color="auto"/>
        <w:left w:val="none" w:sz="0" w:space="0" w:color="auto"/>
        <w:bottom w:val="none" w:sz="0" w:space="0" w:color="auto"/>
        <w:right w:val="none" w:sz="0" w:space="0" w:color="auto"/>
      </w:divBdr>
      <w:divsChild>
        <w:div w:id="839463491">
          <w:marLeft w:val="480"/>
          <w:marRight w:val="0"/>
          <w:marTop w:val="0"/>
          <w:marBottom w:val="0"/>
          <w:divBdr>
            <w:top w:val="none" w:sz="0" w:space="0" w:color="auto"/>
            <w:left w:val="none" w:sz="0" w:space="0" w:color="auto"/>
            <w:bottom w:val="none" w:sz="0" w:space="0" w:color="auto"/>
            <w:right w:val="none" w:sz="0" w:space="0" w:color="auto"/>
          </w:divBdr>
        </w:div>
        <w:div w:id="1526670751">
          <w:marLeft w:val="480"/>
          <w:marRight w:val="0"/>
          <w:marTop w:val="0"/>
          <w:marBottom w:val="0"/>
          <w:divBdr>
            <w:top w:val="none" w:sz="0" w:space="0" w:color="auto"/>
            <w:left w:val="none" w:sz="0" w:space="0" w:color="auto"/>
            <w:bottom w:val="none" w:sz="0" w:space="0" w:color="auto"/>
            <w:right w:val="none" w:sz="0" w:space="0" w:color="auto"/>
          </w:divBdr>
        </w:div>
        <w:div w:id="1465270408">
          <w:marLeft w:val="480"/>
          <w:marRight w:val="0"/>
          <w:marTop w:val="0"/>
          <w:marBottom w:val="0"/>
          <w:divBdr>
            <w:top w:val="none" w:sz="0" w:space="0" w:color="auto"/>
            <w:left w:val="none" w:sz="0" w:space="0" w:color="auto"/>
            <w:bottom w:val="none" w:sz="0" w:space="0" w:color="auto"/>
            <w:right w:val="none" w:sz="0" w:space="0" w:color="auto"/>
          </w:divBdr>
        </w:div>
        <w:div w:id="777681121">
          <w:marLeft w:val="480"/>
          <w:marRight w:val="0"/>
          <w:marTop w:val="0"/>
          <w:marBottom w:val="0"/>
          <w:divBdr>
            <w:top w:val="none" w:sz="0" w:space="0" w:color="auto"/>
            <w:left w:val="none" w:sz="0" w:space="0" w:color="auto"/>
            <w:bottom w:val="none" w:sz="0" w:space="0" w:color="auto"/>
            <w:right w:val="none" w:sz="0" w:space="0" w:color="auto"/>
          </w:divBdr>
        </w:div>
        <w:div w:id="2027293050">
          <w:marLeft w:val="480"/>
          <w:marRight w:val="0"/>
          <w:marTop w:val="0"/>
          <w:marBottom w:val="0"/>
          <w:divBdr>
            <w:top w:val="none" w:sz="0" w:space="0" w:color="auto"/>
            <w:left w:val="none" w:sz="0" w:space="0" w:color="auto"/>
            <w:bottom w:val="none" w:sz="0" w:space="0" w:color="auto"/>
            <w:right w:val="none" w:sz="0" w:space="0" w:color="auto"/>
          </w:divBdr>
        </w:div>
        <w:div w:id="496193246">
          <w:marLeft w:val="480"/>
          <w:marRight w:val="0"/>
          <w:marTop w:val="0"/>
          <w:marBottom w:val="0"/>
          <w:divBdr>
            <w:top w:val="none" w:sz="0" w:space="0" w:color="auto"/>
            <w:left w:val="none" w:sz="0" w:space="0" w:color="auto"/>
            <w:bottom w:val="none" w:sz="0" w:space="0" w:color="auto"/>
            <w:right w:val="none" w:sz="0" w:space="0" w:color="auto"/>
          </w:divBdr>
        </w:div>
        <w:div w:id="1010714480">
          <w:marLeft w:val="480"/>
          <w:marRight w:val="0"/>
          <w:marTop w:val="0"/>
          <w:marBottom w:val="0"/>
          <w:divBdr>
            <w:top w:val="none" w:sz="0" w:space="0" w:color="auto"/>
            <w:left w:val="none" w:sz="0" w:space="0" w:color="auto"/>
            <w:bottom w:val="none" w:sz="0" w:space="0" w:color="auto"/>
            <w:right w:val="none" w:sz="0" w:space="0" w:color="auto"/>
          </w:divBdr>
        </w:div>
        <w:div w:id="679308487">
          <w:marLeft w:val="480"/>
          <w:marRight w:val="0"/>
          <w:marTop w:val="0"/>
          <w:marBottom w:val="0"/>
          <w:divBdr>
            <w:top w:val="none" w:sz="0" w:space="0" w:color="auto"/>
            <w:left w:val="none" w:sz="0" w:space="0" w:color="auto"/>
            <w:bottom w:val="none" w:sz="0" w:space="0" w:color="auto"/>
            <w:right w:val="none" w:sz="0" w:space="0" w:color="auto"/>
          </w:divBdr>
        </w:div>
        <w:div w:id="1054809884">
          <w:marLeft w:val="480"/>
          <w:marRight w:val="0"/>
          <w:marTop w:val="0"/>
          <w:marBottom w:val="0"/>
          <w:divBdr>
            <w:top w:val="none" w:sz="0" w:space="0" w:color="auto"/>
            <w:left w:val="none" w:sz="0" w:space="0" w:color="auto"/>
            <w:bottom w:val="none" w:sz="0" w:space="0" w:color="auto"/>
            <w:right w:val="none" w:sz="0" w:space="0" w:color="auto"/>
          </w:divBdr>
        </w:div>
        <w:div w:id="2127429847">
          <w:marLeft w:val="480"/>
          <w:marRight w:val="0"/>
          <w:marTop w:val="0"/>
          <w:marBottom w:val="0"/>
          <w:divBdr>
            <w:top w:val="none" w:sz="0" w:space="0" w:color="auto"/>
            <w:left w:val="none" w:sz="0" w:space="0" w:color="auto"/>
            <w:bottom w:val="none" w:sz="0" w:space="0" w:color="auto"/>
            <w:right w:val="none" w:sz="0" w:space="0" w:color="auto"/>
          </w:divBdr>
        </w:div>
        <w:div w:id="1252663996">
          <w:marLeft w:val="480"/>
          <w:marRight w:val="0"/>
          <w:marTop w:val="0"/>
          <w:marBottom w:val="0"/>
          <w:divBdr>
            <w:top w:val="none" w:sz="0" w:space="0" w:color="auto"/>
            <w:left w:val="none" w:sz="0" w:space="0" w:color="auto"/>
            <w:bottom w:val="none" w:sz="0" w:space="0" w:color="auto"/>
            <w:right w:val="none" w:sz="0" w:space="0" w:color="auto"/>
          </w:divBdr>
        </w:div>
        <w:div w:id="205802190">
          <w:marLeft w:val="480"/>
          <w:marRight w:val="0"/>
          <w:marTop w:val="0"/>
          <w:marBottom w:val="0"/>
          <w:divBdr>
            <w:top w:val="none" w:sz="0" w:space="0" w:color="auto"/>
            <w:left w:val="none" w:sz="0" w:space="0" w:color="auto"/>
            <w:bottom w:val="none" w:sz="0" w:space="0" w:color="auto"/>
            <w:right w:val="none" w:sz="0" w:space="0" w:color="auto"/>
          </w:divBdr>
        </w:div>
        <w:div w:id="1771730465">
          <w:marLeft w:val="480"/>
          <w:marRight w:val="0"/>
          <w:marTop w:val="0"/>
          <w:marBottom w:val="0"/>
          <w:divBdr>
            <w:top w:val="none" w:sz="0" w:space="0" w:color="auto"/>
            <w:left w:val="none" w:sz="0" w:space="0" w:color="auto"/>
            <w:bottom w:val="none" w:sz="0" w:space="0" w:color="auto"/>
            <w:right w:val="none" w:sz="0" w:space="0" w:color="auto"/>
          </w:divBdr>
        </w:div>
        <w:div w:id="1784642540">
          <w:marLeft w:val="480"/>
          <w:marRight w:val="0"/>
          <w:marTop w:val="0"/>
          <w:marBottom w:val="0"/>
          <w:divBdr>
            <w:top w:val="none" w:sz="0" w:space="0" w:color="auto"/>
            <w:left w:val="none" w:sz="0" w:space="0" w:color="auto"/>
            <w:bottom w:val="none" w:sz="0" w:space="0" w:color="auto"/>
            <w:right w:val="none" w:sz="0" w:space="0" w:color="auto"/>
          </w:divBdr>
        </w:div>
        <w:div w:id="1206598805">
          <w:marLeft w:val="480"/>
          <w:marRight w:val="0"/>
          <w:marTop w:val="0"/>
          <w:marBottom w:val="0"/>
          <w:divBdr>
            <w:top w:val="none" w:sz="0" w:space="0" w:color="auto"/>
            <w:left w:val="none" w:sz="0" w:space="0" w:color="auto"/>
            <w:bottom w:val="none" w:sz="0" w:space="0" w:color="auto"/>
            <w:right w:val="none" w:sz="0" w:space="0" w:color="auto"/>
          </w:divBdr>
        </w:div>
        <w:div w:id="1185286472">
          <w:marLeft w:val="480"/>
          <w:marRight w:val="0"/>
          <w:marTop w:val="0"/>
          <w:marBottom w:val="0"/>
          <w:divBdr>
            <w:top w:val="none" w:sz="0" w:space="0" w:color="auto"/>
            <w:left w:val="none" w:sz="0" w:space="0" w:color="auto"/>
            <w:bottom w:val="none" w:sz="0" w:space="0" w:color="auto"/>
            <w:right w:val="none" w:sz="0" w:space="0" w:color="auto"/>
          </w:divBdr>
        </w:div>
      </w:divsChild>
    </w:div>
    <w:div w:id="257905201">
      <w:bodyDiv w:val="1"/>
      <w:marLeft w:val="0"/>
      <w:marRight w:val="0"/>
      <w:marTop w:val="0"/>
      <w:marBottom w:val="0"/>
      <w:divBdr>
        <w:top w:val="none" w:sz="0" w:space="0" w:color="auto"/>
        <w:left w:val="none" w:sz="0" w:space="0" w:color="auto"/>
        <w:bottom w:val="none" w:sz="0" w:space="0" w:color="auto"/>
        <w:right w:val="none" w:sz="0" w:space="0" w:color="auto"/>
      </w:divBdr>
    </w:div>
    <w:div w:id="266155496">
      <w:bodyDiv w:val="1"/>
      <w:marLeft w:val="0"/>
      <w:marRight w:val="0"/>
      <w:marTop w:val="0"/>
      <w:marBottom w:val="0"/>
      <w:divBdr>
        <w:top w:val="none" w:sz="0" w:space="0" w:color="auto"/>
        <w:left w:val="none" w:sz="0" w:space="0" w:color="auto"/>
        <w:bottom w:val="none" w:sz="0" w:space="0" w:color="auto"/>
        <w:right w:val="none" w:sz="0" w:space="0" w:color="auto"/>
      </w:divBdr>
    </w:div>
    <w:div w:id="300043165">
      <w:bodyDiv w:val="1"/>
      <w:marLeft w:val="0"/>
      <w:marRight w:val="0"/>
      <w:marTop w:val="0"/>
      <w:marBottom w:val="0"/>
      <w:divBdr>
        <w:top w:val="none" w:sz="0" w:space="0" w:color="auto"/>
        <w:left w:val="none" w:sz="0" w:space="0" w:color="auto"/>
        <w:bottom w:val="none" w:sz="0" w:space="0" w:color="auto"/>
        <w:right w:val="none" w:sz="0" w:space="0" w:color="auto"/>
      </w:divBdr>
    </w:div>
    <w:div w:id="304819998">
      <w:bodyDiv w:val="1"/>
      <w:marLeft w:val="0"/>
      <w:marRight w:val="0"/>
      <w:marTop w:val="0"/>
      <w:marBottom w:val="0"/>
      <w:divBdr>
        <w:top w:val="none" w:sz="0" w:space="0" w:color="auto"/>
        <w:left w:val="none" w:sz="0" w:space="0" w:color="auto"/>
        <w:bottom w:val="none" w:sz="0" w:space="0" w:color="auto"/>
        <w:right w:val="none" w:sz="0" w:space="0" w:color="auto"/>
      </w:divBdr>
    </w:div>
    <w:div w:id="305477458">
      <w:bodyDiv w:val="1"/>
      <w:marLeft w:val="0"/>
      <w:marRight w:val="0"/>
      <w:marTop w:val="0"/>
      <w:marBottom w:val="0"/>
      <w:divBdr>
        <w:top w:val="none" w:sz="0" w:space="0" w:color="auto"/>
        <w:left w:val="none" w:sz="0" w:space="0" w:color="auto"/>
        <w:bottom w:val="none" w:sz="0" w:space="0" w:color="auto"/>
        <w:right w:val="none" w:sz="0" w:space="0" w:color="auto"/>
      </w:divBdr>
    </w:div>
    <w:div w:id="312027991">
      <w:bodyDiv w:val="1"/>
      <w:marLeft w:val="0"/>
      <w:marRight w:val="0"/>
      <w:marTop w:val="0"/>
      <w:marBottom w:val="0"/>
      <w:divBdr>
        <w:top w:val="none" w:sz="0" w:space="0" w:color="auto"/>
        <w:left w:val="none" w:sz="0" w:space="0" w:color="auto"/>
        <w:bottom w:val="none" w:sz="0" w:space="0" w:color="auto"/>
        <w:right w:val="none" w:sz="0" w:space="0" w:color="auto"/>
      </w:divBdr>
    </w:div>
    <w:div w:id="321785994">
      <w:bodyDiv w:val="1"/>
      <w:marLeft w:val="0"/>
      <w:marRight w:val="0"/>
      <w:marTop w:val="0"/>
      <w:marBottom w:val="0"/>
      <w:divBdr>
        <w:top w:val="none" w:sz="0" w:space="0" w:color="auto"/>
        <w:left w:val="none" w:sz="0" w:space="0" w:color="auto"/>
        <w:bottom w:val="none" w:sz="0" w:space="0" w:color="auto"/>
        <w:right w:val="none" w:sz="0" w:space="0" w:color="auto"/>
      </w:divBdr>
    </w:div>
    <w:div w:id="342054920">
      <w:bodyDiv w:val="1"/>
      <w:marLeft w:val="0"/>
      <w:marRight w:val="0"/>
      <w:marTop w:val="0"/>
      <w:marBottom w:val="0"/>
      <w:divBdr>
        <w:top w:val="none" w:sz="0" w:space="0" w:color="auto"/>
        <w:left w:val="none" w:sz="0" w:space="0" w:color="auto"/>
        <w:bottom w:val="none" w:sz="0" w:space="0" w:color="auto"/>
        <w:right w:val="none" w:sz="0" w:space="0" w:color="auto"/>
      </w:divBdr>
    </w:div>
    <w:div w:id="353311001">
      <w:bodyDiv w:val="1"/>
      <w:marLeft w:val="0"/>
      <w:marRight w:val="0"/>
      <w:marTop w:val="0"/>
      <w:marBottom w:val="0"/>
      <w:divBdr>
        <w:top w:val="none" w:sz="0" w:space="0" w:color="auto"/>
        <w:left w:val="none" w:sz="0" w:space="0" w:color="auto"/>
        <w:bottom w:val="none" w:sz="0" w:space="0" w:color="auto"/>
        <w:right w:val="none" w:sz="0" w:space="0" w:color="auto"/>
      </w:divBdr>
    </w:div>
    <w:div w:id="374427646">
      <w:bodyDiv w:val="1"/>
      <w:marLeft w:val="0"/>
      <w:marRight w:val="0"/>
      <w:marTop w:val="0"/>
      <w:marBottom w:val="0"/>
      <w:divBdr>
        <w:top w:val="none" w:sz="0" w:space="0" w:color="auto"/>
        <w:left w:val="none" w:sz="0" w:space="0" w:color="auto"/>
        <w:bottom w:val="none" w:sz="0" w:space="0" w:color="auto"/>
        <w:right w:val="none" w:sz="0" w:space="0" w:color="auto"/>
      </w:divBdr>
    </w:div>
    <w:div w:id="384958828">
      <w:bodyDiv w:val="1"/>
      <w:marLeft w:val="0"/>
      <w:marRight w:val="0"/>
      <w:marTop w:val="0"/>
      <w:marBottom w:val="0"/>
      <w:divBdr>
        <w:top w:val="none" w:sz="0" w:space="0" w:color="auto"/>
        <w:left w:val="none" w:sz="0" w:space="0" w:color="auto"/>
        <w:bottom w:val="none" w:sz="0" w:space="0" w:color="auto"/>
        <w:right w:val="none" w:sz="0" w:space="0" w:color="auto"/>
      </w:divBdr>
    </w:div>
    <w:div w:id="398595490">
      <w:bodyDiv w:val="1"/>
      <w:marLeft w:val="0"/>
      <w:marRight w:val="0"/>
      <w:marTop w:val="0"/>
      <w:marBottom w:val="0"/>
      <w:divBdr>
        <w:top w:val="none" w:sz="0" w:space="0" w:color="auto"/>
        <w:left w:val="none" w:sz="0" w:space="0" w:color="auto"/>
        <w:bottom w:val="none" w:sz="0" w:space="0" w:color="auto"/>
        <w:right w:val="none" w:sz="0" w:space="0" w:color="auto"/>
      </w:divBdr>
    </w:div>
    <w:div w:id="399328276">
      <w:bodyDiv w:val="1"/>
      <w:marLeft w:val="0"/>
      <w:marRight w:val="0"/>
      <w:marTop w:val="0"/>
      <w:marBottom w:val="0"/>
      <w:divBdr>
        <w:top w:val="none" w:sz="0" w:space="0" w:color="auto"/>
        <w:left w:val="none" w:sz="0" w:space="0" w:color="auto"/>
        <w:bottom w:val="none" w:sz="0" w:space="0" w:color="auto"/>
        <w:right w:val="none" w:sz="0" w:space="0" w:color="auto"/>
      </w:divBdr>
    </w:div>
    <w:div w:id="402214504">
      <w:bodyDiv w:val="1"/>
      <w:marLeft w:val="0"/>
      <w:marRight w:val="0"/>
      <w:marTop w:val="0"/>
      <w:marBottom w:val="0"/>
      <w:divBdr>
        <w:top w:val="none" w:sz="0" w:space="0" w:color="auto"/>
        <w:left w:val="none" w:sz="0" w:space="0" w:color="auto"/>
        <w:bottom w:val="none" w:sz="0" w:space="0" w:color="auto"/>
        <w:right w:val="none" w:sz="0" w:space="0" w:color="auto"/>
      </w:divBdr>
    </w:div>
    <w:div w:id="423648215">
      <w:bodyDiv w:val="1"/>
      <w:marLeft w:val="0"/>
      <w:marRight w:val="0"/>
      <w:marTop w:val="0"/>
      <w:marBottom w:val="0"/>
      <w:divBdr>
        <w:top w:val="none" w:sz="0" w:space="0" w:color="auto"/>
        <w:left w:val="none" w:sz="0" w:space="0" w:color="auto"/>
        <w:bottom w:val="none" w:sz="0" w:space="0" w:color="auto"/>
        <w:right w:val="none" w:sz="0" w:space="0" w:color="auto"/>
      </w:divBdr>
      <w:divsChild>
        <w:div w:id="469440778">
          <w:marLeft w:val="0"/>
          <w:marRight w:val="0"/>
          <w:marTop w:val="0"/>
          <w:marBottom w:val="0"/>
          <w:divBdr>
            <w:top w:val="none" w:sz="0" w:space="0" w:color="auto"/>
            <w:left w:val="none" w:sz="0" w:space="0" w:color="auto"/>
            <w:bottom w:val="none" w:sz="0" w:space="0" w:color="auto"/>
            <w:right w:val="none" w:sz="0" w:space="0" w:color="auto"/>
          </w:divBdr>
        </w:div>
      </w:divsChild>
    </w:div>
    <w:div w:id="432358447">
      <w:bodyDiv w:val="1"/>
      <w:marLeft w:val="0"/>
      <w:marRight w:val="0"/>
      <w:marTop w:val="0"/>
      <w:marBottom w:val="0"/>
      <w:divBdr>
        <w:top w:val="none" w:sz="0" w:space="0" w:color="auto"/>
        <w:left w:val="none" w:sz="0" w:space="0" w:color="auto"/>
        <w:bottom w:val="none" w:sz="0" w:space="0" w:color="auto"/>
        <w:right w:val="none" w:sz="0" w:space="0" w:color="auto"/>
      </w:divBdr>
      <w:divsChild>
        <w:div w:id="1364329046">
          <w:marLeft w:val="480"/>
          <w:marRight w:val="0"/>
          <w:marTop w:val="0"/>
          <w:marBottom w:val="0"/>
          <w:divBdr>
            <w:top w:val="none" w:sz="0" w:space="0" w:color="auto"/>
            <w:left w:val="none" w:sz="0" w:space="0" w:color="auto"/>
            <w:bottom w:val="none" w:sz="0" w:space="0" w:color="auto"/>
            <w:right w:val="none" w:sz="0" w:space="0" w:color="auto"/>
          </w:divBdr>
        </w:div>
        <w:div w:id="451704664">
          <w:marLeft w:val="480"/>
          <w:marRight w:val="0"/>
          <w:marTop w:val="0"/>
          <w:marBottom w:val="0"/>
          <w:divBdr>
            <w:top w:val="none" w:sz="0" w:space="0" w:color="auto"/>
            <w:left w:val="none" w:sz="0" w:space="0" w:color="auto"/>
            <w:bottom w:val="none" w:sz="0" w:space="0" w:color="auto"/>
            <w:right w:val="none" w:sz="0" w:space="0" w:color="auto"/>
          </w:divBdr>
        </w:div>
        <w:div w:id="459155503">
          <w:marLeft w:val="480"/>
          <w:marRight w:val="0"/>
          <w:marTop w:val="0"/>
          <w:marBottom w:val="0"/>
          <w:divBdr>
            <w:top w:val="none" w:sz="0" w:space="0" w:color="auto"/>
            <w:left w:val="none" w:sz="0" w:space="0" w:color="auto"/>
            <w:bottom w:val="none" w:sz="0" w:space="0" w:color="auto"/>
            <w:right w:val="none" w:sz="0" w:space="0" w:color="auto"/>
          </w:divBdr>
        </w:div>
        <w:div w:id="371730188">
          <w:marLeft w:val="480"/>
          <w:marRight w:val="0"/>
          <w:marTop w:val="0"/>
          <w:marBottom w:val="0"/>
          <w:divBdr>
            <w:top w:val="none" w:sz="0" w:space="0" w:color="auto"/>
            <w:left w:val="none" w:sz="0" w:space="0" w:color="auto"/>
            <w:bottom w:val="none" w:sz="0" w:space="0" w:color="auto"/>
            <w:right w:val="none" w:sz="0" w:space="0" w:color="auto"/>
          </w:divBdr>
        </w:div>
        <w:div w:id="469325316">
          <w:marLeft w:val="480"/>
          <w:marRight w:val="0"/>
          <w:marTop w:val="0"/>
          <w:marBottom w:val="0"/>
          <w:divBdr>
            <w:top w:val="none" w:sz="0" w:space="0" w:color="auto"/>
            <w:left w:val="none" w:sz="0" w:space="0" w:color="auto"/>
            <w:bottom w:val="none" w:sz="0" w:space="0" w:color="auto"/>
            <w:right w:val="none" w:sz="0" w:space="0" w:color="auto"/>
          </w:divBdr>
        </w:div>
        <w:div w:id="104159165">
          <w:marLeft w:val="480"/>
          <w:marRight w:val="0"/>
          <w:marTop w:val="0"/>
          <w:marBottom w:val="0"/>
          <w:divBdr>
            <w:top w:val="none" w:sz="0" w:space="0" w:color="auto"/>
            <w:left w:val="none" w:sz="0" w:space="0" w:color="auto"/>
            <w:bottom w:val="none" w:sz="0" w:space="0" w:color="auto"/>
            <w:right w:val="none" w:sz="0" w:space="0" w:color="auto"/>
          </w:divBdr>
        </w:div>
        <w:div w:id="463545082">
          <w:marLeft w:val="480"/>
          <w:marRight w:val="0"/>
          <w:marTop w:val="0"/>
          <w:marBottom w:val="0"/>
          <w:divBdr>
            <w:top w:val="none" w:sz="0" w:space="0" w:color="auto"/>
            <w:left w:val="none" w:sz="0" w:space="0" w:color="auto"/>
            <w:bottom w:val="none" w:sz="0" w:space="0" w:color="auto"/>
            <w:right w:val="none" w:sz="0" w:space="0" w:color="auto"/>
          </w:divBdr>
        </w:div>
        <w:div w:id="1419206625">
          <w:marLeft w:val="480"/>
          <w:marRight w:val="0"/>
          <w:marTop w:val="0"/>
          <w:marBottom w:val="0"/>
          <w:divBdr>
            <w:top w:val="none" w:sz="0" w:space="0" w:color="auto"/>
            <w:left w:val="none" w:sz="0" w:space="0" w:color="auto"/>
            <w:bottom w:val="none" w:sz="0" w:space="0" w:color="auto"/>
            <w:right w:val="none" w:sz="0" w:space="0" w:color="auto"/>
          </w:divBdr>
        </w:div>
        <w:div w:id="1909925458">
          <w:marLeft w:val="480"/>
          <w:marRight w:val="0"/>
          <w:marTop w:val="0"/>
          <w:marBottom w:val="0"/>
          <w:divBdr>
            <w:top w:val="none" w:sz="0" w:space="0" w:color="auto"/>
            <w:left w:val="none" w:sz="0" w:space="0" w:color="auto"/>
            <w:bottom w:val="none" w:sz="0" w:space="0" w:color="auto"/>
            <w:right w:val="none" w:sz="0" w:space="0" w:color="auto"/>
          </w:divBdr>
        </w:div>
        <w:div w:id="504634345">
          <w:marLeft w:val="480"/>
          <w:marRight w:val="0"/>
          <w:marTop w:val="0"/>
          <w:marBottom w:val="0"/>
          <w:divBdr>
            <w:top w:val="none" w:sz="0" w:space="0" w:color="auto"/>
            <w:left w:val="none" w:sz="0" w:space="0" w:color="auto"/>
            <w:bottom w:val="none" w:sz="0" w:space="0" w:color="auto"/>
            <w:right w:val="none" w:sz="0" w:space="0" w:color="auto"/>
          </w:divBdr>
        </w:div>
        <w:div w:id="1444417104">
          <w:marLeft w:val="480"/>
          <w:marRight w:val="0"/>
          <w:marTop w:val="0"/>
          <w:marBottom w:val="0"/>
          <w:divBdr>
            <w:top w:val="none" w:sz="0" w:space="0" w:color="auto"/>
            <w:left w:val="none" w:sz="0" w:space="0" w:color="auto"/>
            <w:bottom w:val="none" w:sz="0" w:space="0" w:color="auto"/>
            <w:right w:val="none" w:sz="0" w:space="0" w:color="auto"/>
          </w:divBdr>
        </w:div>
        <w:div w:id="241065216">
          <w:marLeft w:val="480"/>
          <w:marRight w:val="0"/>
          <w:marTop w:val="0"/>
          <w:marBottom w:val="0"/>
          <w:divBdr>
            <w:top w:val="none" w:sz="0" w:space="0" w:color="auto"/>
            <w:left w:val="none" w:sz="0" w:space="0" w:color="auto"/>
            <w:bottom w:val="none" w:sz="0" w:space="0" w:color="auto"/>
            <w:right w:val="none" w:sz="0" w:space="0" w:color="auto"/>
          </w:divBdr>
        </w:div>
        <w:div w:id="1868983968">
          <w:marLeft w:val="480"/>
          <w:marRight w:val="0"/>
          <w:marTop w:val="0"/>
          <w:marBottom w:val="0"/>
          <w:divBdr>
            <w:top w:val="none" w:sz="0" w:space="0" w:color="auto"/>
            <w:left w:val="none" w:sz="0" w:space="0" w:color="auto"/>
            <w:bottom w:val="none" w:sz="0" w:space="0" w:color="auto"/>
            <w:right w:val="none" w:sz="0" w:space="0" w:color="auto"/>
          </w:divBdr>
          <w:divsChild>
            <w:div w:id="407652603">
              <w:marLeft w:val="0"/>
              <w:marRight w:val="0"/>
              <w:marTop w:val="0"/>
              <w:marBottom w:val="0"/>
              <w:divBdr>
                <w:top w:val="none" w:sz="0" w:space="0" w:color="auto"/>
                <w:left w:val="none" w:sz="0" w:space="0" w:color="auto"/>
                <w:bottom w:val="none" w:sz="0" w:space="0" w:color="auto"/>
                <w:right w:val="none" w:sz="0" w:space="0" w:color="auto"/>
              </w:divBdr>
            </w:div>
          </w:divsChild>
        </w:div>
        <w:div w:id="411851261">
          <w:marLeft w:val="480"/>
          <w:marRight w:val="0"/>
          <w:marTop w:val="0"/>
          <w:marBottom w:val="0"/>
          <w:divBdr>
            <w:top w:val="none" w:sz="0" w:space="0" w:color="auto"/>
            <w:left w:val="none" w:sz="0" w:space="0" w:color="auto"/>
            <w:bottom w:val="none" w:sz="0" w:space="0" w:color="auto"/>
            <w:right w:val="none" w:sz="0" w:space="0" w:color="auto"/>
          </w:divBdr>
        </w:div>
        <w:div w:id="1501388671">
          <w:marLeft w:val="480"/>
          <w:marRight w:val="0"/>
          <w:marTop w:val="0"/>
          <w:marBottom w:val="0"/>
          <w:divBdr>
            <w:top w:val="none" w:sz="0" w:space="0" w:color="auto"/>
            <w:left w:val="none" w:sz="0" w:space="0" w:color="auto"/>
            <w:bottom w:val="none" w:sz="0" w:space="0" w:color="auto"/>
            <w:right w:val="none" w:sz="0" w:space="0" w:color="auto"/>
          </w:divBdr>
        </w:div>
        <w:div w:id="796526610">
          <w:marLeft w:val="480"/>
          <w:marRight w:val="0"/>
          <w:marTop w:val="0"/>
          <w:marBottom w:val="0"/>
          <w:divBdr>
            <w:top w:val="none" w:sz="0" w:space="0" w:color="auto"/>
            <w:left w:val="none" w:sz="0" w:space="0" w:color="auto"/>
            <w:bottom w:val="none" w:sz="0" w:space="0" w:color="auto"/>
            <w:right w:val="none" w:sz="0" w:space="0" w:color="auto"/>
          </w:divBdr>
        </w:div>
      </w:divsChild>
    </w:div>
    <w:div w:id="443501592">
      <w:bodyDiv w:val="1"/>
      <w:marLeft w:val="0"/>
      <w:marRight w:val="0"/>
      <w:marTop w:val="0"/>
      <w:marBottom w:val="0"/>
      <w:divBdr>
        <w:top w:val="none" w:sz="0" w:space="0" w:color="auto"/>
        <w:left w:val="none" w:sz="0" w:space="0" w:color="auto"/>
        <w:bottom w:val="none" w:sz="0" w:space="0" w:color="auto"/>
        <w:right w:val="none" w:sz="0" w:space="0" w:color="auto"/>
      </w:divBdr>
    </w:div>
    <w:div w:id="446316115">
      <w:bodyDiv w:val="1"/>
      <w:marLeft w:val="0"/>
      <w:marRight w:val="0"/>
      <w:marTop w:val="0"/>
      <w:marBottom w:val="0"/>
      <w:divBdr>
        <w:top w:val="none" w:sz="0" w:space="0" w:color="auto"/>
        <w:left w:val="none" w:sz="0" w:space="0" w:color="auto"/>
        <w:bottom w:val="none" w:sz="0" w:space="0" w:color="auto"/>
        <w:right w:val="none" w:sz="0" w:space="0" w:color="auto"/>
      </w:divBdr>
    </w:div>
    <w:div w:id="447897828">
      <w:bodyDiv w:val="1"/>
      <w:marLeft w:val="0"/>
      <w:marRight w:val="0"/>
      <w:marTop w:val="0"/>
      <w:marBottom w:val="0"/>
      <w:divBdr>
        <w:top w:val="none" w:sz="0" w:space="0" w:color="auto"/>
        <w:left w:val="none" w:sz="0" w:space="0" w:color="auto"/>
        <w:bottom w:val="none" w:sz="0" w:space="0" w:color="auto"/>
        <w:right w:val="none" w:sz="0" w:space="0" w:color="auto"/>
      </w:divBdr>
    </w:div>
    <w:div w:id="449394335">
      <w:bodyDiv w:val="1"/>
      <w:marLeft w:val="0"/>
      <w:marRight w:val="0"/>
      <w:marTop w:val="0"/>
      <w:marBottom w:val="0"/>
      <w:divBdr>
        <w:top w:val="none" w:sz="0" w:space="0" w:color="auto"/>
        <w:left w:val="none" w:sz="0" w:space="0" w:color="auto"/>
        <w:bottom w:val="none" w:sz="0" w:space="0" w:color="auto"/>
        <w:right w:val="none" w:sz="0" w:space="0" w:color="auto"/>
      </w:divBdr>
    </w:div>
    <w:div w:id="453409579">
      <w:bodyDiv w:val="1"/>
      <w:marLeft w:val="0"/>
      <w:marRight w:val="0"/>
      <w:marTop w:val="0"/>
      <w:marBottom w:val="0"/>
      <w:divBdr>
        <w:top w:val="none" w:sz="0" w:space="0" w:color="auto"/>
        <w:left w:val="none" w:sz="0" w:space="0" w:color="auto"/>
        <w:bottom w:val="none" w:sz="0" w:space="0" w:color="auto"/>
        <w:right w:val="none" w:sz="0" w:space="0" w:color="auto"/>
      </w:divBdr>
    </w:div>
    <w:div w:id="454914253">
      <w:bodyDiv w:val="1"/>
      <w:marLeft w:val="0"/>
      <w:marRight w:val="0"/>
      <w:marTop w:val="0"/>
      <w:marBottom w:val="0"/>
      <w:divBdr>
        <w:top w:val="none" w:sz="0" w:space="0" w:color="auto"/>
        <w:left w:val="none" w:sz="0" w:space="0" w:color="auto"/>
        <w:bottom w:val="none" w:sz="0" w:space="0" w:color="auto"/>
        <w:right w:val="none" w:sz="0" w:space="0" w:color="auto"/>
      </w:divBdr>
    </w:div>
    <w:div w:id="459225457">
      <w:bodyDiv w:val="1"/>
      <w:marLeft w:val="0"/>
      <w:marRight w:val="0"/>
      <w:marTop w:val="0"/>
      <w:marBottom w:val="0"/>
      <w:divBdr>
        <w:top w:val="none" w:sz="0" w:space="0" w:color="auto"/>
        <w:left w:val="none" w:sz="0" w:space="0" w:color="auto"/>
        <w:bottom w:val="none" w:sz="0" w:space="0" w:color="auto"/>
        <w:right w:val="none" w:sz="0" w:space="0" w:color="auto"/>
      </w:divBdr>
    </w:div>
    <w:div w:id="463816387">
      <w:bodyDiv w:val="1"/>
      <w:marLeft w:val="0"/>
      <w:marRight w:val="0"/>
      <w:marTop w:val="0"/>
      <w:marBottom w:val="0"/>
      <w:divBdr>
        <w:top w:val="none" w:sz="0" w:space="0" w:color="auto"/>
        <w:left w:val="none" w:sz="0" w:space="0" w:color="auto"/>
        <w:bottom w:val="none" w:sz="0" w:space="0" w:color="auto"/>
        <w:right w:val="none" w:sz="0" w:space="0" w:color="auto"/>
      </w:divBdr>
    </w:div>
    <w:div w:id="469254882">
      <w:bodyDiv w:val="1"/>
      <w:marLeft w:val="0"/>
      <w:marRight w:val="0"/>
      <w:marTop w:val="0"/>
      <w:marBottom w:val="0"/>
      <w:divBdr>
        <w:top w:val="none" w:sz="0" w:space="0" w:color="auto"/>
        <w:left w:val="none" w:sz="0" w:space="0" w:color="auto"/>
        <w:bottom w:val="none" w:sz="0" w:space="0" w:color="auto"/>
        <w:right w:val="none" w:sz="0" w:space="0" w:color="auto"/>
      </w:divBdr>
    </w:div>
    <w:div w:id="542641799">
      <w:bodyDiv w:val="1"/>
      <w:marLeft w:val="0"/>
      <w:marRight w:val="0"/>
      <w:marTop w:val="0"/>
      <w:marBottom w:val="0"/>
      <w:divBdr>
        <w:top w:val="none" w:sz="0" w:space="0" w:color="auto"/>
        <w:left w:val="none" w:sz="0" w:space="0" w:color="auto"/>
        <w:bottom w:val="none" w:sz="0" w:space="0" w:color="auto"/>
        <w:right w:val="none" w:sz="0" w:space="0" w:color="auto"/>
      </w:divBdr>
    </w:div>
    <w:div w:id="552932558">
      <w:bodyDiv w:val="1"/>
      <w:marLeft w:val="0"/>
      <w:marRight w:val="0"/>
      <w:marTop w:val="0"/>
      <w:marBottom w:val="0"/>
      <w:divBdr>
        <w:top w:val="none" w:sz="0" w:space="0" w:color="auto"/>
        <w:left w:val="none" w:sz="0" w:space="0" w:color="auto"/>
        <w:bottom w:val="none" w:sz="0" w:space="0" w:color="auto"/>
        <w:right w:val="none" w:sz="0" w:space="0" w:color="auto"/>
      </w:divBdr>
    </w:div>
    <w:div w:id="568418013">
      <w:bodyDiv w:val="1"/>
      <w:marLeft w:val="0"/>
      <w:marRight w:val="0"/>
      <w:marTop w:val="0"/>
      <w:marBottom w:val="0"/>
      <w:divBdr>
        <w:top w:val="none" w:sz="0" w:space="0" w:color="auto"/>
        <w:left w:val="none" w:sz="0" w:space="0" w:color="auto"/>
        <w:bottom w:val="none" w:sz="0" w:space="0" w:color="auto"/>
        <w:right w:val="none" w:sz="0" w:space="0" w:color="auto"/>
      </w:divBdr>
    </w:div>
    <w:div w:id="568931024">
      <w:bodyDiv w:val="1"/>
      <w:marLeft w:val="0"/>
      <w:marRight w:val="0"/>
      <w:marTop w:val="0"/>
      <w:marBottom w:val="0"/>
      <w:divBdr>
        <w:top w:val="none" w:sz="0" w:space="0" w:color="auto"/>
        <w:left w:val="none" w:sz="0" w:space="0" w:color="auto"/>
        <w:bottom w:val="none" w:sz="0" w:space="0" w:color="auto"/>
        <w:right w:val="none" w:sz="0" w:space="0" w:color="auto"/>
      </w:divBdr>
    </w:div>
    <w:div w:id="585312303">
      <w:bodyDiv w:val="1"/>
      <w:marLeft w:val="0"/>
      <w:marRight w:val="0"/>
      <w:marTop w:val="0"/>
      <w:marBottom w:val="0"/>
      <w:divBdr>
        <w:top w:val="none" w:sz="0" w:space="0" w:color="auto"/>
        <w:left w:val="none" w:sz="0" w:space="0" w:color="auto"/>
        <w:bottom w:val="none" w:sz="0" w:space="0" w:color="auto"/>
        <w:right w:val="none" w:sz="0" w:space="0" w:color="auto"/>
      </w:divBdr>
    </w:div>
    <w:div w:id="598219556">
      <w:bodyDiv w:val="1"/>
      <w:marLeft w:val="0"/>
      <w:marRight w:val="0"/>
      <w:marTop w:val="0"/>
      <w:marBottom w:val="0"/>
      <w:divBdr>
        <w:top w:val="none" w:sz="0" w:space="0" w:color="auto"/>
        <w:left w:val="none" w:sz="0" w:space="0" w:color="auto"/>
        <w:bottom w:val="none" w:sz="0" w:space="0" w:color="auto"/>
        <w:right w:val="none" w:sz="0" w:space="0" w:color="auto"/>
      </w:divBdr>
    </w:div>
    <w:div w:id="624233825">
      <w:bodyDiv w:val="1"/>
      <w:marLeft w:val="0"/>
      <w:marRight w:val="0"/>
      <w:marTop w:val="0"/>
      <w:marBottom w:val="0"/>
      <w:divBdr>
        <w:top w:val="none" w:sz="0" w:space="0" w:color="auto"/>
        <w:left w:val="none" w:sz="0" w:space="0" w:color="auto"/>
        <w:bottom w:val="none" w:sz="0" w:space="0" w:color="auto"/>
        <w:right w:val="none" w:sz="0" w:space="0" w:color="auto"/>
      </w:divBdr>
      <w:divsChild>
        <w:div w:id="1133525264">
          <w:marLeft w:val="0"/>
          <w:marRight w:val="0"/>
          <w:marTop w:val="0"/>
          <w:marBottom w:val="0"/>
          <w:divBdr>
            <w:top w:val="none" w:sz="0" w:space="0" w:color="auto"/>
            <w:left w:val="none" w:sz="0" w:space="0" w:color="auto"/>
            <w:bottom w:val="none" w:sz="0" w:space="0" w:color="auto"/>
            <w:right w:val="none" w:sz="0" w:space="0" w:color="auto"/>
          </w:divBdr>
          <w:divsChild>
            <w:div w:id="1655329773">
              <w:marLeft w:val="0"/>
              <w:marRight w:val="0"/>
              <w:marTop w:val="0"/>
              <w:marBottom w:val="0"/>
              <w:divBdr>
                <w:top w:val="none" w:sz="0" w:space="0" w:color="auto"/>
                <w:left w:val="none" w:sz="0" w:space="0" w:color="auto"/>
                <w:bottom w:val="none" w:sz="0" w:space="0" w:color="auto"/>
                <w:right w:val="none" w:sz="0" w:space="0" w:color="auto"/>
              </w:divBdr>
              <w:divsChild>
                <w:div w:id="1780030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6253909">
      <w:bodyDiv w:val="1"/>
      <w:marLeft w:val="0"/>
      <w:marRight w:val="0"/>
      <w:marTop w:val="0"/>
      <w:marBottom w:val="0"/>
      <w:divBdr>
        <w:top w:val="none" w:sz="0" w:space="0" w:color="auto"/>
        <w:left w:val="none" w:sz="0" w:space="0" w:color="auto"/>
        <w:bottom w:val="none" w:sz="0" w:space="0" w:color="auto"/>
        <w:right w:val="none" w:sz="0" w:space="0" w:color="auto"/>
      </w:divBdr>
    </w:div>
    <w:div w:id="674914424">
      <w:bodyDiv w:val="1"/>
      <w:marLeft w:val="0"/>
      <w:marRight w:val="0"/>
      <w:marTop w:val="0"/>
      <w:marBottom w:val="0"/>
      <w:divBdr>
        <w:top w:val="none" w:sz="0" w:space="0" w:color="auto"/>
        <w:left w:val="none" w:sz="0" w:space="0" w:color="auto"/>
        <w:bottom w:val="none" w:sz="0" w:space="0" w:color="auto"/>
        <w:right w:val="none" w:sz="0" w:space="0" w:color="auto"/>
      </w:divBdr>
    </w:div>
    <w:div w:id="679895698">
      <w:bodyDiv w:val="1"/>
      <w:marLeft w:val="0"/>
      <w:marRight w:val="0"/>
      <w:marTop w:val="0"/>
      <w:marBottom w:val="0"/>
      <w:divBdr>
        <w:top w:val="none" w:sz="0" w:space="0" w:color="auto"/>
        <w:left w:val="none" w:sz="0" w:space="0" w:color="auto"/>
        <w:bottom w:val="none" w:sz="0" w:space="0" w:color="auto"/>
        <w:right w:val="none" w:sz="0" w:space="0" w:color="auto"/>
      </w:divBdr>
    </w:div>
    <w:div w:id="687876240">
      <w:bodyDiv w:val="1"/>
      <w:marLeft w:val="0"/>
      <w:marRight w:val="0"/>
      <w:marTop w:val="0"/>
      <w:marBottom w:val="0"/>
      <w:divBdr>
        <w:top w:val="none" w:sz="0" w:space="0" w:color="auto"/>
        <w:left w:val="none" w:sz="0" w:space="0" w:color="auto"/>
        <w:bottom w:val="none" w:sz="0" w:space="0" w:color="auto"/>
        <w:right w:val="none" w:sz="0" w:space="0" w:color="auto"/>
      </w:divBdr>
      <w:divsChild>
        <w:div w:id="1369601348">
          <w:marLeft w:val="480"/>
          <w:marRight w:val="0"/>
          <w:marTop w:val="0"/>
          <w:marBottom w:val="0"/>
          <w:divBdr>
            <w:top w:val="none" w:sz="0" w:space="0" w:color="auto"/>
            <w:left w:val="none" w:sz="0" w:space="0" w:color="auto"/>
            <w:bottom w:val="none" w:sz="0" w:space="0" w:color="auto"/>
            <w:right w:val="none" w:sz="0" w:space="0" w:color="auto"/>
          </w:divBdr>
        </w:div>
        <w:div w:id="1572232691">
          <w:marLeft w:val="480"/>
          <w:marRight w:val="0"/>
          <w:marTop w:val="0"/>
          <w:marBottom w:val="0"/>
          <w:divBdr>
            <w:top w:val="none" w:sz="0" w:space="0" w:color="auto"/>
            <w:left w:val="none" w:sz="0" w:space="0" w:color="auto"/>
            <w:bottom w:val="none" w:sz="0" w:space="0" w:color="auto"/>
            <w:right w:val="none" w:sz="0" w:space="0" w:color="auto"/>
          </w:divBdr>
        </w:div>
        <w:div w:id="1225990511">
          <w:marLeft w:val="480"/>
          <w:marRight w:val="0"/>
          <w:marTop w:val="0"/>
          <w:marBottom w:val="0"/>
          <w:divBdr>
            <w:top w:val="none" w:sz="0" w:space="0" w:color="auto"/>
            <w:left w:val="none" w:sz="0" w:space="0" w:color="auto"/>
            <w:bottom w:val="none" w:sz="0" w:space="0" w:color="auto"/>
            <w:right w:val="none" w:sz="0" w:space="0" w:color="auto"/>
          </w:divBdr>
        </w:div>
        <w:div w:id="902331938">
          <w:marLeft w:val="480"/>
          <w:marRight w:val="0"/>
          <w:marTop w:val="0"/>
          <w:marBottom w:val="0"/>
          <w:divBdr>
            <w:top w:val="none" w:sz="0" w:space="0" w:color="auto"/>
            <w:left w:val="none" w:sz="0" w:space="0" w:color="auto"/>
            <w:bottom w:val="none" w:sz="0" w:space="0" w:color="auto"/>
            <w:right w:val="none" w:sz="0" w:space="0" w:color="auto"/>
          </w:divBdr>
        </w:div>
        <w:div w:id="465003890">
          <w:marLeft w:val="480"/>
          <w:marRight w:val="0"/>
          <w:marTop w:val="0"/>
          <w:marBottom w:val="0"/>
          <w:divBdr>
            <w:top w:val="none" w:sz="0" w:space="0" w:color="auto"/>
            <w:left w:val="none" w:sz="0" w:space="0" w:color="auto"/>
            <w:bottom w:val="none" w:sz="0" w:space="0" w:color="auto"/>
            <w:right w:val="none" w:sz="0" w:space="0" w:color="auto"/>
          </w:divBdr>
        </w:div>
        <w:div w:id="1586644056">
          <w:marLeft w:val="480"/>
          <w:marRight w:val="0"/>
          <w:marTop w:val="0"/>
          <w:marBottom w:val="0"/>
          <w:divBdr>
            <w:top w:val="none" w:sz="0" w:space="0" w:color="auto"/>
            <w:left w:val="none" w:sz="0" w:space="0" w:color="auto"/>
            <w:bottom w:val="none" w:sz="0" w:space="0" w:color="auto"/>
            <w:right w:val="none" w:sz="0" w:space="0" w:color="auto"/>
          </w:divBdr>
        </w:div>
        <w:div w:id="1911696666">
          <w:marLeft w:val="480"/>
          <w:marRight w:val="0"/>
          <w:marTop w:val="0"/>
          <w:marBottom w:val="0"/>
          <w:divBdr>
            <w:top w:val="none" w:sz="0" w:space="0" w:color="auto"/>
            <w:left w:val="none" w:sz="0" w:space="0" w:color="auto"/>
            <w:bottom w:val="none" w:sz="0" w:space="0" w:color="auto"/>
            <w:right w:val="none" w:sz="0" w:space="0" w:color="auto"/>
          </w:divBdr>
        </w:div>
        <w:div w:id="1478033491">
          <w:marLeft w:val="480"/>
          <w:marRight w:val="0"/>
          <w:marTop w:val="0"/>
          <w:marBottom w:val="0"/>
          <w:divBdr>
            <w:top w:val="none" w:sz="0" w:space="0" w:color="auto"/>
            <w:left w:val="none" w:sz="0" w:space="0" w:color="auto"/>
            <w:bottom w:val="none" w:sz="0" w:space="0" w:color="auto"/>
            <w:right w:val="none" w:sz="0" w:space="0" w:color="auto"/>
          </w:divBdr>
        </w:div>
        <w:div w:id="1975673012">
          <w:marLeft w:val="480"/>
          <w:marRight w:val="0"/>
          <w:marTop w:val="0"/>
          <w:marBottom w:val="0"/>
          <w:divBdr>
            <w:top w:val="none" w:sz="0" w:space="0" w:color="auto"/>
            <w:left w:val="none" w:sz="0" w:space="0" w:color="auto"/>
            <w:bottom w:val="none" w:sz="0" w:space="0" w:color="auto"/>
            <w:right w:val="none" w:sz="0" w:space="0" w:color="auto"/>
          </w:divBdr>
        </w:div>
        <w:div w:id="1837526271">
          <w:marLeft w:val="480"/>
          <w:marRight w:val="0"/>
          <w:marTop w:val="0"/>
          <w:marBottom w:val="0"/>
          <w:divBdr>
            <w:top w:val="none" w:sz="0" w:space="0" w:color="auto"/>
            <w:left w:val="none" w:sz="0" w:space="0" w:color="auto"/>
            <w:bottom w:val="none" w:sz="0" w:space="0" w:color="auto"/>
            <w:right w:val="none" w:sz="0" w:space="0" w:color="auto"/>
          </w:divBdr>
        </w:div>
        <w:div w:id="370568572">
          <w:marLeft w:val="480"/>
          <w:marRight w:val="0"/>
          <w:marTop w:val="0"/>
          <w:marBottom w:val="0"/>
          <w:divBdr>
            <w:top w:val="none" w:sz="0" w:space="0" w:color="auto"/>
            <w:left w:val="none" w:sz="0" w:space="0" w:color="auto"/>
            <w:bottom w:val="none" w:sz="0" w:space="0" w:color="auto"/>
            <w:right w:val="none" w:sz="0" w:space="0" w:color="auto"/>
          </w:divBdr>
        </w:div>
        <w:div w:id="1447315670">
          <w:marLeft w:val="480"/>
          <w:marRight w:val="0"/>
          <w:marTop w:val="0"/>
          <w:marBottom w:val="0"/>
          <w:divBdr>
            <w:top w:val="none" w:sz="0" w:space="0" w:color="auto"/>
            <w:left w:val="none" w:sz="0" w:space="0" w:color="auto"/>
            <w:bottom w:val="none" w:sz="0" w:space="0" w:color="auto"/>
            <w:right w:val="none" w:sz="0" w:space="0" w:color="auto"/>
          </w:divBdr>
        </w:div>
        <w:div w:id="1145899321">
          <w:marLeft w:val="480"/>
          <w:marRight w:val="0"/>
          <w:marTop w:val="0"/>
          <w:marBottom w:val="0"/>
          <w:divBdr>
            <w:top w:val="none" w:sz="0" w:space="0" w:color="auto"/>
            <w:left w:val="none" w:sz="0" w:space="0" w:color="auto"/>
            <w:bottom w:val="none" w:sz="0" w:space="0" w:color="auto"/>
            <w:right w:val="none" w:sz="0" w:space="0" w:color="auto"/>
          </w:divBdr>
        </w:div>
        <w:div w:id="1290160010">
          <w:marLeft w:val="480"/>
          <w:marRight w:val="0"/>
          <w:marTop w:val="0"/>
          <w:marBottom w:val="0"/>
          <w:divBdr>
            <w:top w:val="none" w:sz="0" w:space="0" w:color="auto"/>
            <w:left w:val="none" w:sz="0" w:space="0" w:color="auto"/>
            <w:bottom w:val="none" w:sz="0" w:space="0" w:color="auto"/>
            <w:right w:val="none" w:sz="0" w:space="0" w:color="auto"/>
          </w:divBdr>
        </w:div>
        <w:div w:id="579482629">
          <w:marLeft w:val="480"/>
          <w:marRight w:val="0"/>
          <w:marTop w:val="0"/>
          <w:marBottom w:val="0"/>
          <w:divBdr>
            <w:top w:val="none" w:sz="0" w:space="0" w:color="auto"/>
            <w:left w:val="none" w:sz="0" w:space="0" w:color="auto"/>
            <w:bottom w:val="none" w:sz="0" w:space="0" w:color="auto"/>
            <w:right w:val="none" w:sz="0" w:space="0" w:color="auto"/>
          </w:divBdr>
        </w:div>
        <w:div w:id="1021008807">
          <w:marLeft w:val="480"/>
          <w:marRight w:val="0"/>
          <w:marTop w:val="0"/>
          <w:marBottom w:val="0"/>
          <w:divBdr>
            <w:top w:val="none" w:sz="0" w:space="0" w:color="auto"/>
            <w:left w:val="none" w:sz="0" w:space="0" w:color="auto"/>
            <w:bottom w:val="none" w:sz="0" w:space="0" w:color="auto"/>
            <w:right w:val="none" w:sz="0" w:space="0" w:color="auto"/>
          </w:divBdr>
        </w:div>
      </w:divsChild>
    </w:div>
    <w:div w:id="693074889">
      <w:bodyDiv w:val="1"/>
      <w:marLeft w:val="0"/>
      <w:marRight w:val="0"/>
      <w:marTop w:val="0"/>
      <w:marBottom w:val="0"/>
      <w:divBdr>
        <w:top w:val="none" w:sz="0" w:space="0" w:color="auto"/>
        <w:left w:val="none" w:sz="0" w:space="0" w:color="auto"/>
        <w:bottom w:val="none" w:sz="0" w:space="0" w:color="auto"/>
        <w:right w:val="none" w:sz="0" w:space="0" w:color="auto"/>
      </w:divBdr>
    </w:div>
    <w:div w:id="700133036">
      <w:bodyDiv w:val="1"/>
      <w:marLeft w:val="0"/>
      <w:marRight w:val="0"/>
      <w:marTop w:val="0"/>
      <w:marBottom w:val="0"/>
      <w:divBdr>
        <w:top w:val="none" w:sz="0" w:space="0" w:color="auto"/>
        <w:left w:val="none" w:sz="0" w:space="0" w:color="auto"/>
        <w:bottom w:val="none" w:sz="0" w:space="0" w:color="auto"/>
        <w:right w:val="none" w:sz="0" w:space="0" w:color="auto"/>
      </w:divBdr>
    </w:div>
    <w:div w:id="723917751">
      <w:bodyDiv w:val="1"/>
      <w:marLeft w:val="0"/>
      <w:marRight w:val="0"/>
      <w:marTop w:val="0"/>
      <w:marBottom w:val="0"/>
      <w:divBdr>
        <w:top w:val="none" w:sz="0" w:space="0" w:color="auto"/>
        <w:left w:val="none" w:sz="0" w:space="0" w:color="auto"/>
        <w:bottom w:val="none" w:sz="0" w:space="0" w:color="auto"/>
        <w:right w:val="none" w:sz="0" w:space="0" w:color="auto"/>
      </w:divBdr>
    </w:div>
    <w:div w:id="733939203">
      <w:bodyDiv w:val="1"/>
      <w:marLeft w:val="0"/>
      <w:marRight w:val="0"/>
      <w:marTop w:val="0"/>
      <w:marBottom w:val="0"/>
      <w:divBdr>
        <w:top w:val="none" w:sz="0" w:space="0" w:color="auto"/>
        <w:left w:val="none" w:sz="0" w:space="0" w:color="auto"/>
        <w:bottom w:val="none" w:sz="0" w:space="0" w:color="auto"/>
        <w:right w:val="none" w:sz="0" w:space="0" w:color="auto"/>
      </w:divBdr>
    </w:div>
    <w:div w:id="734475701">
      <w:bodyDiv w:val="1"/>
      <w:marLeft w:val="0"/>
      <w:marRight w:val="0"/>
      <w:marTop w:val="0"/>
      <w:marBottom w:val="0"/>
      <w:divBdr>
        <w:top w:val="none" w:sz="0" w:space="0" w:color="auto"/>
        <w:left w:val="none" w:sz="0" w:space="0" w:color="auto"/>
        <w:bottom w:val="none" w:sz="0" w:space="0" w:color="auto"/>
        <w:right w:val="none" w:sz="0" w:space="0" w:color="auto"/>
      </w:divBdr>
    </w:div>
    <w:div w:id="743649764">
      <w:bodyDiv w:val="1"/>
      <w:marLeft w:val="0"/>
      <w:marRight w:val="0"/>
      <w:marTop w:val="0"/>
      <w:marBottom w:val="0"/>
      <w:divBdr>
        <w:top w:val="none" w:sz="0" w:space="0" w:color="auto"/>
        <w:left w:val="none" w:sz="0" w:space="0" w:color="auto"/>
        <w:bottom w:val="none" w:sz="0" w:space="0" w:color="auto"/>
        <w:right w:val="none" w:sz="0" w:space="0" w:color="auto"/>
      </w:divBdr>
    </w:div>
    <w:div w:id="743723099">
      <w:bodyDiv w:val="1"/>
      <w:marLeft w:val="0"/>
      <w:marRight w:val="0"/>
      <w:marTop w:val="0"/>
      <w:marBottom w:val="0"/>
      <w:divBdr>
        <w:top w:val="none" w:sz="0" w:space="0" w:color="auto"/>
        <w:left w:val="none" w:sz="0" w:space="0" w:color="auto"/>
        <w:bottom w:val="none" w:sz="0" w:space="0" w:color="auto"/>
        <w:right w:val="none" w:sz="0" w:space="0" w:color="auto"/>
      </w:divBdr>
    </w:div>
    <w:div w:id="744454967">
      <w:bodyDiv w:val="1"/>
      <w:marLeft w:val="0"/>
      <w:marRight w:val="0"/>
      <w:marTop w:val="0"/>
      <w:marBottom w:val="0"/>
      <w:divBdr>
        <w:top w:val="none" w:sz="0" w:space="0" w:color="auto"/>
        <w:left w:val="none" w:sz="0" w:space="0" w:color="auto"/>
        <w:bottom w:val="none" w:sz="0" w:space="0" w:color="auto"/>
        <w:right w:val="none" w:sz="0" w:space="0" w:color="auto"/>
      </w:divBdr>
    </w:div>
    <w:div w:id="755633723">
      <w:bodyDiv w:val="1"/>
      <w:marLeft w:val="0"/>
      <w:marRight w:val="0"/>
      <w:marTop w:val="0"/>
      <w:marBottom w:val="0"/>
      <w:divBdr>
        <w:top w:val="none" w:sz="0" w:space="0" w:color="auto"/>
        <w:left w:val="none" w:sz="0" w:space="0" w:color="auto"/>
        <w:bottom w:val="none" w:sz="0" w:space="0" w:color="auto"/>
        <w:right w:val="none" w:sz="0" w:space="0" w:color="auto"/>
      </w:divBdr>
    </w:div>
    <w:div w:id="756513939">
      <w:bodyDiv w:val="1"/>
      <w:marLeft w:val="0"/>
      <w:marRight w:val="0"/>
      <w:marTop w:val="0"/>
      <w:marBottom w:val="0"/>
      <w:divBdr>
        <w:top w:val="none" w:sz="0" w:space="0" w:color="auto"/>
        <w:left w:val="none" w:sz="0" w:space="0" w:color="auto"/>
        <w:bottom w:val="none" w:sz="0" w:space="0" w:color="auto"/>
        <w:right w:val="none" w:sz="0" w:space="0" w:color="auto"/>
      </w:divBdr>
    </w:div>
    <w:div w:id="759257952">
      <w:bodyDiv w:val="1"/>
      <w:marLeft w:val="0"/>
      <w:marRight w:val="0"/>
      <w:marTop w:val="0"/>
      <w:marBottom w:val="0"/>
      <w:divBdr>
        <w:top w:val="none" w:sz="0" w:space="0" w:color="auto"/>
        <w:left w:val="none" w:sz="0" w:space="0" w:color="auto"/>
        <w:bottom w:val="none" w:sz="0" w:space="0" w:color="auto"/>
        <w:right w:val="none" w:sz="0" w:space="0" w:color="auto"/>
      </w:divBdr>
    </w:div>
    <w:div w:id="773208743">
      <w:bodyDiv w:val="1"/>
      <w:marLeft w:val="0"/>
      <w:marRight w:val="0"/>
      <w:marTop w:val="0"/>
      <w:marBottom w:val="0"/>
      <w:divBdr>
        <w:top w:val="none" w:sz="0" w:space="0" w:color="auto"/>
        <w:left w:val="none" w:sz="0" w:space="0" w:color="auto"/>
        <w:bottom w:val="none" w:sz="0" w:space="0" w:color="auto"/>
        <w:right w:val="none" w:sz="0" w:space="0" w:color="auto"/>
      </w:divBdr>
    </w:div>
    <w:div w:id="777070594">
      <w:bodyDiv w:val="1"/>
      <w:marLeft w:val="0"/>
      <w:marRight w:val="0"/>
      <w:marTop w:val="0"/>
      <w:marBottom w:val="0"/>
      <w:divBdr>
        <w:top w:val="none" w:sz="0" w:space="0" w:color="auto"/>
        <w:left w:val="none" w:sz="0" w:space="0" w:color="auto"/>
        <w:bottom w:val="none" w:sz="0" w:space="0" w:color="auto"/>
        <w:right w:val="none" w:sz="0" w:space="0" w:color="auto"/>
      </w:divBdr>
    </w:div>
    <w:div w:id="789936393">
      <w:bodyDiv w:val="1"/>
      <w:marLeft w:val="0"/>
      <w:marRight w:val="0"/>
      <w:marTop w:val="0"/>
      <w:marBottom w:val="0"/>
      <w:divBdr>
        <w:top w:val="none" w:sz="0" w:space="0" w:color="auto"/>
        <w:left w:val="none" w:sz="0" w:space="0" w:color="auto"/>
        <w:bottom w:val="none" w:sz="0" w:space="0" w:color="auto"/>
        <w:right w:val="none" w:sz="0" w:space="0" w:color="auto"/>
      </w:divBdr>
    </w:div>
    <w:div w:id="798643590">
      <w:bodyDiv w:val="1"/>
      <w:marLeft w:val="0"/>
      <w:marRight w:val="0"/>
      <w:marTop w:val="0"/>
      <w:marBottom w:val="0"/>
      <w:divBdr>
        <w:top w:val="none" w:sz="0" w:space="0" w:color="auto"/>
        <w:left w:val="none" w:sz="0" w:space="0" w:color="auto"/>
        <w:bottom w:val="none" w:sz="0" w:space="0" w:color="auto"/>
        <w:right w:val="none" w:sz="0" w:space="0" w:color="auto"/>
      </w:divBdr>
    </w:div>
    <w:div w:id="807359314">
      <w:bodyDiv w:val="1"/>
      <w:marLeft w:val="0"/>
      <w:marRight w:val="0"/>
      <w:marTop w:val="0"/>
      <w:marBottom w:val="0"/>
      <w:divBdr>
        <w:top w:val="none" w:sz="0" w:space="0" w:color="auto"/>
        <w:left w:val="none" w:sz="0" w:space="0" w:color="auto"/>
        <w:bottom w:val="none" w:sz="0" w:space="0" w:color="auto"/>
        <w:right w:val="none" w:sz="0" w:space="0" w:color="auto"/>
      </w:divBdr>
    </w:div>
    <w:div w:id="814375000">
      <w:bodyDiv w:val="1"/>
      <w:marLeft w:val="0"/>
      <w:marRight w:val="0"/>
      <w:marTop w:val="0"/>
      <w:marBottom w:val="0"/>
      <w:divBdr>
        <w:top w:val="none" w:sz="0" w:space="0" w:color="auto"/>
        <w:left w:val="none" w:sz="0" w:space="0" w:color="auto"/>
        <w:bottom w:val="none" w:sz="0" w:space="0" w:color="auto"/>
        <w:right w:val="none" w:sz="0" w:space="0" w:color="auto"/>
      </w:divBdr>
    </w:div>
    <w:div w:id="843783272">
      <w:bodyDiv w:val="1"/>
      <w:marLeft w:val="0"/>
      <w:marRight w:val="0"/>
      <w:marTop w:val="0"/>
      <w:marBottom w:val="0"/>
      <w:divBdr>
        <w:top w:val="none" w:sz="0" w:space="0" w:color="auto"/>
        <w:left w:val="none" w:sz="0" w:space="0" w:color="auto"/>
        <w:bottom w:val="none" w:sz="0" w:space="0" w:color="auto"/>
        <w:right w:val="none" w:sz="0" w:space="0" w:color="auto"/>
      </w:divBdr>
    </w:div>
    <w:div w:id="892885797">
      <w:bodyDiv w:val="1"/>
      <w:marLeft w:val="0"/>
      <w:marRight w:val="0"/>
      <w:marTop w:val="0"/>
      <w:marBottom w:val="0"/>
      <w:divBdr>
        <w:top w:val="none" w:sz="0" w:space="0" w:color="auto"/>
        <w:left w:val="none" w:sz="0" w:space="0" w:color="auto"/>
        <w:bottom w:val="none" w:sz="0" w:space="0" w:color="auto"/>
        <w:right w:val="none" w:sz="0" w:space="0" w:color="auto"/>
      </w:divBdr>
    </w:div>
    <w:div w:id="901990473">
      <w:bodyDiv w:val="1"/>
      <w:marLeft w:val="0"/>
      <w:marRight w:val="0"/>
      <w:marTop w:val="0"/>
      <w:marBottom w:val="0"/>
      <w:divBdr>
        <w:top w:val="none" w:sz="0" w:space="0" w:color="auto"/>
        <w:left w:val="none" w:sz="0" w:space="0" w:color="auto"/>
        <w:bottom w:val="none" w:sz="0" w:space="0" w:color="auto"/>
        <w:right w:val="none" w:sz="0" w:space="0" w:color="auto"/>
      </w:divBdr>
    </w:div>
    <w:div w:id="905459034">
      <w:bodyDiv w:val="1"/>
      <w:marLeft w:val="0"/>
      <w:marRight w:val="0"/>
      <w:marTop w:val="0"/>
      <w:marBottom w:val="0"/>
      <w:divBdr>
        <w:top w:val="none" w:sz="0" w:space="0" w:color="auto"/>
        <w:left w:val="none" w:sz="0" w:space="0" w:color="auto"/>
        <w:bottom w:val="none" w:sz="0" w:space="0" w:color="auto"/>
        <w:right w:val="none" w:sz="0" w:space="0" w:color="auto"/>
      </w:divBdr>
    </w:div>
    <w:div w:id="911811899">
      <w:bodyDiv w:val="1"/>
      <w:marLeft w:val="0"/>
      <w:marRight w:val="0"/>
      <w:marTop w:val="0"/>
      <w:marBottom w:val="0"/>
      <w:divBdr>
        <w:top w:val="none" w:sz="0" w:space="0" w:color="auto"/>
        <w:left w:val="none" w:sz="0" w:space="0" w:color="auto"/>
        <w:bottom w:val="none" w:sz="0" w:space="0" w:color="auto"/>
        <w:right w:val="none" w:sz="0" w:space="0" w:color="auto"/>
      </w:divBdr>
    </w:div>
    <w:div w:id="915166639">
      <w:bodyDiv w:val="1"/>
      <w:marLeft w:val="0"/>
      <w:marRight w:val="0"/>
      <w:marTop w:val="0"/>
      <w:marBottom w:val="0"/>
      <w:divBdr>
        <w:top w:val="none" w:sz="0" w:space="0" w:color="auto"/>
        <w:left w:val="none" w:sz="0" w:space="0" w:color="auto"/>
        <w:bottom w:val="none" w:sz="0" w:space="0" w:color="auto"/>
        <w:right w:val="none" w:sz="0" w:space="0" w:color="auto"/>
      </w:divBdr>
    </w:div>
    <w:div w:id="932471475">
      <w:bodyDiv w:val="1"/>
      <w:marLeft w:val="0"/>
      <w:marRight w:val="0"/>
      <w:marTop w:val="0"/>
      <w:marBottom w:val="0"/>
      <w:divBdr>
        <w:top w:val="none" w:sz="0" w:space="0" w:color="auto"/>
        <w:left w:val="none" w:sz="0" w:space="0" w:color="auto"/>
        <w:bottom w:val="none" w:sz="0" w:space="0" w:color="auto"/>
        <w:right w:val="none" w:sz="0" w:space="0" w:color="auto"/>
      </w:divBdr>
    </w:div>
    <w:div w:id="936912283">
      <w:bodyDiv w:val="1"/>
      <w:marLeft w:val="0"/>
      <w:marRight w:val="0"/>
      <w:marTop w:val="0"/>
      <w:marBottom w:val="0"/>
      <w:divBdr>
        <w:top w:val="none" w:sz="0" w:space="0" w:color="auto"/>
        <w:left w:val="none" w:sz="0" w:space="0" w:color="auto"/>
        <w:bottom w:val="none" w:sz="0" w:space="0" w:color="auto"/>
        <w:right w:val="none" w:sz="0" w:space="0" w:color="auto"/>
      </w:divBdr>
    </w:div>
    <w:div w:id="943457330">
      <w:bodyDiv w:val="1"/>
      <w:marLeft w:val="0"/>
      <w:marRight w:val="0"/>
      <w:marTop w:val="0"/>
      <w:marBottom w:val="0"/>
      <w:divBdr>
        <w:top w:val="none" w:sz="0" w:space="0" w:color="auto"/>
        <w:left w:val="none" w:sz="0" w:space="0" w:color="auto"/>
        <w:bottom w:val="none" w:sz="0" w:space="0" w:color="auto"/>
        <w:right w:val="none" w:sz="0" w:space="0" w:color="auto"/>
      </w:divBdr>
    </w:div>
    <w:div w:id="970329553">
      <w:bodyDiv w:val="1"/>
      <w:marLeft w:val="0"/>
      <w:marRight w:val="0"/>
      <w:marTop w:val="0"/>
      <w:marBottom w:val="0"/>
      <w:divBdr>
        <w:top w:val="none" w:sz="0" w:space="0" w:color="auto"/>
        <w:left w:val="none" w:sz="0" w:space="0" w:color="auto"/>
        <w:bottom w:val="none" w:sz="0" w:space="0" w:color="auto"/>
        <w:right w:val="none" w:sz="0" w:space="0" w:color="auto"/>
      </w:divBdr>
    </w:div>
    <w:div w:id="998651469">
      <w:bodyDiv w:val="1"/>
      <w:marLeft w:val="0"/>
      <w:marRight w:val="0"/>
      <w:marTop w:val="0"/>
      <w:marBottom w:val="0"/>
      <w:divBdr>
        <w:top w:val="none" w:sz="0" w:space="0" w:color="auto"/>
        <w:left w:val="none" w:sz="0" w:space="0" w:color="auto"/>
        <w:bottom w:val="none" w:sz="0" w:space="0" w:color="auto"/>
        <w:right w:val="none" w:sz="0" w:space="0" w:color="auto"/>
      </w:divBdr>
    </w:div>
    <w:div w:id="1021856820">
      <w:bodyDiv w:val="1"/>
      <w:marLeft w:val="0"/>
      <w:marRight w:val="0"/>
      <w:marTop w:val="0"/>
      <w:marBottom w:val="0"/>
      <w:divBdr>
        <w:top w:val="none" w:sz="0" w:space="0" w:color="auto"/>
        <w:left w:val="none" w:sz="0" w:space="0" w:color="auto"/>
        <w:bottom w:val="none" w:sz="0" w:space="0" w:color="auto"/>
        <w:right w:val="none" w:sz="0" w:space="0" w:color="auto"/>
      </w:divBdr>
    </w:div>
    <w:div w:id="1026760580">
      <w:bodyDiv w:val="1"/>
      <w:marLeft w:val="0"/>
      <w:marRight w:val="0"/>
      <w:marTop w:val="0"/>
      <w:marBottom w:val="0"/>
      <w:divBdr>
        <w:top w:val="none" w:sz="0" w:space="0" w:color="auto"/>
        <w:left w:val="none" w:sz="0" w:space="0" w:color="auto"/>
        <w:bottom w:val="none" w:sz="0" w:space="0" w:color="auto"/>
        <w:right w:val="none" w:sz="0" w:space="0" w:color="auto"/>
      </w:divBdr>
    </w:div>
    <w:div w:id="1043406231">
      <w:bodyDiv w:val="1"/>
      <w:marLeft w:val="0"/>
      <w:marRight w:val="0"/>
      <w:marTop w:val="0"/>
      <w:marBottom w:val="0"/>
      <w:divBdr>
        <w:top w:val="none" w:sz="0" w:space="0" w:color="auto"/>
        <w:left w:val="none" w:sz="0" w:space="0" w:color="auto"/>
        <w:bottom w:val="none" w:sz="0" w:space="0" w:color="auto"/>
        <w:right w:val="none" w:sz="0" w:space="0" w:color="auto"/>
      </w:divBdr>
    </w:div>
    <w:div w:id="1048384492">
      <w:bodyDiv w:val="1"/>
      <w:marLeft w:val="0"/>
      <w:marRight w:val="0"/>
      <w:marTop w:val="0"/>
      <w:marBottom w:val="0"/>
      <w:divBdr>
        <w:top w:val="none" w:sz="0" w:space="0" w:color="auto"/>
        <w:left w:val="none" w:sz="0" w:space="0" w:color="auto"/>
        <w:bottom w:val="none" w:sz="0" w:space="0" w:color="auto"/>
        <w:right w:val="none" w:sz="0" w:space="0" w:color="auto"/>
      </w:divBdr>
    </w:div>
    <w:div w:id="1074815436">
      <w:bodyDiv w:val="1"/>
      <w:marLeft w:val="0"/>
      <w:marRight w:val="0"/>
      <w:marTop w:val="0"/>
      <w:marBottom w:val="0"/>
      <w:divBdr>
        <w:top w:val="none" w:sz="0" w:space="0" w:color="auto"/>
        <w:left w:val="none" w:sz="0" w:space="0" w:color="auto"/>
        <w:bottom w:val="none" w:sz="0" w:space="0" w:color="auto"/>
        <w:right w:val="none" w:sz="0" w:space="0" w:color="auto"/>
      </w:divBdr>
      <w:divsChild>
        <w:div w:id="2139949448">
          <w:marLeft w:val="0"/>
          <w:marRight w:val="0"/>
          <w:marTop w:val="0"/>
          <w:marBottom w:val="0"/>
          <w:divBdr>
            <w:top w:val="none" w:sz="0" w:space="0" w:color="auto"/>
            <w:left w:val="none" w:sz="0" w:space="0" w:color="auto"/>
            <w:bottom w:val="none" w:sz="0" w:space="0" w:color="auto"/>
            <w:right w:val="none" w:sz="0" w:space="0" w:color="auto"/>
          </w:divBdr>
          <w:divsChild>
            <w:div w:id="110125533">
              <w:marLeft w:val="0"/>
              <w:marRight w:val="0"/>
              <w:marTop w:val="0"/>
              <w:marBottom w:val="0"/>
              <w:divBdr>
                <w:top w:val="none" w:sz="0" w:space="0" w:color="auto"/>
                <w:left w:val="none" w:sz="0" w:space="0" w:color="auto"/>
                <w:bottom w:val="none" w:sz="0" w:space="0" w:color="auto"/>
                <w:right w:val="none" w:sz="0" w:space="0" w:color="auto"/>
              </w:divBdr>
              <w:divsChild>
                <w:div w:id="142898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8557302">
      <w:bodyDiv w:val="1"/>
      <w:marLeft w:val="0"/>
      <w:marRight w:val="0"/>
      <w:marTop w:val="0"/>
      <w:marBottom w:val="0"/>
      <w:divBdr>
        <w:top w:val="none" w:sz="0" w:space="0" w:color="auto"/>
        <w:left w:val="none" w:sz="0" w:space="0" w:color="auto"/>
        <w:bottom w:val="none" w:sz="0" w:space="0" w:color="auto"/>
        <w:right w:val="none" w:sz="0" w:space="0" w:color="auto"/>
      </w:divBdr>
    </w:div>
    <w:div w:id="1091393829">
      <w:bodyDiv w:val="1"/>
      <w:marLeft w:val="0"/>
      <w:marRight w:val="0"/>
      <w:marTop w:val="0"/>
      <w:marBottom w:val="0"/>
      <w:divBdr>
        <w:top w:val="none" w:sz="0" w:space="0" w:color="auto"/>
        <w:left w:val="none" w:sz="0" w:space="0" w:color="auto"/>
        <w:bottom w:val="none" w:sz="0" w:space="0" w:color="auto"/>
        <w:right w:val="none" w:sz="0" w:space="0" w:color="auto"/>
      </w:divBdr>
    </w:div>
    <w:div w:id="1093353930">
      <w:bodyDiv w:val="1"/>
      <w:marLeft w:val="0"/>
      <w:marRight w:val="0"/>
      <w:marTop w:val="0"/>
      <w:marBottom w:val="0"/>
      <w:divBdr>
        <w:top w:val="none" w:sz="0" w:space="0" w:color="auto"/>
        <w:left w:val="none" w:sz="0" w:space="0" w:color="auto"/>
        <w:bottom w:val="none" w:sz="0" w:space="0" w:color="auto"/>
        <w:right w:val="none" w:sz="0" w:space="0" w:color="auto"/>
      </w:divBdr>
    </w:div>
    <w:div w:id="1106929540">
      <w:bodyDiv w:val="1"/>
      <w:marLeft w:val="0"/>
      <w:marRight w:val="0"/>
      <w:marTop w:val="0"/>
      <w:marBottom w:val="0"/>
      <w:divBdr>
        <w:top w:val="none" w:sz="0" w:space="0" w:color="auto"/>
        <w:left w:val="none" w:sz="0" w:space="0" w:color="auto"/>
        <w:bottom w:val="none" w:sz="0" w:space="0" w:color="auto"/>
        <w:right w:val="none" w:sz="0" w:space="0" w:color="auto"/>
      </w:divBdr>
    </w:div>
    <w:div w:id="1158882438">
      <w:bodyDiv w:val="1"/>
      <w:marLeft w:val="0"/>
      <w:marRight w:val="0"/>
      <w:marTop w:val="0"/>
      <w:marBottom w:val="0"/>
      <w:divBdr>
        <w:top w:val="none" w:sz="0" w:space="0" w:color="auto"/>
        <w:left w:val="none" w:sz="0" w:space="0" w:color="auto"/>
        <w:bottom w:val="none" w:sz="0" w:space="0" w:color="auto"/>
        <w:right w:val="none" w:sz="0" w:space="0" w:color="auto"/>
      </w:divBdr>
    </w:div>
    <w:div w:id="1176111379">
      <w:bodyDiv w:val="1"/>
      <w:marLeft w:val="0"/>
      <w:marRight w:val="0"/>
      <w:marTop w:val="0"/>
      <w:marBottom w:val="0"/>
      <w:divBdr>
        <w:top w:val="none" w:sz="0" w:space="0" w:color="auto"/>
        <w:left w:val="none" w:sz="0" w:space="0" w:color="auto"/>
        <w:bottom w:val="none" w:sz="0" w:space="0" w:color="auto"/>
        <w:right w:val="none" w:sz="0" w:space="0" w:color="auto"/>
      </w:divBdr>
    </w:div>
    <w:div w:id="1194076167">
      <w:bodyDiv w:val="1"/>
      <w:marLeft w:val="0"/>
      <w:marRight w:val="0"/>
      <w:marTop w:val="0"/>
      <w:marBottom w:val="0"/>
      <w:divBdr>
        <w:top w:val="none" w:sz="0" w:space="0" w:color="auto"/>
        <w:left w:val="none" w:sz="0" w:space="0" w:color="auto"/>
        <w:bottom w:val="none" w:sz="0" w:space="0" w:color="auto"/>
        <w:right w:val="none" w:sz="0" w:space="0" w:color="auto"/>
      </w:divBdr>
    </w:div>
    <w:div w:id="1235118425">
      <w:bodyDiv w:val="1"/>
      <w:marLeft w:val="0"/>
      <w:marRight w:val="0"/>
      <w:marTop w:val="0"/>
      <w:marBottom w:val="0"/>
      <w:divBdr>
        <w:top w:val="none" w:sz="0" w:space="0" w:color="auto"/>
        <w:left w:val="none" w:sz="0" w:space="0" w:color="auto"/>
        <w:bottom w:val="none" w:sz="0" w:space="0" w:color="auto"/>
        <w:right w:val="none" w:sz="0" w:space="0" w:color="auto"/>
      </w:divBdr>
    </w:div>
    <w:div w:id="1275140387">
      <w:bodyDiv w:val="1"/>
      <w:marLeft w:val="0"/>
      <w:marRight w:val="0"/>
      <w:marTop w:val="0"/>
      <w:marBottom w:val="0"/>
      <w:divBdr>
        <w:top w:val="none" w:sz="0" w:space="0" w:color="auto"/>
        <w:left w:val="none" w:sz="0" w:space="0" w:color="auto"/>
        <w:bottom w:val="none" w:sz="0" w:space="0" w:color="auto"/>
        <w:right w:val="none" w:sz="0" w:space="0" w:color="auto"/>
      </w:divBdr>
    </w:div>
    <w:div w:id="1297301404">
      <w:bodyDiv w:val="1"/>
      <w:marLeft w:val="0"/>
      <w:marRight w:val="0"/>
      <w:marTop w:val="0"/>
      <w:marBottom w:val="0"/>
      <w:divBdr>
        <w:top w:val="none" w:sz="0" w:space="0" w:color="auto"/>
        <w:left w:val="none" w:sz="0" w:space="0" w:color="auto"/>
        <w:bottom w:val="none" w:sz="0" w:space="0" w:color="auto"/>
        <w:right w:val="none" w:sz="0" w:space="0" w:color="auto"/>
      </w:divBdr>
    </w:div>
    <w:div w:id="1321037101">
      <w:bodyDiv w:val="1"/>
      <w:marLeft w:val="0"/>
      <w:marRight w:val="0"/>
      <w:marTop w:val="0"/>
      <w:marBottom w:val="0"/>
      <w:divBdr>
        <w:top w:val="none" w:sz="0" w:space="0" w:color="auto"/>
        <w:left w:val="none" w:sz="0" w:space="0" w:color="auto"/>
        <w:bottom w:val="none" w:sz="0" w:space="0" w:color="auto"/>
        <w:right w:val="none" w:sz="0" w:space="0" w:color="auto"/>
      </w:divBdr>
    </w:div>
    <w:div w:id="1322319969">
      <w:bodyDiv w:val="1"/>
      <w:marLeft w:val="0"/>
      <w:marRight w:val="0"/>
      <w:marTop w:val="0"/>
      <w:marBottom w:val="0"/>
      <w:divBdr>
        <w:top w:val="none" w:sz="0" w:space="0" w:color="auto"/>
        <w:left w:val="none" w:sz="0" w:space="0" w:color="auto"/>
        <w:bottom w:val="none" w:sz="0" w:space="0" w:color="auto"/>
        <w:right w:val="none" w:sz="0" w:space="0" w:color="auto"/>
      </w:divBdr>
    </w:div>
    <w:div w:id="1326469058">
      <w:bodyDiv w:val="1"/>
      <w:marLeft w:val="0"/>
      <w:marRight w:val="0"/>
      <w:marTop w:val="0"/>
      <w:marBottom w:val="0"/>
      <w:divBdr>
        <w:top w:val="none" w:sz="0" w:space="0" w:color="auto"/>
        <w:left w:val="none" w:sz="0" w:space="0" w:color="auto"/>
        <w:bottom w:val="none" w:sz="0" w:space="0" w:color="auto"/>
        <w:right w:val="none" w:sz="0" w:space="0" w:color="auto"/>
      </w:divBdr>
    </w:div>
    <w:div w:id="1353650842">
      <w:bodyDiv w:val="1"/>
      <w:marLeft w:val="0"/>
      <w:marRight w:val="0"/>
      <w:marTop w:val="0"/>
      <w:marBottom w:val="0"/>
      <w:divBdr>
        <w:top w:val="none" w:sz="0" w:space="0" w:color="auto"/>
        <w:left w:val="none" w:sz="0" w:space="0" w:color="auto"/>
        <w:bottom w:val="none" w:sz="0" w:space="0" w:color="auto"/>
        <w:right w:val="none" w:sz="0" w:space="0" w:color="auto"/>
      </w:divBdr>
    </w:div>
    <w:div w:id="1374649846">
      <w:bodyDiv w:val="1"/>
      <w:marLeft w:val="0"/>
      <w:marRight w:val="0"/>
      <w:marTop w:val="0"/>
      <w:marBottom w:val="0"/>
      <w:divBdr>
        <w:top w:val="none" w:sz="0" w:space="0" w:color="auto"/>
        <w:left w:val="none" w:sz="0" w:space="0" w:color="auto"/>
        <w:bottom w:val="none" w:sz="0" w:space="0" w:color="auto"/>
        <w:right w:val="none" w:sz="0" w:space="0" w:color="auto"/>
      </w:divBdr>
    </w:div>
    <w:div w:id="1398091074">
      <w:bodyDiv w:val="1"/>
      <w:marLeft w:val="0"/>
      <w:marRight w:val="0"/>
      <w:marTop w:val="0"/>
      <w:marBottom w:val="0"/>
      <w:divBdr>
        <w:top w:val="none" w:sz="0" w:space="0" w:color="auto"/>
        <w:left w:val="none" w:sz="0" w:space="0" w:color="auto"/>
        <w:bottom w:val="none" w:sz="0" w:space="0" w:color="auto"/>
        <w:right w:val="none" w:sz="0" w:space="0" w:color="auto"/>
      </w:divBdr>
    </w:div>
    <w:div w:id="1470628581">
      <w:bodyDiv w:val="1"/>
      <w:marLeft w:val="0"/>
      <w:marRight w:val="0"/>
      <w:marTop w:val="0"/>
      <w:marBottom w:val="0"/>
      <w:divBdr>
        <w:top w:val="none" w:sz="0" w:space="0" w:color="auto"/>
        <w:left w:val="none" w:sz="0" w:space="0" w:color="auto"/>
        <w:bottom w:val="none" w:sz="0" w:space="0" w:color="auto"/>
        <w:right w:val="none" w:sz="0" w:space="0" w:color="auto"/>
      </w:divBdr>
    </w:div>
    <w:div w:id="1471173351">
      <w:bodyDiv w:val="1"/>
      <w:marLeft w:val="0"/>
      <w:marRight w:val="0"/>
      <w:marTop w:val="0"/>
      <w:marBottom w:val="0"/>
      <w:divBdr>
        <w:top w:val="none" w:sz="0" w:space="0" w:color="auto"/>
        <w:left w:val="none" w:sz="0" w:space="0" w:color="auto"/>
        <w:bottom w:val="none" w:sz="0" w:space="0" w:color="auto"/>
        <w:right w:val="none" w:sz="0" w:space="0" w:color="auto"/>
      </w:divBdr>
    </w:div>
    <w:div w:id="1471903528">
      <w:bodyDiv w:val="1"/>
      <w:marLeft w:val="0"/>
      <w:marRight w:val="0"/>
      <w:marTop w:val="0"/>
      <w:marBottom w:val="0"/>
      <w:divBdr>
        <w:top w:val="none" w:sz="0" w:space="0" w:color="auto"/>
        <w:left w:val="none" w:sz="0" w:space="0" w:color="auto"/>
        <w:bottom w:val="none" w:sz="0" w:space="0" w:color="auto"/>
        <w:right w:val="none" w:sz="0" w:space="0" w:color="auto"/>
      </w:divBdr>
    </w:div>
    <w:div w:id="1478718313">
      <w:bodyDiv w:val="1"/>
      <w:marLeft w:val="0"/>
      <w:marRight w:val="0"/>
      <w:marTop w:val="0"/>
      <w:marBottom w:val="0"/>
      <w:divBdr>
        <w:top w:val="none" w:sz="0" w:space="0" w:color="auto"/>
        <w:left w:val="none" w:sz="0" w:space="0" w:color="auto"/>
        <w:bottom w:val="none" w:sz="0" w:space="0" w:color="auto"/>
        <w:right w:val="none" w:sz="0" w:space="0" w:color="auto"/>
      </w:divBdr>
    </w:div>
    <w:div w:id="1490559557">
      <w:bodyDiv w:val="1"/>
      <w:marLeft w:val="0"/>
      <w:marRight w:val="0"/>
      <w:marTop w:val="0"/>
      <w:marBottom w:val="0"/>
      <w:divBdr>
        <w:top w:val="none" w:sz="0" w:space="0" w:color="auto"/>
        <w:left w:val="none" w:sz="0" w:space="0" w:color="auto"/>
        <w:bottom w:val="none" w:sz="0" w:space="0" w:color="auto"/>
        <w:right w:val="none" w:sz="0" w:space="0" w:color="auto"/>
      </w:divBdr>
    </w:div>
    <w:div w:id="1514297476">
      <w:bodyDiv w:val="1"/>
      <w:marLeft w:val="0"/>
      <w:marRight w:val="0"/>
      <w:marTop w:val="0"/>
      <w:marBottom w:val="0"/>
      <w:divBdr>
        <w:top w:val="none" w:sz="0" w:space="0" w:color="auto"/>
        <w:left w:val="none" w:sz="0" w:space="0" w:color="auto"/>
        <w:bottom w:val="none" w:sz="0" w:space="0" w:color="auto"/>
        <w:right w:val="none" w:sz="0" w:space="0" w:color="auto"/>
      </w:divBdr>
    </w:div>
    <w:div w:id="1529681992">
      <w:bodyDiv w:val="1"/>
      <w:marLeft w:val="0"/>
      <w:marRight w:val="0"/>
      <w:marTop w:val="0"/>
      <w:marBottom w:val="0"/>
      <w:divBdr>
        <w:top w:val="none" w:sz="0" w:space="0" w:color="auto"/>
        <w:left w:val="none" w:sz="0" w:space="0" w:color="auto"/>
        <w:bottom w:val="none" w:sz="0" w:space="0" w:color="auto"/>
        <w:right w:val="none" w:sz="0" w:space="0" w:color="auto"/>
      </w:divBdr>
    </w:div>
    <w:div w:id="1534919159">
      <w:bodyDiv w:val="1"/>
      <w:marLeft w:val="0"/>
      <w:marRight w:val="0"/>
      <w:marTop w:val="0"/>
      <w:marBottom w:val="0"/>
      <w:divBdr>
        <w:top w:val="none" w:sz="0" w:space="0" w:color="auto"/>
        <w:left w:val="none" w:sz="0" w:space="0" w:color="auto"/>
        <w:bottom w:val="none" w:sz="0" w:space="0" w:color="auto"/>
        <w:right w:val="none" w:sz="0" w:space="0" w:color="auto"/>
      </w:divBdr>
    </w:div>
    <w:div w:id="1538469060">
      <w:bodyDiv w:val="1"/>
      <w:marLeft w:val="0"/>
      <w:marRight w:val="0"/>
      <w:marTop w:val="0"/>
      <w:marBottom w:val="0"/>
      <w:divBdr>
        <w:top w:val="none" w:sz="0" w:space="0" w:color="auto"/>
        <w:left w:val="none" w:sz="0" w:space="0" w:color="auto"/>
        <w:bottom w:val="none" w:sz="0" w:space="0" w:color="auto"/>
        <w:right w:val="none" w:sz="0" w:space="0" w:color="auto"/>
      </w:divBdr>
    </w:div>
    <w:div w:id="1553269788">
      <w:bodyDiv w:val="1"/>
      <w:marLeft w:val="0"/>
      <w:marRight w:val="0"/>
      <w:marTop w:val="0"/>
      <w:marBottom w:val="0"/>
      <w:divBdr>
        <w:top w:val="none" w:sz="0" w:space="0" w:color="auto"/>
        <w:left w:val="none" w:sz="0" w:space="0" w:color="auto"/>
        <w:bottom w:val="none" w:sz="0" w:space="0" w:color="auto"/>
        <w:right w:val="none" w:sz="0" w:space="0" w:color="auto"/>
      </w:divBdr>
    </w:div>
    <w:div w:id="1566523617">
      <w:bodyDiv w:val="1"/>
      <w:marLeft w:val="0"/>
      <w:marRight w:val="0"/>
      <w:marTop w:val="0"/>
      <w:marBottom w:val="0"/>
      <w:divBdr>
        <w:top w:val="none" w:sz="0" w:space="0" w:color="auto"/>
        <w:left w:val="none" w:sz="0" w:space="0" w:color="auto"/>
        <w:bottom w:val="none" w:sz="0" w:space="0" w:color="auto"/>
        <w:right w:val="none" w:sz="0" w:space="0" w:color="auto"/>
      </w:divBdr>
    </w:div>
    <w:div w:id="1579710808">
      <w:bodyDiv w:val="1"/>
      <w:marLeft w:val="0"/>
      <w:marRight w:val="0"/>
      <w:marTop w:val="0"/>
      <w:marBottom w:val="0"/>
      <w:divBdr>
        <w:top w:val="none" w:sz="0" w:space="0" w:color="auto"/>
        <w:left w:val="none" w:sz="0" w:space="0" w:color="auto"/>
        <w:bottom w:val="none" w:sz="0" w:space="0" w:color="auto"/>
        <w:right w:val="none" w:sz="0" w:space="0" w:color="auto"/>
      </w:divBdr>
    </w:div>
    <w:div w:id="1596399293">
      <w:bodyDiv w:val="1"/>
      <w:marLeft w:val="0"/>
      <w:marRight w:val="0"/>
      <w:marTop w:val="0"/>
      <w:marBottom w:val="0"/>
      <w:divBdr>
        <w:top w:val="none" w:sz="0" w:space="0" w:color="auto"/>
        <w:left w:val="none" w:sz="0" w:space="0" w:color="auto"/>
        <w:bottom w:val="none" w:sz="0" w:space="0" w:color="auto"/>
        <w:right w:val="none" w:sz="0" w:space="0" w:color="auto"/>
      </w:divBdr>
    </w:div>
    <w:div w:id="1605922837">
      <w:bodyDiv w:val="1"/>
      <w:marLeft w:val="0"/>
      <w:marRight w:val="0"/>
      <w:marTop w:val="0"/>
      <w:marBottom w:val="0"/>
      <w:divBdr>
        <w:top w:val="none" w:sz="0" w:space="0" w:color="auto"/>
        <w:left w:val="none" w:sz="0" w:space="0" w:color="auto"/>
        <w:bottom w:val="none" w:sz="0" w:space="0" w:color="auto"/>
        <w:right w:val="none" w:sz="0" w:space="0" w:color="auto"/>
      </w:divBdr>
    </w:div>
    <w:div w:id="1608153035">
      <w:bodyDiv w:val="1"/>
      <w:marLeft w:val="0"/>
      <w:marRight w:val="0"/>
      <w:marTop w:val="0"/>
      <w:marBottom w:val="0"/>
      <w:divBdr>
        <w:top w:val="none" w:sz="0" w:space="0" w:color="auto"/>
        <w:left w:val="none" w:sz="0" w:space="0" w:color="auto"/>
        <w:bottom w:val="none" w:sz="0" w:space="0" w:color="auto"/>
        <w:right w:val="none" w:sz="0" w:space="0" w:color="auto"/>
      </w:divBdr>
    </w:div>
    <w:div w:id="1652101087">
      <w:bodyDiv w:val="1"/>
      <w:marLeft w:val="0"/>
      <w:marRight w:val="0"/>
      <w:marTop w:val="0"/>
      <w:marBottom w:val="0"/>
      <w:divBdr>
        <w:top w:val="none" w:sz="0" w:space="0" w:color="auto"/>
        <w:left w:val="none" w:sz="0" w:space="0" w:color="auto"/>
        <w:bottom w:val="none" w:sz="0" w:space="0" w:color="auto"/>
        <w:right w:val="none" w:sz="0" w:space="0" w:color="auto"/>
      </w:divBdr>
    </w:div>
    <w:div w:id="1702124079">
      <w:bodyDiv w:val="1"/>
      <w:marLeft w:val="0"/>
      <w:marRight w:val="0"/>
      <w:marTop w:val="0"/>
      <w:marBottom w:val="0"/>
      <w:divBdr>
        <w:top w:val="none" w:sz="0" w:space="0" w:color="auto"/>
        <w:left w:val="none" w:sz="0" w:space="0" w:color="auto"/>
        <w:bottom w:val="none" w:sz="0" w:space="0" w:color="auto"/>
        <w:right w:val="none" w:sz="0" w:space="0" w:color="auto"/>
      </w:divBdr>
    </w:div>
    <w:div w:id="1705137684">
      <w:bodyDiv w:val="1"/>
      <w:marLeft w:val="0"/>
      <w:marRight w:val="0"/>
      <w:marTop w:val="0"/>
      <w:marBottom w:val="0"/>
      <w:divBdr>
        <w:top w:val="none" w:sz="0" w:space="0" w:color="auto"/>
        <w:left w:val="none" w:sz="0" w:space="0" w:color="auto"/>
        <w:bottom w:val="none" w:sz="0" w:space="0" w:color="auto"/>
        <w:right w:val="none" w:sz="0" w:space="0" w:color="auto"/>
      </w:divBdr>
    </w:div>
    <w:div w:id="1732927327">
      <w:bodyDiv w:val="1"/>
      <w:marLeft w:val="0"/>
      <w:marRight w:val="0"/>
      <w:marTop w:val="0"/>
      <w:marBottom w:val="0"/>
      <w:divBdr>
        <w:top w:val="none" w:sz="0" w:space="0" w:color="auto"/>
        <w:left w:val="none" w:sz="0" w:space="0" w:color="auto"/>
        <w:bottom w:val="none" w:sz="0" w:space="0" w:color="auto"/>
        <w:right w:val="none" w:sz="0" w:space="0" w:color="auto"/>
      </w:divBdr>
    </w:div>
    <w:div w:id="1734696499">
      <w:bodyDiv w:val="1"/>
      <w:marLeft w:val="0"/>
      <w:marRight w:val="0"/>
      <w:marTop w:val="0"/>
      <w:marBottom w:val="0"/>
      <w:divBdr>
        <w:top w:val="none" w:sz="0" w:space="0" w:color="auto"/>
        <w:left w:val="none" w:sz="0" w:space="0" w:color="auto"/>
        <w:bottom w:val="none" w:sz="0" w:space="0" w:color="auto"/>
        <w:right w:val="none" w:sz="0" w:space="0" w:color="auto"/>
      </w:divBdr>
    </w:div>
    <w:div w:id="1736389534">
      <w:bodyDiv w:val="1"/>
      <w:marLeft w:val="0"/>
      <w:marRight w:val="0"/>
      <w:marTop w:val="0"/>
      <w:marBottom w:val="0"/>
      <w:divBdr>
        <w:top w:val="none" w:sz="0" w:space="0" w:color="auto"/>
        <w:left w:val="none" w:sz="0" w:space="0" w:color="auto"/>
        <w:bottom w:val="none" w:sz="0" w:space="0" w:color="auto"/>
        <w:right w:val="none" w:sz="0" w:space="0" w:color="auto"/>
      </w:divBdr>
    </w:div>
    <w:div w:id="1738817361">
      <w:bodyDiv w:val="1"/>
      <w:marLeft w:val="0"/>
      <w:marRight w:val="0"/>
      <w:marTop w:val="0"/>
      <w:marBottom w:val="0"/>
      <w:divBdr>
        <w:top w:val="none" w:sz="0" w:space="0" w:color="auto"/>
        <w:left w:val="none" w:sz="0" w:space="0" w:color="auto"/>
        <w:bottom w:val="none" w:sz="0" w:space="0" w:color="auto"/>
        <w:right w:val="none" w:sz="0" w:space="0" w:color="auto"/>
      </w:divBdr>
    </w:div>
    <w:div w:id="1761217386">
      <w:bodyDiv w:val="1"/>
      <w:marLeft w:val="0"/>
      <w:marRight w:val="0"/>
      <w:marTop w:val="0"/>
      <w:marBottom w:val="0"/>
      <w:divBdr>
        <w:top w:val="none" w:sz="0" w:space="0" w:color="auto"/>
        <w:left w:val="none" w:sz="0" w:space="0" w:color="auto"/>
        <w:bottom w:val="none" w:sz="0" w:space="0" w:color="auto"/>
        <w:right w:val="none" w:sz="0" w:space="0" w:color="auto"/>
      </w:divBdr>
    </w:div>
    <w:div w:id="1763261878">
      <w:bodyDiv w:val="1"/>
      <w:marLeft w:val="0"/>
      <w:marRight w:val="0"/>
      <w:marTop w:val="0"/>
      <w:marBottom w:val="0"/>
      <w:divBdr>
        <w:top w:val="none" w:sz="0" w:space="0" w:color="auto"/>
        <w:left w:val="none" w:sz="0" w:space="0" w:color="auto"/>
        <w:bottom w:val="none" w:sz="0" w:space="0" w:color="auto"/>
        <w:right w:val="none" w:sz="0" w:space="0" w:color="auto"/>
      </w:divBdr>
    </w:div>
    <w:div w:id="1773277084">
      <w:bodyDiv w:val="1"/>
      <w:marLeft w:val="0"/>
      <w:marRight w:val="0"/>
      <w:marTop w:val="0"/>
      <w:marBottom w:val="0"/>
      <w:divBdr>
        <w:top w:val="none" w:sz="0" w:space="0" w:color="auto"/>
        <w:left w:val="none" w:sz="0" w:space="0" w:color="auto"/>
        <w:bottom w:val="none" w:sz="0" w:space="0" w:color="auto"/>
        <w:right w:val="none" w:sz="0" w:space="0" w:color="auto"/>
      </w:divBdr>
    </w:div>
    <w:div w:id="1783379347">
      <w:bodyDiv w:val="1"/>
      <w:marLeft w:val="0"/>
      <w:marRight w:val="0"/>
      <w:marTop w:val="0"/>
      <w:marBottom w:val="0"/>
      <w:divBdr>
        <w:top w:val="none" w:sz="0" w:space="0" w:color="auto"/>
        <w:left w:val="none" w:sz="0" w:space="0" w:color="auto"/>
        <w:bottom w:val="none" w:sz="0" w:space="0" w:color="auto"/>
        <w:right w:val="none" w:sz="0" w:space="0" w:color="auto"/>
      </w:divBdr>
    </w:div>
    <w:div w:id="1787385790">
      <w:bodyDiv w:val="1"/>
      <w:marLeft w:val="0"/>
      <w:marRight w:val="0"/>
      <w:marTop w:val="0"/>
      <w:marBottom w:val="0"/>
      <w:divBdr>
        <w:top w:val="none" w:sz="0" w:space="0" w:color="auto"/>
        <w:left w:val="none" w:sz="0" w:space="0" w:color="auto"/>
        <w:bottom w:val="none" w:sz="0" w:space="0" w:color="auto"/>
        <w:right w:val="none" w:sz="0" w:space="0" w:color="auto"/>
      </w:divBdr>
    </w:div>
    <w:div w:id="1795364735">
      <w:bodyDiv w:val="1"/>
      <w:marLeft w:val="0"/>
      <w:marRight w:val="0"/>
      <w:marTop w:val="0"/>
      <w:marBottom w:val="0"/>
      <w:divBdr>
        <w:top w:val="none" w:sz="0" w:space="0" w:color="auto"/>
        <w:left w:val="none" w:sz="0" w:space="0" w:color="auto"/>
        <w:bottom w:val="none" w:sz="0" w:space="0" w:color="auto"/>
        <w:right w:val="none" w:sz="0" w:space="0" w:color="auto"/>
      </w:divBdr>
      <w:divsChild>
        <w:div w:id="1407678812">
          <w:marLeft w:val="0"/>
          <w:marRight w:val="0"/>
          <w:marTop w:val="0"/>
          <w:marBottom w:val="0"/>
          <w:divBdr>
            <w:top w:val="none" w:sz="0" w:space="0" w:color="auto"/>
            <w:left w:val="none" w:sz="0" w:space="0" w:color="auto"/>
            <w:bottom w:val="none" w:sz="0" w:space="0" w:color="auto"/>
            <w:right w:val="none" w:sz="0" w:space="0" w:color="auto"/>
          </w:divBdr>
          <w:divsChild>
            <w:div w:id="416098682">
              <w:marLeft w:val="0"/>
              <w:marRight w:val="0"/>
              <w:marTop w:val="0"/>
              <w:marBottom w:val="0"/>
              <w:divBdr>
                <w:top w:val="none" w:sz="0" w:space="0" w:color="auto"/>
                <w:left w:val="none" w:sz="0" w:space="0" w:color="auto"/>
                <w:bottom w:val="none" w:sz="0" w:space="0" w:color="auto"/>
                <w:right w:val="none" w:sz="0" w:space="0" w:color="auto"/>
              </w:divBdr>
              <w:divsChild>
                <w:div w:id="798449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8988678">
      <w:bodyDiv w:val="1"/>
      <w:marLeft w:val="0"/>
      <w:marRight w:val="0"/>
      <w:marTop w:val="0"/>
      <w:marBottom w:val="0"/>
      <w:divBdr>
        <w:top w:val="none" w:sz="0" w:space="0" w:color="auto"/>
        <w:left w:val="none" w:sz="0" w:space="0" w:color="auto"/>
        <w:bottom w:val="none" w:sz="0" w:space="0" w:color="auto"/>
        <w:right w:val="none" w:sz="0" w:space="0" w:color="auto"/>
      </w:divBdr>
    </w:div>
    <w:div w:id="1805345920">
      <w:bodyDiv w:val="1"/>
      <w:marLeft w:val="0"/>
      <w:marRight w:val="0"/>
      <w:marTop w:val="0"/>
      <w:marBottom w:val="0"/>
      <w:divBdr>
        <w:top w:val="none" w:sz="0" w:space="0" w:color="auto"/>
        <w:left w:val="none" w:sz="0" w:space="0" w:color="auto"/>
        <w:bottom w:val="none" w:sz="0" w:space="0" w:color="auto"/>
        <w:right w:val="none" w:sz="0" w:space="0" w:color="auto"/>
      </w:divBdr>
    </w:div>
    <w:div w:id="1841388273">
      <w:bodyDiv w:val="1"/>
      <w:marLeft w:val="0"/>
      <w:marRight w:val="0"/>
      <w:marTop w:val="0"/>
      <w:marBottom w:val="0"/>
      <w:divBdr>
        <w:top w:val="none" w:sz="0" w:space="0" w:color="auto"/>
        <w:left w:val="none" w:sz="0" w:space="0" w:color="auto"/>
        <w:bottom w:val="none" w:sz="0" w:space="0" w:color="auto"/>
        <w:right w:val="none" w:sz="0" w:space="0" w:color="auto"/>
      </w:divBdr>
    </w:div>
    <w:div w:id="1855219893">
      <w:bodyDiv w:val="1"/>
      <w:marLeft w:val="0"/>
      <w:marRight w:val="0"/>
      <w:marTop w:val="0"/>
      <w:marBottom w:val="0"/>
      <w:divBdr>
        <w:top w:val="none" w:sz="0" w:space="0" w:color="auto"/>
        <w:left w:val="none" w:sz="0" w:space="0" w:color="auto"/>
        <w:bottom w:val="none" w:sz="0" w:space="0" w:color="auto"/>
        <w:right w:val="none" w:sz="0" w:space="0" w:color="auto"/>
      </w:divBdr>
    </w:div>
    <w:div w:id="1861969833">
      <w:bodyDiv w:val="1"/>
      <w:marLeft w:val="0"/>
      <w:marRight w:val="0"/>
      <w:marTop w:val="0"/>
      <w:marBottom w:val="0"/>
      <w:divBdr>
        <w:top w:val="none" w:sz="0" w:space="0" w:color="auto"/>
        <w:left w:val="none" w:sz="0" w:space="0" w:color="auto"/>
        <w:bottom w:val="none" w:sz="0" w:space="0" w:color="auto"/>
        <w:right w:val="none" w:sz="0" w:space="0" w:color="auto"/>
      </w:divBdr>
    </w:div>
    <w:div w:id="1878228103">
      <w:bodyDiv w:val="1"/>
      <w:marLeft w:val="0"/>
      <w:marRight w:val="0"/>
      <w:marTop w:val="0"/>
      <w:marBottom w:val="0"/>
      <w:divBdr>
        <w:top w:val="none" w:sz="0" w:space="0" w:color="auto"/>
        <w:left w:val="none" w:sz="0" w:space="0" w:color="auto"/>
        <w:bottom w:val="none" w:sz="0" w:space="0" w:color="auto"/>
        <w:right w:val="none" w:sz="0" w:space="0" w:color="auto"/>
      </w:divBdr>
    </w:div>
    <w:div w:id="1897473799">
      <w:bodyDiv w:val="1"/>
      <w:marLeft w:val="0"/>
      <w:marRight w:val="0"/>
      <w:marTop w:val="0"/>
      <w:marBottom w:val="0"/>
      <w:divBdr>
        <w:top w:val="none" w:sz="0" w:space="0" w:color="auto"/>
        <w:left w:val="none" w:sz="0" w:space="0" w:color="auto"/>
        <w:bottom w:val="none" w:sz="0" w:space="0" w:color="auto"/>
        <w:right w:val="none" w:sz="0" w:space="0" w:color="auto"/>
      </w:divBdr>
    </w:div>
    <w:div w:id="1906447740">
      <w:bodyDiv w:val="1"/>
      <w:marLeft w:val="0"/>
      <w:marRight w:val="0"/>
      <w:marTop w:val="0"/>
      <w:marBottom w:val="0"/>
      <w:divBdr>
        <w:top w:val="none" w:sz="0" w:space="0" w:color="auto"/>
        <w:left w:val="none" w:sz="0" w:space="0" w:color="auto"/>
        <w:bottom w:val="none" w:sz="0" w:space="0" w:color="auto"/>
        <w:right w:val="none" w:sz="0" w:space="0" w:color="auto"/>
      </w:divBdr>
    </w:div>
    <w:div w:id="1909920465">
      <w:bodyDiv w:val="1"/>
      <w:marLeft w:val="0"/>
      <w:marRight w:val="0"/>
      <w:marTop w:val="0"/>
      <w:marBottom w:val="0"/>
      <w:divBdr>
        <w:top w:val="none" w:sz="0" w:space="0" w:color="auto"/>
        <w:left w:val="none" w:sz="0" w:space="0" w:color="auto"/>
        <w:bottom w:val="none" w:sz="0" w:space="0" w:color="auto"/>
        <w:right w:val="none" w:sz="0" w:space="0" w:color="auto"/>
      </w:divBdr>
    </w:div>
    <w:div w:id="1910731013">
      <w:bodyDiv w:val="1"/>
      <w:marLeft w:val="0"/>
      <w:marRight w:val="0"/>
      <w:marTop w:val="0"/>
      <w:marBottom w:val="0"/>
      <w:divBdr>
        <w:top w:val="none" w:sz="0" w:space="0" w:color="auto"/>
        <w:left w:val="none" w:sz="0" w:space="0" w:color="auto"/>
        <w:bottom w:val="none" w:sz="0" w:space="0" w:color="auto"/>
        <w:right w:val="none" w:sz="0" w:space="0" w:color="auto"/>
      </w:divBdr>
    </w:div>
    <w:div w:id="1922399931">
      <w:bodyDiv w:val="1"/>
      <w:marLeft w:val="0"/>
      <w:marRight w:val="0"/>
      <w:marTop w:val="0"/>
      <w:marBottom w:val="0"/>
      <w:divBdr>
        <w:top w:val="none" w:sz="0" w:space="0" w:color="auto"/>
        <w:left w:val="none" w:sz="0" w:space="0" w:color="auto"/>
        <w:bottom w:val="none" w:sz="0" w:space="0" w:color="auto"/>
        <w:right w:val="none" w:sz="0" w:space="0" w:color="auto"/>
      </w:divBdr>
    </w:div>
    <w:div w:id="1925796556">
      <w:bodyDiv w:val="1"/>
      <w:marLeft w:val="0"/>
      <w:marRight w:val="0"/>
      <w:marTop w:val="0"/>
      <w:marBottom w:val="0"/>
      <w:divBdr>
        <w:top w:val="none" w:sz="0" w:space="0" w:color="auto"/>
        <w:left w:val="none" w:sz="0" w:space="0" w:color="auto"/>
        <w:bottom w:val="none" w:sz="0" w:space="0" w:color="auto"/>
        <w:right w:val="none" w:sz="0" w:space="0" w:color="auto"/>
      </w:divBdr>
    </w:div>
    <w:div w:id="1942451955">
      <w:bodyDiv w:val="1"/>
      <w:marLeft w:val="0"/>
      <w:marRight w:val="0"/>
      <w:marTop w:val="0"/>
      <w:marBottom w:val="0"/>
      <w:divBdr>
        <w:top w:val="none" w:sz="0" w:space="0" w:color="auto"/>
        <w:left w:val="none" w:sz="0" w:space="0" w:color="auto"/>
        <w:bottom w:val="none" w:sz="0" w:space="0" w:color="auto"/>
        <w:right w:val="none" w:sz="0" w:space="0" w:color="auto"/>
      </w:divBdr>
    </w:div>
    <w:div w:id="1949779371">
      <w:bodyDiv w:val="1"/>
      <w:marLeft w:val="0"/>
      <w:marRight w:val="0"/>
      <w:marTop w:val="0"/>
      <w:marBottom w:val="0"/>
      <w:divBdr>
        <w:top w:val="none" w:sz="0" w:space="0" w:color="auto"/>
        <w:left w:val="none" w:sz="0" w:space="0" w:color="auto"/>
        <w:bottom w:val="none" w:sz="0" w:space="0" w:color="auto"/>
        <w:right w:val="none" w:sz="0" w:space="0" w:color="auto"/>
      </w:divBdr>
    </w:div>
    <w:div w:id="1958561510">
      <w:bodyDiv w:val="1"/>
      <w:marLeft w:val="0"/>
      <w:marRight w:val="0"/>
      <w:marTop w:val="0"/>
      <w:marBottom w:val="0"/>
      <w:divBdr>
        <w:top w:val="none" w:sz="0" w:space="0" w:color="auto"/>
        <w:left w:val="none" w:sz="0" w:space="0" w:color="auto"/>
        <w:bottom w:val="none" w:sz="0" w:space="0" w:color="auto"/>
        <w:right w:val="none" w:sz="0" w:space="0" w:color="auto"/>
      </w:divBdr>
    </w:div>
    <w:div w:id="1967811853">
      <w:bodyDiv w:val="1"/>
      <w:marLeft w:val="0"/>
      <w:marRight w:val="0"/>
      <w:marTop w:val="0"/>
      <w:marBottom w:val="0"/>
      <w:divBdr>
        <w:top w:val="none" w:sz="0" w:space="0" w:color="auto"/>
        <w:left w:val="none" w:sz="0" w:space="0" w:color="auto"/>
        <w:bottom w:val="none" w:sz="0" w:space="0" w:color="auto"/>
        <w:right w:val="none" w:sz="0" w:space="0" w:color="auto"/>
      </w:divBdr>
    </w:div>
    <w:div w:id="1968704057">
      <w:bodyDiv w:val="1"/>
      <w:marLeft w:val="0"/>
      <w:marRight w:val="0"/>
      <w:marTop w:val="0"/>
      <w:marBottom w:val="0"/>
      <w:divBdr>
        <w:top w:val="none" w:sz="0" w:space="0" w:color="auto"/>
        <w:left w:val="none" w:sz="0" w:space="0" w:color="auto"/>
        <w:bottom w:val="none" w:sz="0" w:space="0" w:color="auto"/>
        <w:right w:val="none" w:sz="0" w:space="0" w:color="auto"/>
      </w:divBdr>
    </w:div>
    <w:div w:id="1984969305">
      <w:bodyDiv w:val="1"/>
      <w:marLeft w:val="0"/>
      <w:marRight w:val="0"/>
      <w:marTop w:val="0"/>
      <w:marBottom w:val="0"/>
      <w:divBdr>
        <w:top w:val="none" w:sz="0" w:space="0" w:color="auto"/>
        <w:left w:val="none" w:sz="0" w:space="0" w:color="auto"/>
        <w:bottom w:val="none" w:sz="0" w:space="0" w:color="auto"/>
        <w:right w:val="none" w:sz="0" w:space="0" w:color="auto"/>
      </w:divBdr>
    </w:div>
    <w:div w:id="1991327108">
      <w:bodyDiv w:val="1"/>
      <w:marLeft w:val="0"/>
      <w:marRight w:val="0"/>
      <w:marTop w:val="0"/>
      <w:marBottom w:val="0"/>
      <w:divBdr>
        <w:top w:val="none" w:sz="0" w:space="0" w:color="auto"/>
        <w:left w:val="none" w:sz="0" w:space="0" w:color="auto"/>
        <w:bottom w:val="none" w:sz="0" w:space="0" w:color="auto"/>
        <w:right w:val="none" w:sz="0" w:space="0" w:color="auto"/>
      </w:divBdr>
    </w:div>
    <w:div w:id="1996761986">
      <w:bodyDiv w:val="1"/>
      <w:marLeft w:val="0"/>
      <w:marRight w:val="0"/>
      <w:marTop w:val="0"/>
      <w:marBottom w:val="0"/>
      <w:divBdr>
        <w:top w:val="none" w:sz="0" w:space="0" w:color="auto"/>
        <w:left w:val="none" w:sz="0" w:space="0" w:color="auto"/>
        <w:bottom w:val="none" w:sz="0" w:space="0" w:color="auto"/>
        <w:right w:val="none" w:sz="0" w:space="0" w:color="auto"/>
      </w:divBdr>
    </w:div>
    <w:div w:id="2051687904">
      <w:bodyDiv w:val="1"/>
      <w:marLeft w:val="0"/>
      <w:marRight w:val="0"/>
      <w:marTop w:val="0"/>
      <w:marBottom w:val="0"/>
      <w:divBdr>
        <w:top w:val="none" w:sz="0" w:space="0" w:color="auto"/>
        <w:left w:val="none" w:sz="0" w:space="0" w:color="auto"/>
        <w:bottom w:val="none" w:sz="0" w:space="0" w:color="auto"/>
        <w:right w:val="none" w:sz="0" w:space="0" w:color="auto"/>
      </w:divBdr>
    </w:div>
    <w:div w:id="2060546585">
      <w:bodyDiv w:val="1"/>
      <w:marLeft w:val="0"/>
      <w:marRight w:val="0"/>
      <w:marTop w:val="0"/>
      <w:marBottom w:val="0"/>
      <w:divBdr>
        <w:top w:val="none" w:sz="0" w:space="0" w:color="auto"/>
        <w:left w:val="none" w:sz="0" w:space="0" w:color="auto"/>
        <w:bottom w:val="none" w:sz="0" w:space="0" w:color="auto"/>
        <w:right w:val="none" w:sz="0" w:space="0" w:color="auto"/>
      </w:divBdr>
      <w:divsChild>
        <w:div w:id="879324855">
          <w:marLeft w:val="0"/>
          <w:marRight w:val="0"/>
          <w:marTop w:val="0"/>
          <w:marBottom w:val="0"/>
          <w:divBdr>
            <w:top w:val="none" w:sz="0" w:space="0" w:color="auto"/>
            <w:left w:val="none" w:sz="0" w:space="0" w:color="auto"/>
            <w:bottom w:val="none" w:sz="0" w:space="0" w:color="auto"/>
            <w:right w:val="none" w:sz="0" w:space="0" w:color="auto"/>
          </w:divBdr>
          <w:divsChild>
            <w:div w:id="1312372654">
              <w:marLeft w:val="0"/>
              <w:marRight w:val="0"/>
              <w:marTop w:val="0"/>
              <w:marBottom w:val="0"/>
              <w:divBdr>
                <w:top w:val="none" w:sz="0" w:space="0" w:color="auto"/>
                <w:left w:val="none" w:sz="0" w:space="0" w:color="auto"/>
                <w:bottom w:val="none" w:sz="0" w:space="0" w:color="auto"/>
                <w:right w:val="none" w:sz="0" w:space="0" w:color="auto"/>
              </w:divBdr>
              <w:divsChild>
                <w:div w:id="1177840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6220891">
      <w:bodyDiv w:val="1"/>
      <w:marLeft w:val="0"/>
      <w:marRight w:val="0"/>
      <w:marTop w:val="0"/>
      <w:marBottom w:val="0"/>
      <w:divBdr>
        <w:top w:val="none" w:sz="0" w:space="0" w:color="auto"/>
        <w:left w:val="none" w:sz="0" w:space="0" w:color="auto"/>
        <w:bottom w:val="none" w:sz="0" w:space="0" w:color="auto"/>
        <w:right w:val="none" w:sz="0" w:space="0" w:color="auto"/>
      </w:divBdr>
    </w:div>
    <w:div w:id="2084141594">
      <w:bodyDiv w:val="1"/>
      <w:marLeft w:val="0"/>
      <w:marRight w:val="0"/>
      <w:marTop w:val="0"/>
      <w:marBottom w:val="0"/>
      <w:divBdr>
        <w:top w:val="none" w:sz="0" w:space="0" w:color="auto"/>
        <w:left w:val="none" w:sz="0" w:space="0" w:color="auto"/>
        <w:bottom w:val="none" w:sz="0" w:space="0" w:color="auto"/>
        <w:right w:val="none" w:sz="0" w:space="0" w:color="auto"/>
      </w:divBdr>
    </w:div>
    <w:div w:id="2129005800">
      <w:bodyDiv w:val="1"/>
      <w:marLeft w:val="0"/>
      <w:marRight w:val="0"/>
      <w:marTop w:val="0"/>
      <w:marBottom w:val="0"/>
      <w:divBdr>
        <w:top w:val="none" w:sz="0" w:space="0" w:color="auto"/>
        <w:left w:val="none" w:sz="0" w:space="0" w:color="auto"/>
        <w:bottom w:val="none" w:sz="0" w:space="0" w:color="auto"/>
        <w:right w:val="none" w:sz="0" w:space="0" w:color="auto"/>
      </w:divBdr>
    </w:div>
    <w:div w:id="21330169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25304/rlt.v27.2225" TargetMode="External"/><Relationship Id="rId18" Type="http://schemas.openxmlformats.org/officeDocument/2006/relationships/header" Target="header2.xm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hyperlink" Target="https://doi.orh/10.1109/TETC.2015.2497459" TargetMode="External"/><Relationship Id="rId17" Type="http://schemas.openxmlformats.org/officeDocument/2006/relationships/header" Target="header1.xm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dx.doi.org/10.33508/mgs.v1i45.2045"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177/2059204319844161"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doi.org/10.1177/2379298116689783" TargetMode="External"/><Relationship Id="rId23" Type="http://schemas.openxmlformats.org/officeDocument/2006/relationships/footer" Target="footer3.xml"/><Relationship Id="rId10" Type="http://schemas.openxmlformats.org/officeDocument/2006/relationships/image" Target="media/image2.emf"/><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image" Target="media/image1.emf"/><Relationship Id="rId14" Type="http://schemas.openxmlformats.org/officeDocument/2006/relationships/hyperlink" Target="https://theknowledgereview.com/importance-game-based-learning-modern-education/" TargetMode="External"/><Relationship Id="rId22" Type="http://schemas.openxmlformats.org/officeDocument/2006/relationships/header" Target="header4.xml"/></Relationships>
</file>

<file path=word/_rels/header2.xml.rels><?xml version="1.0" encoding="UTF-8" standalone="yes"?>
<Relationships xmlns="http://schemas.openxmlformats.org/package/2006/relationships"><Relationship Id="rId2" Type="http://schemas.openxmlformats.org/officeDocument/2006/relationships/image" Target="media/image15.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6FE10A67-9E79-CB4B-869B-7C0B49171B54}"/>
      </w:docPartPr>
      <w:docPartBody>
        <w:p w:rsidR="00000000" w:rsidRDefault="006E040A">
          <w:r w:rsidRPr="0084296E">
            <w:rPr>
              <w:rStyle w:val="PlaceholderText"/>
            </w:rPr>
            <w:t>Click or tap here to enter text.</w:t>
          </w:r>
        </w:p>
      </w:docPartBody>
    </w:docPart>
    <w:docPart>
      <w:docPartPr>
        <w:name w:val="7408C4EC991F934BB43157560B0A2688"/>
        <w:category>
          <w:name w:val="General"/>
          <w:gallery w:val="placeholder"/>
        </w:category>
        <w:types>
          <w:type w:val="bbPlcHdr"/>
        </w:types>
        <w:behaviors>
          <w:behavior w:val="content"/>
        </w:behaviors>
        <w:guid w:val="{B3055A63-8044-1743-A4E5-24B622203267}"/>
      </w:docPartPr>
      <w:docPartBody>
        <w:p w:rsidR="00000000" w:rsidRDefault="006E040A" w:rsidP="006E040A">
          <w:pPr>
            <w:pStyle w:val="7408C4EC991F934BB43157560B0A2688"/>
          </w:pPr>
          <w:r w:rsidRPr="0084296E">
            <w:rPr>
              <w:rStyle w:val="PlaceholderText"/>
            </w:rPr>
            <w:t>Click or tap here to enter text.</w:t>
          </w:r>
        </w:p>
      </w:docPartBody>
    </w:docPart>
    <w:docPart>
      <w:docPartPr>
        <w:name w:val="F3C782C7AEF7204CAECE191826FA477D"/>
        <w:category>
          <w:name w:val="General"/>
          <w:gallery w:val="placeholder"/>
        </w:category>
        <w:types>
          <w:type w:val="bbPlcHdr"/>
        </w:types>
        <w:behaviors>
          <w:behavior w:val="content"/>
        </w:behaviors>
        <w:guid w:val="{DC65149A-8D5D-6F47-A2DA-13FB2948C68F}"/>
      </w:docPartPr>
      <w:docPartBody>
        <w:p w:rsidR="00000000" w:rsidRDefault="006E040A" w:rsidP="006E040A">
          <w:pPr>
            <w:pStyle w:val="F3C782C7AEF7204CAECE191826FA477D"/>
          </w:pPr>
          <w:r w:rsidRPr="0084296E">
            <w:rPr>
              <w:rStyle w:val="PlaceholderText"/>
            </w:rPr>
            <w:t>Click or tap here to enter text.</w:t>
          </w:r>
        </w:p>
      </w:docPartBody>
    </w:docPart>
    <w:docPart>
      <w:docPartPr>
        <w:name w:val="ACDC2F80D864CF4FB252C55181CEF067"/>
        <w:category>
          <w:name w:val="General"/>
          <w:gallery w:val="placeholder"/>
        </w:category>
        <w:types>
          <w:type w:val="bbPlcHdr"/>
        </w:types>
        <w:behaviors>
          <w:behavior w:val="content"/>
        </w:behaviors>
        <w:guid w:val="{7697CBDB-58BF-8242-A663-B4E0CF31D46E}"/>
      </w:docPartPr>
      <w:docPartBody>
        <w:p w:rsidR="00000000" w:rsidRDefault="006E040A" w:rsidP="006E040A">
          <w:pPr>
            <w:pStyle w:val="ACDC2F80D864CF4FB252C55181CEF067"/>
          </w:pPr>
          <w:r w:rsidRPr="0084296E">
            <w:rPr>
              <w:rStyle w:val="PlaceholderText"/>
            </w:rPr>
            <w:t>Click or tap here to enter text.</w:t>
          </w:r>
        </w:p>
      </w:docPartBody>
    </w:docPart>
    <w:docPart>
      <w:docPartPr>
        <w:name w:val="487BD0EEA95E20408A429BD10F644596"/>
        <w:category>
          <w:name w:val="General"/>
          <w:gallery w:val="placeholder"/>
        </w:category>
        <w:types>
          <w:type w:val="bbPlcHdr"/>
        </w:types>
        <w:behaviors>
          <w:behavior w:val="content"/>
        </w:behaviors>
        <w:guid w:val="{E04144F3-0EFE-0143-BDD1-BF2E87B2879E}"/>
      </w:docPartPr>
      <w:docPartBody>
        <w:p w:rsidR="00000000" w:rsidRDefault="006E040A" w:rsidP="006E040A">
          <w:pPr>
            <w:pStyle w:val="487BD0EEA95E20408A429BD10F644596"/>
          </w:pPr>
          <w:r w:rsidRPr="0084296E">
            <w:rPr>
              <w:rStyle w:val="PlaceholderText"/>
            </w:rPr>
            <w:t>Click or tap here to enter text.</w:t>
          </w:r>
        </w:p>
      </w:docPartBody>
    </w:docPart>
    <w:docPart>
      <w:docPartPr>
        <w:name w:val="4FDF2F2B3040224DAB7C9E9271C2985E"/>
        <w:category>
          <w:name w:val="General"/>
          <w:gallery w:val="placeholder"/>
        </w:category>
        <w:types>
          <w:type w:val="bbPlcHdr"/>
        </w:types>
        <w:behaviors>
          <w:behavior w:val="content"/>
        </w:behaviors>
        <w:guid w:val="{67C1F0BA-6FD3-4A44-BC33-670B0249FF15}"/>
      </w:docPartPr>
      <w:docPartBody>
        <w:p w:rsidR="00000000" w:rsidRDefault="006E040A" w:rsidP="006E040A">
          <w:pPr>
            <w:pStyle w:val="4FDF2F2B3040224DAB7C9E9271C2985E"/>
          </w:pPr>
          <w:r w:rsidRPr="0084296E">
            <w:rPr>
              <w:rStyle w:val="PlaceholderText"/>
            </w:rPr>
            <w:t>Click or tap here to enter text.</w:t>
          </w:r>
        </w:p>
      </w:docPartBody>
    </w:docPart>
    <w:docPart>
      <w:docPartPr>
        <w:name w:val="04E939A948E5F3499BD20A0E594B47AD"/>
        <w:category>
          <w:name w:val="General"/>
          <w:gallery w:val="placeholder"/>
        </w:category>
        <w:types>
          <w:type w:val="bbPlcHdr"/>
        </w:types>
        <w:behaviors>
          <w:behavior w:val="content"/>
        </w:behaviors>
        <w:guid w:val="{5B58491B-89F2-9B4A-B850-FF2B6BEA1E93}"/>
      </w:docPartPr>
      <w:docPartBody>
        <w:p w:rsidR="00000000" w:rsidRDefault="006E040A" w:rsidP="006E040A">
          <w:pPr>
            <w:pStyle w:val="04E939A948E5F3499BD20A0E594B47AD"/>
          </w:pPr>
          <w:r w:rsidRPr="0084296E">
            <w:rPr>
              <w:rStyle w:val="PlaceholderText"/>
            </w:rPr>
            <w:t>Click or tap here to enter text.</w:t>
          </w:r>
        </w:p>
      </w:docPartBody>
    </w:docPart>
    <w:docPart>
      <w:docPartPr>
        <w:name w:val="8D94C31D68286B4BB6CBA80395E2F698"/>
        <w:category>
          <w:name w:val="General"/>
          <w:gallery w:val="placeholder"/>
        </w:category>
        <w:types>
          <w:type w:val="bbPlcHdr"/>
        </w:types>
        <w:behaviors>
          <w:behavior w:val="content"/>
        </w:behaviors>
        <w:guid w:val="{B6886BDF-B624-F24E-AD40-3DCFB5423D82}"/>
      </w:docPartPr>
      <w:docPartBody>
        <w:p w:rsidR="00000000" w:rsidRDefault="006E040A" w:rsidP="006E040A">
          <w:pPr>
            <w:pStyle w:val="8D94C31D68286B4BB6CBA80395E2F698"/>
          </w:pPr>
          <w:r w:rsidRPr="0084296E">
            <w:rPr>
              <w:rStyle w:val="PlaceholderText"/>
            </w:rPr>
            <w:t>Click or tap here to enter text.</w:t>
          </w:r>
        </w:p>
      </w:docPartBody>
    </w:docPart>
    <w:docPart>
      <w:docPartPr>
        <w:name w:val="39CC0E234DC5634D8D2A5B2E6C71D138"/>
        <w:category>
          <w:name w:val="General"/>
          <w:gallery w:val="placeholder"/>
        </w:category>
        <w:types>
          <w:type w:val="bbPlcHdr"/>
        </w:types>
        <w:behaviors>
          <w:behavior w:val="content"/>
        </w:behaviors>
        <w:guid w:val="{0EECCF38-755C-6E4C-B7D2-8AEAC4D5FA6D}"/>
      </w:docPartPr>
      <w:docPartBody>
        <w:p w:rsidR="00000000" w:rsidRDefault="006E040A" w:rsidP="006E040A">
          <w:pPr>
            <w:pStyle w:val="39CC0E234DC5634D8D2A5B2E6C71D138"/>
          </w:pPr>
          <w:r w:rsidRPr="0084296E">
            <w:rPr>
              <w:rStyle w:val="PlaceholderText"/>
            </w:rPr>
            <w:t>Click or tap here to enter text.</w:t>
          </w:r>
        </w:p>
      </w:docPartBody>
    </w:docPart>
    <w:docPart>
      <w:docPartPr>
        <w:name w:val="ABDEFE3114030B42B26011B0492E5C40"/>
        <w:category>
          <w:name w:val="General"/>
          <w:gallery w:val="placeholder"/>
        </w:category>
        <w:types>
          <w:type w:val="bbPlcHdr"/>
        </w:types>
        <w:behaviors>
          <w:behavior w:val="content"/>
        </w:behaviors>
        <w:guid w:val="{D561DFD3-819E-0346-B670-46D5A5293873}"/>
      </w:docPartPr>
      <w:docPartBody>
        <w:p w:rsidR="00000000" w:rsidRDefault="006E040A" w:rsidP="006E040A">
          <w:pPr>
            <w:pStyle w:val="ABDEFE3114030B42B26011B0492E5C40"/>
          </w:pPr>
          <w:r w:rsidRPr="0084296E">
            <w:rPr>
              <w:rStyle w:val="PlaceholderText"/>
            </w:rPr>
            <w:t>Click or tap here to enter text.</w:t>
          </w:r>
        </w:p>
      </w:docPartBody>
    </w:docPart>
    <w:docPart>
      <w:docPartPr>
        <w:name w:val="A0B46BFEE23FAA4EA78CA97CBED9399F"/>
        <w:category>
          <w:name w:val="General"/>
          <w:gallery w:val="placeholder"/>
        </w:category>
        <w:types>
          <w:type w:val="bbPlcHdr"/>
        </w:types>
        <w:behaviors>
          <w:behavior w:val="content"/>
        </w:behaviors>
        <w:guid w:val="{E080285A-24E8-7C41-8753-55F568D9F1F0}"/>
      </w:docPartPr>
      <w:docPartBody>
        <w:p w:rsidR="00000000" w:rsidRDefault="006E040A" w:rsidP="006E040A">
          <w:pPr>
            <w:pStyle w:val="A0B46BFEE23FAA4EA78CA97CBED9399F"/>
          </w:pPr>
          <w:r w:rsidRPr="0084296E">
            <w:rPr>
              <w:rStyle w:val="PlaceholderText"/>
            </w:rPr>
            <w:t>Click or tap here to enter text.</w:t>
          </w:r>
        </w:p>
      </w:docPartBody>
    </w:docPart>
    <w:docPart>
      <w:docPartPr>
        <w:name w:val="235A5DFAE629384A936CF40A69354BB2"/>
        <w:category>
          <w:name w:val="General"/>
          <w:gallery w:val="placeholder"/>
        </w:category>
        <w:types>
          <w:type w:val="bbPlcHdr"/>
        </w:types>
        <w:behaviors>
          <w:behavior w:val="content"/>
        </w:behaviors>
        <w:guid w:val="{0E85D354-D614-AE4E-B70F-3562E6FA6508}"/>
      </w:docPartPr>
      <w:docPartBody>
        <w:p w:rsidR="00000000" w:rsidRDefault="006E040A" w:rsidP="006E040A">
          <w:pPr>
            <w:pStyle w:val="235A5DFAE629384A936CF40A69354BB2"/>
          </w:pPr>
          <w:r w:rsidRPr="0084296E">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1"/>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Noto Sans">
    <w:panose1 w:val="020B0502040504020204"/>
    <w:charset w:val="00"/>
    <w:family w:val="swiss"/>
    <w:pitch w:val="variable"/>
    <w:sig w:usb0="E00082FF" w:usb1="400078FF" w:usb2="00000021" w:usb3="00000000" w:csb0="0000019F" w:csb1="00000000"/>
  </w:font>
  <w:font w:name="Open Sans">
    <w:panose1 w:val="020B0606030504020204"/>
    <w:charset w:val="00"/>
    <w:family w:val="swiss"/>
    <w:pitch w:val="variable"/>
    <w:sig w:usb0="E00002EF" w:usb1="4000205B" w:usb2="00000028" w:usb3="00000000" w:csb0="0000019F" w:csb1="00000000"/>
  </w:font>
  <w:font w:name="Inter">
    <w:altName w:val="Cambria"/>
    <w:panose1 w:val="020B0604020202020204"/>
    <w:charset w:val="00"/>
    <w:family w:val="roman"/>
    <w:notTrueType/>
    <w:pitch w:val="default"/>
  </w:font>
  <w:font w:name="Bodoni">
    <w:panose1 w:val="00000400000000000000"/>
    <w:charset w:val="00"/>
    <w:family w:val="auto"/>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Gill Sans">
    <w:panose1 w:val="020B0502020104020203"/>
    <w:charset w:val="B1"/>
    <w:family w:val="swiss"/>
    <w:pitch w:val="variable"/>
    <w:sig w:usb0="80000A67" w:usb1="00000000" w:usb2="00000000" w:usb3="00000000" w:csb0="000001F7"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040A"/>
    <w:rsid w:val="005F10A2"/>
    <w:rsid w:val="006E040A"/>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ID"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E040A"/>
    <w:rPr>
      <w:color w:val="808080"/>
    </w:rPr>
  </w:style>
  <w:style w:type="paragraph" w:customStyle="1" w:styleId="7408C4EC991F934BB43157560B0A2688">
    <w:name w:val="7408C4EC991F934BB43157560B0A2688"/>
    <w:rsid w:val="006E040A"/>
  </w:style>
  <w:style w:type="paragraph" w:customStyle="1" w:styleId="F3C782C7AEF7204CAECE191826FA477D">
    <w:name w:val="F3C782C7AEF7204CAECE191826FA477D"/>
    <w:rsid w:val="006E040A"/>
  </w:style>
  <w:style w:type="paragraph" w:customStyle="1" w:styleId="ACDC2F80D864CF4FB252C55181CEF067">
    <w:name w:val="ACDC2F80D864CF4FB252C55181CEF067"/>
    <w:rsid w:val="006E040A"/>
  </w:style>
  <w:style w:type="paragraph" w:customStyle="1" w:styleId="487BD0EEA95E20408A429BD10F644596">
    <w:name w:val="487BD0EEA95E20408A429BD10F644596"/>
    <w:rsid w:val="006E040A"/>
  </w:style>
  <w:style w:type="paragraph" w:customStyle="1" w:styleId="4FDF2F2B3040224DAB7C9E9271C2985E">
    <w:name w:val="4FDF2F2B3040224DAB7C9E9271C2985E"/>
    <w:rsid w:val="006E040A"/>
  </w:style>
  <w:style w:type="paragraph" w:customStyle="1" w:styleId="04E939A948E5F3499BD20A0E594B47AD">
    <w:name w:val="04E939A948E5F3499BD20A0E594B47AD"/>
    <w:rsid w:val="006E040A"/>
  </w:style>
  <w:style w:type="paragraph" w:customStyle="1" w:styleId="8D94C31D68286B4BB6CBA80395E2F698">
    <w:name w:val="8D94C31D68286B4BB6CBA80395E2F698"/>
    <w:rsid w:val="006E040A"/>
  </w:style>
  <w:style w:type="paragraph" w:customStyle="1" w:styleId="39CC0E234DC5634D8D2A5B2E6C71D138">
    <w:name w:val="39CC0E234DC5634D8D2A5B2E6C71D138"/>
    <w:rsid w:val="006E040A"/>
  </w:style>
  <w:style w:type="paragraph" w:customStyle="1" w:styleId="ABDEFE3114030B42B26011B0492E5C40">
    <w:name w:val="ABDEFE3114030B42B26011B0492E5C40"/>
    <w:rsid w:val="006E040A"/>
  </w:style>
  <w:style w:type="paragraph" w:customStyle="1" w:styleId="A0B46BFEE23FAA4EA78CA97CBED9399F">
    <w:name w:val="A0B46BFEE23FAA4EA78CA97CBED9399F"/>
    <w:rsid w:val="006E040A"/>
  </w:style>
  <w:style w:type="paragraph" w:customStyle="1" w:styleId="235A5DFAE629384A936CF40A69354BB2">
    <w:name w:val="235A5DFAE629384A936CF40A69354BB2"/>
    <w:rsid w:val="006E040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 dockstate="right" visibility="0" width="350" row="0">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7284E908-9232-B042-AC1B-FC5023B14431}">
  <we:reference id="wa200001011" version="1.2.0.0" store="en-US" storeType="OMEX"/>
  <we:alternateReferences>
    <we:reference id="wa200001011" version="1.2.0.0" store="WA200001011"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813A3A63-2FB3-CD43-BA4A-7C16169C293B}">
  <we:reference id="wa104382081" version="1.46.0.0" store="en-US" storeType="OMEX"/>
  <we:alternateReferences>
    <we:reference id="wa104382081" version="1.46.0.0" store="WA104382081" storeType="OMEX"/>
  </we:alternateReferences>
  <we:properties>
    <we:property name="MENDELEY_CITATIONS" value="[{&quot;citationID&quot;:&quot;MENDELEY_CITATION_aeddc9ac-4f28-47f4-a27f-28bddd6c14dd&quot;,&quot;properties&quot;:{&quot;noteIndex&quot;:0},&quot;isEdited&quot;:false,&quot;manualOverride&quot;:{&quot;isManuallyOverridden&quot;:false,&quot;citeprocText&quot;:&quot;(Bicen &amp;#38; Kocakoyun, 2018)&quot;,&quot;manualOverrideText&quot;:&quot;&quot;},&quot;citationTag&quot;:&quot;MENDELEY_CITATION_v3_eyJjaXRhdGlvbklEIjoiTUVOREVMRVlfQ0lUQVRJT05fYWVkZGM5YWMtNGYyOC00N2Y0LWEyN2YtMjhiZGRkNmMxNGRkIiwicHJvcGVydGllcyI6eyJub3RlSW5kZXgiOjB9LCJpc0VkaXRlZCI6ZmFsc2UsIm1hbnVhbE92ZXJyaWRlIjp7ImlzTWFudWFsbHlPdmVycmlkZGVuIjpmYWxzZSwiY2l0ZXByb2NUZXh0IjoiKEJpY2VuICYjMzg7IEtvY2Frb3l1biwgMjAxOCkiLCJtYW51YWxPdmVycmlkZVRleHQiOiIifSwiY2l0YXRpb25JdGVtcyI6W3siaWQiOiJhOTViNzRhYi0zMGJhLTMwZDYtYmRiMC0xZjVmNzk2MWNhMDMiLCJpdGVtRGF0YSI6eyJ0eXBlIjoiYXJ0aWNsZS1qb3VybmFsIiwiaWQiOiJhOTViNzRhYi0zMGJhLTMwZDYtYmRiMC0xZjVmNzk2MWNhMDMiLCJ0aXRsZSI6IlBlcmNlcHRpb25zIG9mIHN0dWRlbnRzIGZvciBnYW1pZmljYXRpb24gYXBwcm9hY2g6IEthaG9vdCBhcyBhIGNhc2Ugc3R1ZHkiLCJhdXRob3IiOlt7ImZhbWlseSI6IkJpY2VuIiwiZ2l2ZW4iOiJIdXNleWluIiwicGFyc2UtbmFtZXMiOmZhbHNlLCJkcm9wcGluZy1wYXJ0aWNsZSI6IiIsIm5vbi1kcm9wcGluZy1wYXJ0aWNsZSI6IiJ9LHsiZmFtaWx5IjoiS29jYWtveXVuIiwiZ2l2ZW4iOiJTZW5heSIsInBhcnNlLW5hbWVzIjpmYWxzZSwiZHJvcHBpbmctcGFydGljbGUiOiIiLCJub24tZHJvcHBpbmctcGFydGljbGUiOiIifV0sImNvbnRhaW5lci10aXRsZSI6IkludGVybmF0aW9uYWwgSm91cm5hbCBvZiBFbWVyZ2luZyBUZWNobm9sb2dpZXMgaW4gTGVhcm5pbmciLCJET0kiOiIxMC4zOTkxL2lqZXQudjEzaTAyLjc0NjciLCJJU1NOIjoiMTg2MzAzODMiLCJpc3N1ZWQiOnsiZGF0ZS1wYXJ0cyI6W1syMDE4XV19LCJwYWdlIjoiNzItOTMiLCJhYnN0cmFjdCI6IkEgbm92ZWwgbGVhcm5pbmcgZXhwZXJpZW5jZSB0aGF0IGluY3JlYXNlcyBzdHVkZW50IG1vdGl2YXRpb24gY2FuIGJlIGNyZWF0ZWQgaW4gYSBsZWFybmluZyBlbnZpcm9ubWVudCB0aGF0IGluY2x1ZGVzIGEgZ2FtaWZpY2F0aW9uIGFwcHJvYWNoIHRvIGFzc2VzcyBjb21wZXRlbmNlLiBTdHVkZW50IHBlcmNlcHRpb24gb24gZ2FtaWZpY2F0aW9uIHdlcmUgc3VydmV5ZWQgdG8gZGV0ZXJtaW5lIHRoZSBiZXN0IGFwcGxpY2F0aW9uIG9mIHRoaXMgbWV0aG9kLCB0aGUgZW52aXJvbm1lbnQgbmVjZXNzYXJ5IGZvciBpdHMgdXNlLCBhbmQgdGhlIG1hbm5lciBieSB3aGljaCB0aGUgYXBwbGljYXRpb24gc2hvdWxkIHByb2NlZWQuIFRoZSBlZmZlY3Qgb2YgYSBnYW1pZmljYXRpb24gYXBwcm9hY2ggb24gc3R1ZGVudCBhY2hpZXZlbWVudCB0aHJvdWdoIGludHJhLWNsYXNzIGNvbXBldGl0aW9uIHdhcyBhc3Nlc3NlZCB1c2luZyBxdWFudGl0YXRpdmUgYW5kIHF1YWxpdGF0aXZlIG1ldGhvZHMuIEluIHRoaXMgc3R1ZHksIHRoZSBLYWhvb3QgYXBwbGljYXRpb24gd2FzIHRoZSBwcmVmZXJyZWQgZ2FtaWZpY2F0aW9uIG1ldGhvZCB1c2VkLiBQYXJ0aWNpcGF0aW5nIHN0dWRlbnRzIGluY2x1ZGVkIDY1IHVuZGVyZ3JhZHVhdGUgc3R1ZGVudHMgc3R1ZHlpbmcgYXQgdGhlIERlcGFydG1lbnQgb2YgUHJlc2Nob29sIFRlYWNoaW5nLiBUaGUgZmluZGluZ3Mgc2hvd2VkIHRoYXQgaW5jbHVzaW9uIG9mIGEgZ2FtaWZpY2F0aW9uIG1ldGhvZCBpbmNyZWFzZWQgdGhlIGludGVyZXN0IG9mIHN0dWRlbnRzIGluIHRoZSBjbGFzcywgYW5kIGluY3JlYXNlZCBzdHVkZW50IGFtYml0aW9ucyBmb3Igc3VjY2Vzcy4gVGhpcyBtZXRob2Qgd2FzIGFsc28gZm91bmQgdG8gaGF2ZSBhIHBvc2l0aXZlIGltcGFjdCBvbiBzdHVkZW50IG1vdGl2YXRpb24uIEZ1cnRoZXJtb3JlLCB0aGUgcmVzdWx0cyBvZiB0aGlzIHN0dWR5IGluZGljYXRlIHRoYXQgdGhlIEthaG9vdCBhcHBsaWNhdGlvbiBjYW4gYmUgdXNlZCBlZmZlY3RpdmVseSBmb3IgZ2FtaWZpY2F0aW9uIG9mIGxlc3NvbnMuIEluIGNvbmNsdXNpb24sIHRoZSBnYW1pZmljYXRpb24gbWV0aG9kIGhhcyBhbiBpbXBhY3Qgb24gc3R1ZGVudHMgdGhhdCByZW5kZXJzIHRoZW0gbW9yZSBhbWJpdGlvdXMgYW5kIG1vdGl2YXRlZCB0byBzdHVkeS4iLCJwdWJsaXNoZXIiOiJLYXNzZWwgVW5pdmVyc2l0eSBQcmVzcyBHbWJIIiwiaXNzdWUiOiIyIiwidm9sdW1lIjoiMTMiLCJjb250YWluZXItdGl0bGUtc2hvcnQiOiIifSwiaXNUZW1wb3JhcnkiOmZhbHNlfV19&quot;,&quot;citationItems&quot;:[{&quot;id&quot;:&quot;a95b74ab-30ba-30d6-bdb0-1f5f7961ca03&quot;,&quot;itemData&quot;:{&quot;type&quot;:&quot;article-journal&quot;,&quot;id&quot;:&quot;a95b74ab-30ba-30d6-bdb0-1f5f7961ca03&quot;,&quot;title&quot;:&quot;Perceptions of students for gamification approach: Kahoot as a case study&quot;,&quot;author&quot;:[{&quot;family&quot;:&quot;Bicen&quot;,&quot;given&quot;:&quot;Huseyin&quot;,&quot;parse-names&quot;:false,&quot;dropping-particle&quot;:&quot;&quot;,&quot;non-dropping-particle&quot;:&quot;&quot;},{&quot;family&quot;:&quot;Kocakoyun&quot;,&quot;given&quot;:&quot;Senay&quot;,&quot;parse-names&quot;:false,&quot;dropping-particle&quot;:&quot;&quot;,&quot;non-dropping-particle&quot;:&quot;&quot;}],&quot;container-title&quot;:&quot;International Journal of Emerging Technologies in Learning&quot;,&quot;DOI&quot;:&quot;10.3991/ijet.v13i02.7467&quot;,&quot;ISSN&quot;:&quot;18630383&quot;,&quot;issued&quot;:{&quot;date-parts&quot;:[[2018]]},&quot;page&quot;:&quot;72-93&quot;,&quot;abstract&quot;:&quot;A novel learning experience that increases student motivation can be created in a learning environment that includes a gamification approach to assess competence. Student perception on gamification were surveyed to determine the best application of this method, the environment necessary for its use, and the manner by which the application should proceed. The effect of a gamification approach on student achievement through intra-class competition was assessed using quantitative and qualitative methods. In this study, the Kahoot application was the preferred gamification method used. Participating students included 65 undergraduate students studying at the Department of Preschool Teaching. The findings showed that inclusion of a gamification method increased the interest of students in the class, and increased student ambitions for success. This method was also found to have a positive impact on student motivation. Furthermore, the results of this study indicate that the Kahoot application can be used effectively for gamification of lessons. In conclusion, the gamification method has an impact on students that renders them more ambitious and motivated to study.&quot;,&quot;publisher&quot;:&quot;Kassel University Press GmbH&quot;,&quot;issue&quot;:&quot;2&quot;,&quot;volume&quot;:&quot;13&quot;,&quot;container-title-short&quot;:&quot;&quot;},&quot;isTemporary&quot;:false}]},{&quot;citationID&quot;:&quot;MENDELEY_CITATION_e92e9cca-a3a3-4e70-998a-72caf71eb3a1&quot;,&quot;properties&quot;:{&quot;noteIndex&quot;:0},&quot;isEdited&quot;:false,&quot;manualOverride&quot;:{&quot;isManuallyOverridden&quot;:false,&quot;citeprocText&quot;:&quot;(Lofti et al., 2021)&quot;,&quot;manualOverrideText&quot;:&quot;&quot;},&quot;citationTag&quot;:&quot;MENDELEY_CITATION_v3_eyJjaXRhdGlvbklEIjoiTUVOREVMRVlfQ0lUQVRJT05fZTkyZTljY2EtYTNhMy00ZTcwLTk5OGEtNzJjYWY3MWViM2ExIiwicHJvcGVydGllcyI6eyJub3RlSW5kZXgiOjB9LCJpc0VkaXRlZCI6ZmFsc2UsIm1hbnVhbE92ZXJyaWRlIjp7ImlzTWFudWFsbHlPdmVycmlkZGVuIjpmYWxzZSwiY2l0ZXByb2NUZXh0IjoiKExvZnRpIGV0IGFsLiwgMjAyMSkiLCJtYW51YWxPdmVycmlkZVRleHQiOiIifSwiY2l0YXRpb25JdGVtcyI6W3siaWQiOiJiZTMwMjg0MC1jZDdmLTM4YTEtOTQzYS1iNmFmZWIwODdlZTUiLCJpdGVtRGF0YSI6eyJ0eXBlIjoiYXJ0aWNsZS1qb3VybmFsIiwiaWQiOiJiZTMwMjg0MC1jZDdmLTM4YTEtOTQzYS1iNmFmZWIwODdlZTUiLCJ0aXRsZSI6IlN0dWRlbnRzJyBQZXJjZXB0aW9ucyBUb3dhcmQgVGhlIFVzZSBvZiBLYWhvb3QhIE9ubGluZSBHYW1lIGZvciBMZWFybmluZyBFbmdsaXNoIENvcnJlc3BvbmRpbmcgRW1haWwgQXJ0aWNsZSdzIEhpc3RvcnkgU3R1ZGVudHMnIFBlcmNlcHRpb25zIFRvd2FyZCB0aGUgVXNlIG9mIEthaG9vdCEgT25saW5lIEdhbWUgZm9yIExlYXJuaW5nIEVuZ2xpc2giLCJhdXRob3IiOlt7ImZhbWlseSI6IkxvZnRpIiwiZ2l2ZW4iOiJUaW8gTW9vbiIsInBhcnNlLW5hbWVzIjpmYWxzZSwiZHJvcHBpbmctcGFydGljbGUiOiIiLCJub24tZHJvcHBpbmctcGFydGljbGUiOiIifSx7ImZhbWlseSI6IlByYXRvbG8iLCJnaXZlbiI6IkJhbWJhbmcgV2lkaSIsInBhcnNlLW5hbWVzIjpmYWxzZSwiZHJvcHBpbmctcGFydGljbGUiOiIiLCJub24tZHJvcHBpbmctcGFydGljbGUiOiIifSx7ImZhbWlseSI6IkRhaGxhbiIsImdpdmVuIjoiVW5pdmVyc2l0YXMgQWhtYWQiLCJwYXJzZS1uYW1lcyI6ZmFsc2UsImRyb3BwaW5nLXBhcnRpY2xlIjoiIiwibm9uLWRyb3BwaW5nLXBhcnRpY2xlIjoiIn1dLCJjb250YWluZXItdGl0bGUiOiJFdGhpY2FsIExpbmd1YSIsIklTU04iOiIyNTQwLTkxOTAiLCJpc3N1ZWQiOnsiZGF0ZS1wYXJ0cyI6W1syMDIxXV19LCJwYWdlIjoiMjAyMSIsImFic3RyYWN0IjoiVGhpcyBzdHVkeSBhaW1zIHRvIGRldGVybWluZSBzdHVkZW50cycgcGVyY2VwdGlvbnMgb2YgdXNpbmcgS2Fob290ISBpbiBsZWFybmluZyBFbmdsaXNoLCB0aGUgcHJvYmxlbXMgb24gdGhlIHVzZSBvZiBLYWhvb3QhIEluIGxlYXJuaW5nIEVuZ2xpc2ggZmFjZWQgYnkgc3R1ZGVudHMuIFRoaXMgc3R1ZHkgdXNlZCBhIHF1YWxpdGF0aXZlIHJlc2VhcmNoIGFwcHJvYWNoLCBhbmQgdGhlIHN1YmplY3RzIG9mIHRoaXMgc3R1ZHkgd2VyZSAxMCBzdHVkZW50cyBvZiB0aGUgQWhtYWQgRGFobGFuIFVuaXZlcnNpdHkgb2YgRW5nbGlzaCBMYW5ndWFnZSBFZHVjYXRpb24uIERhdGEgd2VyZSBjb2xsZWN0ZWQgdXNpbmcgdGhlIG9wZW4tZW5kZWQgaW50ZXJ2aWV3IGFzIHRoZSBpbnN0cnVtZW50LiBEYXRhIGFuYWx5c2lzIGluIHRoaXMgc3R1ZHkgdXNlZCBhIHF1YWxpdGF0aXZlIGRlc2NyaXB0aXZlLiBJbiBhbmFseXppbmcgZGF0YSwgdGhpcyBzdHVkeSByZWZlcnMgdG8gY29kaW5nIGFuYWx5c2lzIGNvbnNpc3Rpbmcgb2YgZGF0YSByZWR1Y3Rpb24sIGRhdGEgcHJlc2VudGF0aW9uLCBhbmQgY29uY2x1c2lvbiBkcmF3aW5nLiBUaGlzIHJlc2VhcmNoIHJldmVhbGVkIHRoYXQgdGhlIGJlbmVmaXRzIG9mIHVzaW5nIEthaG9vdCEgYXMgZm9sbG93OiAoMSkgbW90aXZhdGluZyBzdHVkZW50cyB0byBsZWFybiwgKDIpIGJ1aWxkaW5nIGEgZ29vZCBhdG1vc3BoZXJlIGluIGNsYXNzLCAoMykgaGVscGluZyBzdHVkZW50cyB0byBnZXQgZm9jdXMsIGFuZCAoNSkgcHJvdmlkaW5nIHBvc2l0aXZlIGNvbXBldGl0aW9uLiBUaGUgcHJvYmxlbSBvZiB1c2luZyBLYWhvb3QhIGluY2x1ZGVzICgxKSB1bnN0YWJsZSBpbnRlcm5ldCBjb25uZWN0aW9uLCBhbmQgKDIpIHRoZSBhYnNlbmNlIG9mIHNwYWNlIGZvciBzdHVkZW50cyBhbmQgdGVhY2hlcnMgdG8gZGlzY3Vzcy4iLCJpc3N1ZSI6IjEiLCJ2b2x1bWUiOiI4IiwiY29udGFpbmVyLXRpdGxlLXNob3J0IjoiIn0sImlzVGVtcG9yYXJ5IjpmYWxzZX1dfQ==&quot;,&quot;citationItems&quot;:[{&quot;id&quot;:&quot;be302840-cd7f-38a1-943a-b6afeb087ee5&quot;,&quot;itemData&quot;:{&quot;type&quot;:&quot;article-journal&quot;,&quot;id&quot;:&quot;be302840-cd7f-38a1-943a-b6afeb087ee5&quot;,&quot;title&quot;:&quot;Students' Perceptions Toward The Use of Kahoot! Online Game for Learning English Corresponding Email Article's History Students' Perceptions Toward the Use of Kahoot! Online Game for Learning English&quot;,&quot;author&quot;:[{&quot;family&quot;:&quot;Lofti&quot;,&quot;given&quot;:&quot;Tio Moon&quot;,&quot;parse-names&quot;:false,&quot;dropping-particle&quot;:&quot;&quot;,&quot;non-dropping-particle&quot;:&quot;&quot;},{&quot;family&quot;:&quot;Pratolo&quot;,&quot;given&quot;:&quot;Bambang Widi&quot;,&quot;parse-names&quot;:false,&quot;dropping-particle&quot;:&quot;&quot;,&quot;non-dropping-particle&quot;:&quot;&quot;},{&quot;family&quot;:&quot;Dahlan&quot;,&quot;given&quot;:&quot;Universitas Ahmad&quot;,&quot;parse-names&quot;:false,&quot;dropping-particle&quot;:&quot;&quot;,&quot;non-dropping-particle&quot;:&quot;&quot;}],&quot;container-title&quot;:&quot;Ethical Lingua&quot;,&quot;ISSN&quot;:&quot;2540-9190&quot;,&quot;issued&quot;:{&quot;date-parts&quot;:[[2021]]},&quot;page&quot;:&quot;2021&quot;,&quot;abstract&quot;:&quot;This study aims to determine students' perceptions of using Kahoot! in learning English, the problems on the use of Kahoot! In learning English faced by students. This study used a qualitative research approach, and the subjects of this study were 10 students of the Ahmad Dahlan University of English Language Education. Data were collected using the open-ended interview as the instrument. Data analysis in this study used a qualitative descriptive. In analyzing data, this study refers to coding analysis consisting of data reduction, data presentation, and conclusion drawing. This research revealed that the benefits of using Kahoot! as follow: (1) motivating students to learn, (2) building a good atmosphere in class, (3) helping students to get focus, and (5) providing positive competition. The problem of using Kahoot! includes (1) unstable internet connection, and (2) the absence of space for students and teachers to discuss.&quot;,&quot;issue&quot;:&quot;1&quot;,&quot;volume&quot;:&quot;8&quot;,&quot;container-title-short&quot;:&quot;&quot;},&quot;isTemporary&quot;:false}]},{&quot;citationID&quot;:&quot;MENDELEY_CITATION_cff51874-e166-4c06-8011-1d52d0546457&quot;,&quot;properties&quot;:{&quot;noteIndex&quot;:0},&quot;isEdited&quot;:false,&quot;manualOverride&quot;:{&quot;isManuallyOverridden&quot;:true,&quot;citeprocText&quot;:&quot;(Prieto et al., 2019)&quot;,&quot;manualOverrideText&quot;:&quot;Prieto et al., 2019&quot;},&quot;citationTag&quot;:&quot;MENDELEY_CITATION_v3_eyJjaXRhdGlvbklEIjoiTUVOREVMRVlfQ0lUQVRJT05fY2ZmNTE4NzQtZTE2Ni00YzA2LTgwMTEtMWQ1MmQwNTQ2NDU3IiwicHJvcGVydGllcyI6eyJub3RlSW5kZXgiOjB9LCJpc0VkaXRlZCI6ZmFsc2UsIm1hbnVhbE92ZXJyaWRlIjp7ImlzTWFudWFsbHlPdmVycmlkZGVuIjp0cnVlLCJjaXRlcHJvY1RleHQiOiIoUHJpZXRvIGV0IGFsLiwgMjAxOSkiLCJtYW51YWxPdmVycmlkZVRleHQiOiJQcmlldG8gZXQgYWwuLCAyMDE5In0sImNpdGF0aW9uSXRlbXMiOlt7ImlkIjoiZWMyMDEwZmEtYzExNy0zNDY5LTgyNDgtYzNmYzEwOTVlNmY4IiwiaXRlbURhdGEiOnsidHlwZSI6ImFydGljbGUtam91cm5hbCIsImlkIjoiZWMyMDEwZmEtYzExNy0zNDY5LTgyNDgtYzNmYzEwOTVlNmY4IiwidGl0bGUiOiJTdHVkZW50IGFzc2Vzc21lbnQgb2YgdGhlIHVzZSBvZiBrYWhvb3QgaW4gdGhlIGxlYXJuaW5nIHByb2Nlc3Mgb2Ygc2NpZW5jZSBhbmQgbWF0aGVtYXRpY3MiLCJhdXRob3IiOlt7ImZhbWlseSI6IlByaWV0byIsImdpdmVuIjoiTWFydGEgQ3VydG8iLCJwYXJzZS1uYW1lcyI6ZmFsc2UsImRyb3BwaW5nLXBhcnRpY2xlIjoiIiwibm9uLWRyb3BwaW5nLXBhcnRpY2xlIjoiIn0seyJmYW1pbHkiOiJQYWxtYSIsImdpdmVuIjoiTGFyYSBPcmNvcyIsInBhcnNlLW5hbWVzIjpmYWxzZSwiZHJvcHBpbmctcGFydGljbGUiOiIiLCJub24tZHJvcHBpbmctcGFydGljbGUiOiIifSx7ImZhbWlseSI6IlRvYsOtYXMiLCJnaXZlbiI6IlBlZHJvIEplc8O6cyBCbMOhenF1ZXoiLCJwYXJzZS1uYW1lcyI6ZmFsc2UsImRyb3BwaW5nLXBhcnRpY2xlIjoiIiwibm9uLWRyb3BwaW5nLXBhcnRpY2xlIjoiIn0seyJmYW1pbHkiOiJMZcOzbiIsImdpdmVuIjoiRnJhbmNpc2NvIEphdmllciBNb2xpbmEiLCJwYXJzZS1uYW1lcyI6ZmFsc2UsImRyb3BwaW5nLXBhcnRpY2xlIjoiIiwibm9uLWRyb3BwaW5nLXBhcnRpY2xlIjoiIn1dLCJjb250YWluZXItdGl0bGUiOiJFZHVjYXRpb24gU2NpZW5jZXMiLCJjb250YWluZXItdGl0bGUtc2hvcnQiOiJFZHVjIFNjaSAoQmFzZWwpIiwiRE9JIjoiMTAuMzM5MC9lZHVjc2NpOTAxMDA1NSIsIklTU04iOiIyMjI3NzEwMiIsImlzc3VlZCI6eyJkYXRlLXBhcnRzIjpbWzIwMTldXX0sImFic3RyYWN0IjoiT25lIG9mIHRoZSBtYWluIG9iamVjdGl2ZXMgaW4gZWR1Y2F0aW9uIGlzIHRvIGluY3JlYXNlIHRoZSBtb3RpdmF0aW9uIG9mIHRoZSBzdHVkZW50cyB0byBhY2hpZXZlIG1lYW5pbmdmdWwgbGVhcm5pbmcuIFRoZSB1c2Ugb2YgdGVjaG5vbG9naWVzIGluIGNsYXNzcm9vbXMgd2hpY2ggc3R1ZGVudHMgYXJlIGZhbWlsaWFyaXplZCB3aXRoIHN1Y2ggYXMgdGhlIHNtYXJ0cGhvbmUgb3IgdGhlIHRhYmxldCwgaXMgYSB3YXkgdG8gYWNoaWV2ZSB0aGlzIGdvYWwuIE9uIHRoZSBvdGhlciBoYW5kLCBpdCBoYXMgYmVlbiBwcm92ZW4gdGhhdCB0aGUgaW5jbHVzaW9uIG9mIHNjZW5hcmlvcyBzdXBwb3J0ZWQgYnkgZ2FtZXMgYW5kIGNvbXBldGl0aW9uIGVuaGFuY2UgdGhlIGFjdGl2ZSBwYXJ0aWNpcGF0aW9uIG9mIHN0dWRlbnRzLiBUaGVyZWZvcmUsIGluIHRoaXMgd29yayB3ZSBwcmVzZW50IHRoZSByZXN1bHRzIG9mIGEgc3R1ZHkgYmFzZWQgb24gb2YgdGhlIGFwcGxpY2F0aW9uIEthaG9vdCB3aXRoIHN0dWRlbnRzIG9mIHNlY29uZGFyeSBlZHVjYXRpb24sIGluIHRoZSBzdWJqZWN0cyBvZiBtYXRoZW1hdGljcywgYmlvbG9neSAmIGdlb2xvZ3kgYW5kIHBoeXNpY3MgJiBjaGVtaXN0cnksIGR1cmluZyB0aGUgYWNhZGVtaWMgeWVhciAyMDE3LzIwMTguIFRoaXMgdG9vbCBhbGxvd3Mgc3R1ZGVudHMgdG8gYW5zd2VyIHRvIG9uLWxpbmUgcXVlc3Rpb25uYWlyZXMgY3JlYXRlZCBieSB0aGUgdGVhY2hlciwgdGhyb3VnaCBtb2JpbGUgZGV2aWNlcywgYW5kIGNoZWNrIHRoZWlyIHJlc3VsdHMgaW4gYSBmZXcgc2Vjb25kcyBhcyB3ZWxsIGFzIHRob3NlIG9mIHRoZWlyIGNsYXNzbWF0ZXMuIFRoZSByZXN1bHRzIG9idGFpbmVkIG9uIHRoZSBhc3Nlc3NtZW50IG9mIHRoZSB0b29sIGJ5IHN0dWRlbnRzLCBpbiB0ZXJtcyBvZiB0aGUgYmVuZWZpdHMgaW4gdGhlIGxlYXJuaW5nIHByb2Nlc3MsIGhhdmUgYmVlbiB2ZXJ5IHBvc2l0aXZlIGFuZCBoZWxwIHVzIHRvIGV4YW1pbmUgdGhlIHBvdGVudGlhbCBvZiB0aGUgdXNlIG9mIG9uLWxpbmUgcXVlc3Rpb25uYWlyZXMgaW4gdGhlIGNsYXNzcm9vbXMuIiwiaXNzdWUiOiIxIiwidm9sdW1lIjoiOSJ9LCJpc1RlbXBvcmFyeSI6ZmFsc2V9XX0=&quot;,&quot;citationItems&quot;:[{&quot;id&quot;:&quot;ec2010fa-c117-3469-8248-c3fc1095e6f8&quot;,&quot;itemData&quot;:{&quot;type&quot;:&quot;article-journal&quot;,&quot;id&quot;:&quot;ec2010fa-c117-3469-8248-c3fc1095e6f8&quot;,&quot;title&quot;:&quot;Student assessment of the use of kahoot in the learning process of science and mathematics&quot;,&quot;author&quot;:[{&quot;family&quot;:&quot;Prieto&quot;,&quot;given&quot;:&quot;Marta Curto&quot;,&quot;parse-names&quot;:false,&quot;dropping-particle&quot;:&quot;&quot;,&quot;non-dropping-particle&quot;:&quot;&quot;},{&quot;family&quot;:&quot;Palma&quot;,&quot;given&quot;:&quot;Lara Orcos&quot;,&quot;parse-names&quot;:false,&quot;dropping-particle&quot;:&quot;&quot;,&quot;non-dropping-particle&quot;:&quot;&quot;},{&quot;family&quot;:&quot;Tobías&quot;,&quot;given&quot;:&quot;Pedro Jesús Blázquez&quot;,&quot;parse-names&quot;:false,&quot;dropping-particle&quot;:&quot;&quot;,&quot;non-dropping-particle&quot;:&quot;&quot;},{&quot;family&quot;:&quot;León&quot;,&quot;given&quot;:&quot;Francisco Javier Molina&quot;,&quot;parse-names&quot;:false,&quot;dropping-particle&quot;:&quot;&quot;,&quot;non-dropping-particle&quot;:&quot;&quot;}],&quot;container-title&quot;:&quot;Education Sciences&quot;,&quot;container-title-short&quot;:&quot;Educ Sci (Basel)&quot;,&quot;DOI&quot;:&quot;10.3390/educsci9010055&quot;,&quot;ISSN&quot;:&quot;22277102&quot;,&quot;issued&quot;:{&quot;date-parts&quot;:[[2019]]},&quot;abstract&quot;:&quot;One of the main objectives in education is to increase the motivation of the students to achieve meaningful learning. The use of technologies in classrooms which students are familiarized with such as the smartphone or the tablet, is a way to achieve this goal. On the other hand, it has been proven that the inclusion of scenarios supported by games and competition enhance the active participation of students. Therefore, in this work we present the results of a study based on of the application Kahoot with students of secondary education, in the subjects of mathematics, biology &amp; geology and physics &amp; chemistry, during the academic year 2017/2018. This tool allows students to answer to on-line questionnaires created by the teacher, through mobile devices, and check their results in a few seconds as well as those of their classmates. The results obtained on the assessment of the tool by students, in terms of the benefits in the learning process, have been very positive and help us to examine the potential of the use of on-line questionnaires in the classrooms.&quot;,&quot;issue&quot;:&quot;1&quot;,&quot;volume&quot;:&quot;9&quot;},&quot;isTemporary&quot;:false}]},{&quot;citationID&quot;:&quot;MENDELEY_CITATION_74e6241b-fa51-4209-98ab-c698f7fea5bb&quot;,&quot;properties&quot;:{&quot;noteIndex&quot;:0},&quot;isEdited&quot;:false,&quot;manualOverride&quot;:{&quot;isManuallyOverridden&quot;:true,&quot;citeprocText&quot;:&quot;(Licorish et al., 2018)&quot;,&quot;manualOverrideText&quot;:&quot;Licorish et al., 2018; &quot;},&quot;citationTag&quot;:&quot;MENDELEY_CITATION_v3_eyJjaXRhdGlvbklEIjoiTUVOREVMRVlfQ0lUQVRJT05fNzRlNjI0MWItZmE1MS00MjA5LTk4YWItYzY5OGY3ZmVhNWJiIiwicHJvcGVydGllcyI6eyJub3RlSW5kZXgiOjB9LCJpc0VkaXRlZCI6ZmFsc2UsIm1hbnVhbE92ZXJyaWRlIjp7ImlzTWFudWFsbHlPdmVycmlkZGVuIjp0cnVlLCJjaXRlcHJvY1RleHQiOiIoTGljb3Jpc2ggZXQgYWwuLCAyMDE4KSIsIm1hbnVhbE92ZXJyaWRlVGV4dCI6IkxpY29yaXNoIGV0IGFsLiwgMjAxODsgIn0sImNpdGF0aW9uSXRlbXMiOlt7ImlkIjoiYjQ4OTRlNmYtNGFhNC0zMjA4LTlkNjItNjNkMzVjNGQyY2RmIiwiaXRlbURhdGEiOnsidHlwZSI6ImFydGljbGUtam91cm5hbCIsImlkIjoiYjQ4OTRlNmYtNGFhNC0zMjA4LTlkNjItNjNkMzVjNGQyY2RmIiwidGl0bGUiOiJTdHVkZW50c+KAmSBwZXJjZXB0aW9uIG9mIEthaG9vdCHigJlzIGluZmx1ZW5jZSBvbiB0ZWFjaGluZyBhbmQgbGVhcm5pbmciLCJhdXRob3IiOlt7ImZhbWlseSI6IkxpY29yaXNoIiwiZ2l2ZW4iOiJTaGVybG9jayBBLiIsInBhcnNlLW5hbWVzIjpmYWxzZSwiZHJvcHBpbmctcGFydGljbGUiOiIiLCJub24tZHJvcHBpbmctcGFydGljbGUiOiIifSx7ImZhbWlseSI6Ik93ZW4iLCJnaXZlbiI6IkhlbGVuIEUuIiwicGFyc2UtbmFtZXMiOmZhbHNlLCJkcm9wcGluZy1wYXJ0aWNsZSI6IiIsIm5vbi1kcm9wcGluZy1wYXJ0aWNsZSI6IiJ9LHsiZmFtaWx5IjoiRGFuaWVsIiwiZ2l2ZW4iOiJCZW4iLCJwYXJzZS1uYW1lcyI6ZmFsc2UsImRyb3BwaW5nLXBhcnRpY2xlIjoiIiwibm9uLWRyb3BwaW5nLXBhcnRpY2xlIjoiIn0seyJmYW1pbHkiOiJHZW9yZ2UiLCJnaXZlbiI6IkphZGUgTGkiLCJwYXJzZS1uYW1lcyI6ZmFsc2UsImRyb3BwaW5nLXBhcnRpY2xlIjoiIiwibm9uLWRyb3BwaW5nLXBhcnRpY2xlIjoiIn1dLCJjb250YWluZXItdGl0bGUiOiJSZXNlYXJjaCBhbmQgUHJhY3RpY2UgaW4gVGVjaG5vbG9neSBFbmhhbmNlZCBMZWFybmluZyIsImNvbnRhaW5lci10aXRsZS1zaG9ydCI6IlJlcyBQcmFjdCBUZWNobm9sIEVuaGFuYyBMZWFybiIsIkRPSSI6IjEwLjExODYvczQxMDM5LTAxOC0wMDc4LTgiLCJJU1NOIjoiMTc5MzcwNzgiLCJpc3N1ZWQiOnsiZGF0ZS1wYXJ0cyI6W1syMDE4XV19LCJhYnN0cmFjdCI6IlRlY2hub2xvZ3kgaXMgYmVpbmcgaW5jcmVhc2luZ2x5IGludGVncmF0ZWQgaW50byB0ZWFjaGluZyBlbnZpcm9ubWVudHMgaW4gdmlldyBvZiBlbmhhbmNpbmcgc3R1ZGVudHPigJkgZW5nYWdlbWVudCBhbmQgbW90aXZhdGlvbi4gSW4gcGFydGljdWxhciwgZ2FtZS1iYXNlZCBzdHVkZW50IHJlc3BvbnNlIHN5c3RlbXMgaGF2ZSBiZWVuIGZvdW5kIHRvIGZvc3RlciBzdHVkZW50c+KAmSBlbmdhZ2VtZW50LCBlbmhhbmNlIGNsYXNzcm9vbSBkeW5hbWljcyBhbmQgaW1wcm92ZSBvdmVyYWxsIHN0dWRlbnRz4oCZIGxlYXJuaW5nIGV4cGVyaWVuY2UuIFRoaXMgYXJ0aWNsZSBwcmVzZW50cyBvdXRjb21lcyBvZiByZXNlYXJjaCB0aGF0IGV4YW1pbmVkIHN0dWRlbnRz4oCZIGV4cGVyaWVuY2UgdXNpbmcgYSBnYW1lLWJhc2VkIHN0dWRlbnQgcmVzcG9uc2Ugc3lzdGVtLCBLYWhvb3QhLCBpbiBhbiBJbmZvcm1hdGlvbiBTeXN0ZW1zIFN0cmF0ZWd5IGFuZCBHb3Zlcm5hbmNlIGNvdXJzZSBhdCBhIHJlc2VhcmNoLWludGVuc2l2ZSB0ZWFjaGluZyB1bml2ZXJzaXR5IGluIE5ldyBaZWFsYW5kLiBXZSBjb25kdWN0ZWQgc2VtaS1zdHJ1Y3R1cmVkIGludGVydmlld3Mgd2l0aCBzdHVkZW50cyB0byBsZWFybiBhYm91dCB0aGUgZXh0ZW50IHRvIHdoaWNoIEthaG9vdCEgaW5mbHVlbmNlIGNsYXNzcm9vbSBkeW5hbWljcywgbW90aXZhdGlvbiBhbmQgc3R1ZGVudHPigJkgbGVhcm5pbmcgcHJvY2Vzcy4gS2V5IGZpbmRpbmdzIHJldmVhbGVkIHRoYXQgS2Fob290ISBlbnJpY2hlZCB0aGUgcXVhbGl0eSBvZiBzdHVkZW50IGxlYXJuaW5nIGluIHRoZSBjbGFzc3Jvb20sIHdpdGggdGhlIGhpZ2hlc3QgaW5mbHVlbmNlIHJlcG9ydGVkIG9uIGNsYXNzcm9vbSBkeW5hbWljcywgZW5nYWdlbWVudCwgbW90aXZhdGlvbiBhbmQgaW1wcm92ZWQgbGVhcm5pbmcgZXhwZXJpZW5jZS4gT3VyIGZpbmRpbmdzIGFsc28gc3VnZ2VzdCB0aGF0IHRoZSB1c2Ugb2YgZWR1Y2F0aW9uYWwgZ2FtZXMgaW4gdGhlIGNsYXNzcm9vbSBpcyBsaWtlbHkgdG8gbWluaW1pc2UgZGlzdHJhY3Rpb25zLCB0aGVyZWJ5IGltcHJvdmluZyB0aGUgcXVhbGl0eSBvZiB0ZWFjaGluZyBhbmQgbGVhcm5pbmcgYmV5b25kIHdoYXQgaXMgcHJvdmlkZWQgaW4gY29udmVudGlvbmFsIGNsYXNzcm9vbXMuIE90aGVyIGZhY3RvcnMgdGhhdCBjb250cmlidXRlZCB0byBzdHVkZW50c+KAmSBlbmhhbmNlZCBsZWFybmluZyBpbmNsdWRlZCB0aGUgY3JlYXRpb24gYW5kIGludGVncmF0aW9uIG9mIGFwcHJvcHJpYXRlIGNvbnRlbnQgaW4gS2Fob290ISwgcHJvdmlkaW5nIHN0dWRlbnRzIHdpdGggdGltZWx5IGZlZWRiYWNrLCBhbmQgZ2FtZS1wbGF5IChnYW1pZmljYXRpb24pIHN0cmF0ZWdpZXMuIiwicHVibGlzaGVyIjoiUmVzZWFyY2ggYW5kIFByYWN0aWNlIGluIFRlY2hub2xvZ3kgRW5oYW5jZWQgTGVhcm5pbmciLCJpc3N1ZSI6IjEiLCJ2b2x1bWUiOiIxMyJ9LCJpc1RlbXBvcmFyeSI6ZmFsc2V9XX0=&quot;,&quot;citationItems&quot;:[{&quot;id&quot;:&quot;b4894e6f-4aa4-3208-9d62-63d35c4d2cdf&quot;,&quot;itemData&quot;:{&quot;type&quot;:&quot;article-journal&quot;,&quot;id&quot;:&quot;b4894e6f-4aa4-3208-9d62-63d35c4d2cdf&quot;,&quot;title&quot;:&quot;Students’ perception of Kahoot!’s influence on teaching and learning&quot;,&quot;author&quot;:[{&quot;family&quot;:&quot;Licorish&quot;,&quot;given&quot;:&quot;Sherlock A.&quot;,&quot;parse-names&quot;:false,&quot;dropping-particle&quot;:&quot;&quot;,&quot;non-dropping-particle&quot;:&quot;&quot;},{&quot;family&quot;:&quot;Owen&quot;,&quot;given&quot;:&quot;Helen E.&quot;,&quot;parse-names&quot;:false,&quot;dropping-particle&quot;:&quot;&quot;,&quot;non-dropping-particle&quot;:&quot;&quot;},{&quot;family&quot;:&quot;Daniel&quot;,&quot;given&quot;:&quot;Ben&quot;,&quot;parse-names&quot;:false,&quot;dropping-particle&quot;:&quot;&quot;,&quot;non-dropping-particle&quot;:&quot;&quot;},{&quot;family&quot;:&quot;George&quot;,&quot;given&quot;:&quot;Jade Li&quot;,&quot;parse-names&quot;:false,&quot;dropping-particle&quot;:&quot;&quot;,&quot;non-dropping-particle&quot;:&quot;&quot;}],&quot;container-title&quot;:&quot;Research and Practice in Technology Enhanced Learning&quot;,&quot;container-title-short&quot;:&quot;Res Pract Technol Enhanc Learn&quot;,&quot;DOI&quot;:&quot;10.1186/s41039-018-0078-8&quot;,&quot;ISSN&quot;:&quot;17937078&quot;,&quot;issued&quot;:{&quot;date-parts&quot;:[[2018]]},&quot;abstract&quot;:&quot;Technology is being increasingly integrated into teaching environments in view of enhancing students’ engagement and motivation. In particular, game-based student response systems have been found to foster students’ engagement, enhance classroom dynamics and improve overall students’ learning experience. This article presents outcomes of research that examined students’ experience using a game-based student response system, Kahoot!, in an Information Systems Strategy and Governance course at a research-intensive teaching university in New Zealand. We conducted semi-structured interviews with students to learn about the extent to which Kahoot! influence classroom dynamics, motivation and students’ learning process. Key findings revealed that Kahoot! enriched the quality of student learning in the classroom, with the highest influence reported on classroom dynamics, engagement, motivation and improved learning experience. Our findings also suggest that the use of educational games in the classroom is likely to minimise distractions, thereby improving the quality of teaching and learning beyond what is provided in conventional classrooms. Other factors that contributed to students’ enhanced learning included the creation and integration of appropriate content in Kahoot!, providing students with timely feedback, and game-play (gamification) strategies.&quot;,&quot;publisher&quot;:&quot;Research and Practice in Technology Enhanced Learning&quot;,&quot;issue&quot;:&quot;1&quot;,&quot;volume&quot;:&quot;13&quot;},&quot;isTemporary&quot;:false}]},{&quot;citationID&quot;:&quot;MENDELEY_CITATION_d7c007b6-fce5-4808-a52b-168b472152a7&quot;,&quot;properties&quot;:{&quot;noteIndex&quot;:0},&quot;isEdited&quot;:false,&quot;manualOverride&quot;:{&quot;isManuallyOverridden&quot;:true,&quot;citeprocText&quot;:&quot;(Bicen &amp;#38; Kocakoyun, 2018)&quot;,&quot;manualOverrideText&quot;:&quot;Bicen &amp; Kocakoyun, 2018&quot;},&quot;citationTag&quot;:&quot;MENDELEY_CITATION_v3_eyJjaXRhdGlvbklEIjoiTUVOREVMRVlfQ0lUQVRJT05fZDdjMDA3YjYtZmNlNS00ODA4LWE1MmItMTY4YjQ3MjE1MmE3IiwicHJvcGVydGllcyI6eyJub3RlSW5kZXgiOjB9LCJpc0VkaXRlZCI6ZmFsc2UsIm1hbnVhbE92ZXJyaWRlIjp7ImlzTWFudWFsbHlPdmVycmlkZGVuIjp0cnVlLCJjaXRlcHJvY1RleHQiOiIoQmljZW4gJiMzODsgS29jYWtveXVuLCAyMDE4KSIsIm1hbnVhbE92ZXJyaWRlVGV4dCI6IkJpY2VuICYgS29jYWtveXVuLCAyMDE4In0sImNpdGF0aW9uSXRlbXMiOlt7ImlkIjoiYTk1Yjc0YWItMzBiYS0zMGQ2LWJkYjAtMWY1Zjc5NjFjYTAzIiwiaXRlbURhdGEiOnsidHlwZSI6ImFydGljbGUtam91cm5hbCIsImlkIjoiYTk1Yjc0YWItMzBiYS0zMGQ2LWJkYjAtMWY1Zjc5NjFjYTAzIiwidGl0bGUiOiJQZXJjZXB0aW9ucyBvZiBzdHVkZW50cyBmb3IgZ2FtaWZpY2F0aW9uIGFwcHJvYWNoOiBLYWhvb3QgYXMgYSBjYXNlIHN0dWR5IiwiYXV0aG9yIjpbeyJmYW1pbHkiOiJCaWNlbiIsImdpdmVuIjoiSHVzZXlpbiIsInBhcnNlLW5hbWVzIjpmYWxzZSwiZHJvcHBpbmctcGFydGljbGUiOiIiLCJub24tZHJvcHBpbmctcGFydGljbGUiOiIifSx7ImZhbWlseSI6IktvY2Frb3l1biIsImdpdmVuIjoiU2VuYXkiLCJwYXJzZS1uYW1lcyI6ZmFsc2UsImRyb3BwaW5nLXBhcnRpY2xlIjoiIiwibm9uLWRyb3BwaW5nLXBhcnRpY2xlIjoiIn1dLCJjb250YWluZXItdGl0bGUiOiJJbnRlcm5hdGlvbmFsIEpvdXJuYWwgb2YgRW1lcmdpbmcgVGVjaG5vbG9naWVzIGluIExlYXJuaW5nIiwiRE9JIjoiMTAuMzk5MS9pamV0LnYxM2kwMi43NDY3IiwiSVNTTiI6IjE4NjMwMzgzIiwiaXNzdWVkIjp7ImRhdGUtcGFydHMiOltbMjAxOF1dfSwicGFnZSI6IjcyLTkzIiwiYWJzdHJhY3QiOiJBIG5vdmVsIGxlYXJuaW5nIGV4cGVyaWVuY2UgdGhhdCBpbmNyZWFzZXMgc3R1ZGVudCBtb3RpdmF0aW9uIGNhbiBiZSBjcmVhdGVkIGluIGEgbGVhcm5pbmcgZW52aXJvbm1lbnQgdGhhdCBpbmNsdWRlcyBhIGdhbWlmaWNhdGlvbiBhcHByb2FjaCB0byBhc3Nlc3MgY29tcGV0ZW5jZS4gU3R1ZGVudCBwZXJjZXB0aW9uIG9uIGdhbWlmaWNhdGlvbiB3ZXJlIHN1cnZleWVkIHRvIGRldGVybWluZSB0aGUgYmVzdCBhcHBsaWNhdGlvbiBvZiB0aGlzIG1ldGhvZCwgdGhlIGVudmlyb25tZW50IG5lY2Vzc2FyeSBmb3IgaXRzIHVzZSwgYW5kIHRoZSBtYW5uZXIgYnkgd2hpY2ggdGhlIGFwcGxpY2F0aW9uIHNob3VsZCBwcm9jZWVkLiBUaGUgZWZmZWN0IG9mIGEgZ2FtaWZpY2F0aW9uIGFwcHJvYWNoIG9uIHN0dWRlbnQgYWNoaWV2ZW1lbnQgdGhyb3VnaCBpbnRyYS1jbGFzcyBjb21wZXRpdGlvbiB3YXMgYXNzZXNzZWQgdXNpbmcgcXVhbnRpdGF0aXZlIGFuZCBxdWFsaXRhdGl2ZSBtZXRob2RzLiBJbiB0aGlzIHN0dWR5LCB0aGUgS2Fob290IGFwcGxpY2F0aW9uIHdhcyB0aGUgcHJlZmVycmVkIGdhbWlmaWNhdGlvbiBtZXRob2QgdXNlZC4gUGFydGljaXBhdGluZyBzdHVkZW50cyBpbmNsdWRlZCA2NSB1bmRlcmdyYWR1YXRlIHN0dWRlbnRzIHN0dWR5aW5nIGF0IHRoZSBEZXBhcnRtZW50IG9mIFByZXNjaG9vbCBUZWFjaGluZy4gVGhlIGZpbmRpbmdzIHNob3dlZCB0aGF0IGluY2x1c2lvbiBvZiBhIGdhbWlmaWNhdGlvbiBtZXRob2QgaW5jcmVhc2VkIHRoZSBpbnRlcmVzdCBvZiBzdHVkZW50cyBpbiB0aGUgY2xhc3MsIGFuZCBpbmNyZWFzZWQgc3R1ZGVudCBhbWJpdGlvbnMgZm9yIHN1Y2Nlc3MuIFRoaXMgbWV0aG9kIHdhcyBhbHNvIGZvdW5kIHRvIGhhdmUgYSBwb3NpdGl2ZSBpbXBhY3Qgb24gc3R1ZGVudCBtb3RpdmF0aW9uLiBGdXJ0aGVybW9yZSwgdGhlIHJlc3VsdHMgb2YgdGhpcyBzdHVkeSBpbmRpY2F0ZSB0aGF0IHRoZSBLYWhvb3QgYXBwbGljYXRpb24gY2FuIGJlIHVzZWQgZWZmZWN0aXZlbHkgZm9yIGdhbWlmaWNhdGlvbiBvZiBsZXNzb25zLiBJbiBjb25jbHVzaW9uLCB0aGUgZ2FtaWZpY2F0aW9uIG1ldGhvZCBoYXMgYW4gaW1wYWN0IG9uIHN0dWRlbnRzIHRoYXQgcmVuZGVycyB0aGVtIG1vcmUgYW1iaXRpb3VzIGFuZCBtb3RpdmF0ZWQgdG8gc3R1ZHkuIiwicHVibGlzaGVyIjoiS2Fzc2VsIFVuaXZlcnNpdHkgUHJlc3MgR21iSCIsImlzc3VlIjoiMiIsInZvbHVtZSI6IjEzIiwiY29udGFpbmVyLXRpdGxlLXNob3J0IjoiIn0sImlzVGVtcG9yYXJ5IjpmYWxzZX1dfQ==&quot;,&quot;citationItems&quot;:[{&quot;id&quot;:&quot;a95b74ab-30ba-30d6-bdb0-1f5f7961ca03&quot;,&quot;itemData&quot;:{&quot;type&quot;:&quot;article-journal&quot;,&quot;id&quot;:&quot;a95b74ab-30ba-30d6-bdb0-1f5f7961ca03&quot;,&quot;title&quot;:&quot;Perceptions of students for gamification approach: Kahoot as a case study&quot;,&quot;author&quot;:[{&quot;family&quot;:&quot;Bicen&quot;,&quot;given&quot;:&quot;Huseyin&quot;,&quot;parse-names&quot;:false,&quot;dropping-particle&quot;:&quot;&quot;,&quot;non-dropping-particle&quot;:&quot;&quot;},{&quot;family&quot;:&quot;Kocakoyun&quot;,&quot;given&quot;:&quot;Senay&quot;,&quot;parse-names&quot;:false,&quot;dropping-particle&quot;:&quot;&quot;,&quot;non-dropping-particle&quot;:&quot;&quot;}],&quot;container-title&quot;:&quot;International Journal of Emerging Technologies in Learning&quot;,&quot;DOI&quot;:&quot;10.3991/ijet.v13i02.7467&quot;,&quot;ISSN&quot;:&quot;18630383&quot;,&quot;issued&quot;:{&quot;date-parts&quot;:[[2018]]},&quot;page&quot;:&quot;72-93&quot;,&quot;abstract&quot;:&quot;A novel learning experience that increases student motivation can be created in a learning environment that includes a gamification approach to assess competence. Student perception on gamification were surveyed to determine the best application of this method, the environment necessary for its use, and the manner by which the application should proceed. The effect of a gamification approach on student achievement through intra-class competition was assessed using quantitative and qualitative methods. In this study, the Kahoot application was the preferred gamification method used. Participating students included 65 undergraduate students studying at the Department of Preschool Teaching. The findings showed that inclusion of a gamification method increased the interest of students in the class, and increased student ambitions for success. This method was also found to have a positive impact on student motivation. Furthermore, the results of this study indicate that the Kahoot application can be used effectively for gamification of lessons. In conclusion, the gamification method has an impact on students that renders them more ambitious and motivated to study.&quot;,&quot;publisher&quot;:&quot;Kassel University Press GmbH&quot;,&quot;issue&quot;:&quot;2&quot;,&quot;volume&quot;:&quot;13&quot;,&quot;container-title-short&quot;:&quot;&quot;},&quot;isTemporary&quot;:false}]},{&quot;citationID&quot;:&quot;MENDELEY_CITATION_bb31ae75-4196-4911-9282-09858b4cad73&quot;,&quot;properties&quot;:{&quot;noteIndex&quot;:0},&quot;isEdited&quot;:false,&quot;manualOverride&quot;:{&quot;isManuallyOverridden&quot;:true,&quot;citeprocText&quot;:&quot;(Yien et al., 2011)&quot;,&quot;manualOverrideText&quot;:&quot;Yien et al., 2011;&quot;},&quot;citationTag&quot;:&quot;MENDELEY_CITATION_v3_eyJjaXRhdGlvbklEIjoiTUVOREVMRVlfQ0lUQVRJT05fYmIzMWFlNzUtNDE5Ni00OTExLTkyODItMDk4NThiNGNhZDczIiwicHJvcGVydGllcyI6eyJub3RlSW5kZXgiOjB9LCJpc0VkaXRlZCI6ZmFsc2UsIm1hbnVhbE92ZXJyaWRlIjp7ImlzTWFudWFsbHlPdmVycmlkZGVuIjp0cnVlLCJjaXRlcHJvY1RleHQiOiIoWWllbiBldCBhbC4sIDIwMTEpIiwibWFudWFsT3ZlcnJpZGVUZXh0IjoiWWllbiBldCBhbC4sIDIwMTE7In0sImNpdGF0aW9uSXRlbXMiOlt7ImlkIjoiZTVjNmZkNjktNmY2My0zNjE1LWE2Y2UtZDhjZmJiZWE4OTE5IiwiaXRlbURhdGEiOnsidHlwZSI6ImFydGljbGUtam91cm5hbCIsImlkIjoiZTVjNmZkNjktNmY2My0zNjE1LWE2Y2UtZDhjZmJiZWE4OTE5IiwidGl0bGUiOiJBIGdhbWUtYmFzZWQgbGVhcm5pbmcgYXBwcm9hY2ggdG8gaW1wcm92aW5nIHN0dWRlbnRzJyBsZWFybmluZyBhY2hpZXZlbWVudHMgaW4gYSBudXRyaXRpb24gY291cnNlIiwiYXV0aG9yIjpbeyJmYW1pbHkiOiJZaWVuIiwiZ2l2ZW4iOiJKdWkgTWVpIiwicGFyc2UtbmFtZXMiOmZhbHNlLCJkcm9wcGluZy1wYXJ0aWNsZSI6IiIsIm5vbi1kcm9wcGluZy1wYXJ0aWNsZSI6IiJ9LHsiZmFtaWx5IjoiSHVuZyIsImdpdmVuIjoiQ2h1biBNaW5nIiwicGFyc2UtbmFtZXMiOmZhbHNlLCJkcm9wcGluZy1wYXJ0aWNsZSI6IiIsIm5vbi1kcm9wcGluZy1wYXJ0aWNsZSI6IiJ9LHsiZmFtaWx5IjoiSHdhbmciLCJnaXZlbiI6Ikd3byBKZW4iLCJwYXJzZS1uYW1lcyI6ZmFsc2UsImRyb3BwaW5nLXBhcnRpY2xlIjoiIiwibm9uLWRyb3BwaW5nLXBhcnRpY2xlIjoiIn0seyJmYW1pbHkiOiJMaW4iLCJnaXZlbiI6Ill1ZWggQ2hpYW8iLCJwYXJzZS1uYW1lcyI6ZmFsc2UsImRyb3BwaW5nLXBhcnRpY2xlIjoiIiwibm9uLWRyb3BwaW5nLXBhcnRpY2xlIjoiIn1dLCJjb250YWluZXItdGl0bGUiOiJUdXJraXNoIE9ubGluZSBKb3VybmFsIG9mIEVkdWNhdGlvbmFsIFRlY2hub2xvZ3kiLCJJU1NOIjoiMTMwMzY1MjEiLCJpc3N1ZWQiOnsiZGF0ZS1wYXJ0cyI6W1syMDExXV19LCJwYWdlIjoiMS0xMCIsImFic3RyYWN0IjoiVGhlIGFpbSBvZiB0aGlzIHN0dWR5IHdhcyB0byBleHBsb3JlIHRoZSBpbmZsdWVuY2Ugb2YgYXBwbHlpbmcgYSBnYW1lLWJhc2VkIGxlYXJuaW5nIGFwcHJvYWNoIHRvIG51dHJpdGlvbiBlZHVjYXRpb24uIFRoZSBxdWFzaS1leHBlcmltZW50YWwgbm9uZXF1aXZhbGVudC1jb250cm9sIGdyb3VwIGRlc2lnbiB3YXMgYWRvcHRlZCBpbiBhIGZvdXItd2VlayBsZWFybmluZyBhY3Rpdml0eS4gVGhlIHBhcnRpY2lwYW50cyBpbmNsdWRlZCBzaXh0eS1zaXggdGhpcmQgZ3JhZGVycyBpbiB0d28gY2xhc3NlcyBvZiBhbiBlbGVtZW50YXJ5IHNjaG9vbC4gT25lIG9mIHRoZSBjbGFzc2VzIHdhcyBhc3NpZ25lZCB0byBiZSB0aGUgZXhwZXJpbWVudGFsIGdyb3VwIGFuZCB0aGUgb3RoZXIgd2FzIHRoZSBjb250cm9sIGdyb3VwLiBUaGUgZXhwZXJpbWVudGFsIGdyb3VwIGxlYXJuZWQgd2l0aCBjb21wdXRlciBnYW1lcywgd2hpbGUgdGhlIGNvbnRyb2wgZ3JvdXAgbGVhcm5lZCB3aXRoIHRoZSB0cmFkaXRpb25hbCB0ZWFjaGluZyBhcHByb2FjaC4gVGhlIHJlc3VsdCBzaG93ZWQgdGhhdCB0aGUgbGVhcm5pbmcgYWNoaWV2ZW1lbnQgb2YgdGhlIHN0dWRlbnRzIGluIHRoZSBleHBlcmltZW50YWwgZ3JvdXAgd2FzIHNpZ25pZmljYW50bHkgYmV0dGVyIHRoYW4gdGhhdCBvZiB0aGUgc3R1ZGVudHMgaW4gdGhlIGNvbnRyb2wgZ3JvdXAuIFNpbWlsYXIgcmVzdWx0cyB3ZXJlIG9idGFpbmVkIGluIHRlcm1zIG9mIHRoZSBsZWFybmluZyBpbnRlcmVzdCBvZiB0aGUgc3R1ZGVudHMuIE1vcmVvdmVyLCBtb3N0IG9mIHRoZSBzdHVkZW50cyByZXZlYWxlZCBxdWl0ZSBwb3NpdGl2ZSBhdHRpdHVkZXMgdG93YXJkIHRoZSB1c2Ugb2YgdGhlIGdhbWUtYmFzZWQgbGVhcm5pbmcgYXBwcm9hY2ggaW4gbnV0cml0aW9uIGVkdWNhdGlvbi4gQW4gaW4tZGVwdGggYW5hbHlzaXMgc2hvd2VkIHRoYXQgdGhlcmUgd2FzIG5vIHNpZ25pZmljYW50IGRpZmZlcmVuY2UgYmV0d2VlbiBnZW5kZXJzIGluIHRlcm1zIG9mIG51dHJpdGlvbiBrbm93bGVkZ2UgYW5kIGxlYXJuaW5nIGF0dGl0dWRlcy4gwqkgVGhlIFR1cmtpc2ggT25saW5lIEpvdXJuYWwgb2YgRWR1Y2F0aW9uYWwgVGVjaG5vbG9neS4iLCJpc3N1ZSI6IjIiLCJ2b2x1bWUiOiIxMCIsImNvbnRhaW5lci10aXRsZS1zaG9ydCI6IiJ9LCJpc1RlbXBvcmFyeSI6ZmFsc2V9XX0=&quot;,&quot;citationItems&quot;:[{&quot;id&quot;:&quot;e5c6fd69-6f63-3615-a6ce-d8cfbbea8919&quot;,&quot;itemData&quot;:{&quot;type&quot;:&quot;article-journal&quot;,&quot;id&quot;:&quot;e5c6fd69-6f63-3615-a6ce-d8cfbbea8919&quot;,&quot;title&quot;:&quot;A game-based learning approach to improving students' learning achievements in a nutrition course&quot;,&quot;author&quot;:[{&quot;family&quot;:&quot;Yien&quot;,&quot;given&quot;:&quot;Jui Mei&quot;,&quot;parse-names&quot;:false,&quot;dropping-particle&quot;:&quot;&quot;,&quot;non-dropping-particle&quot;:&quot;&quot;},{&quot;family&quot;:&quot;Hung&quot;,&quot;given&quot;:&quot;Chun Ming&quot;,&quot;parse-names&quot;:false,&quot;dropping-particle&quot;:&quot;&quot;,&quot;non-dropping-particle&quot;:&quot;&quot;},{&quot;family&quot;:&quot;Hwang&quot;,&quot;given&quot;:&quot;Gwo Jen&quot;,&quot;parse-names&quot;:false,&quot;dropping-particle&quot;:&quot;&quot;,&quot;non-dropping-particle&quot;:&quot;&quot;},{&quot;family&quot;:&quot;Lin&quot;,&quot;given&quot;:&quot;Yueh Chiao&quot;,&quot;parse-names&quot;:false,&quot;dropping-particle&quot;:&quot;&quot;,&quot;non-dropping-particle&quot;:&quot;&quot;}],&quot;container-title&quot;:&quot;Turkish Online Journal of Educational Technology&quot;,&quot;ISSN&quot;:&quot;13036521&quot;,&quot;issued&quot;:{&quot;date-parts&quot;:[[2011]]},&quot;page&quot;:&quot;1-10&quot;,&quot;abstract&quot;:&quot;The aim of this study was to explore the influence of applying a game-based learning approach to nutrition education. The quasi-experimental nonequivalent-control group design was adopted in a four-week learning activity. The participants included sixty-six third graders in two classes of an elementary school. One of the classes was assigned to be the experimental group and the other was the control group. The experimental group learned with computer games, while the control group learned with the traditional teaching approach. The result showed that the learning achievement of the students in the experimental group was significantly better than that of the students in the control group. Similar results were obtained in terms of the learning interest of the students. Moreover, most of the students revealed quite positive attitudes toward the use of the game-based learning approach in nutrition education. An in-depth analysis showed that there was no significant difference between genders in terms of nutrition knowledge and learning attitudes. © The Turkish Online Journal of Educational Technology.&quot;,&quot;issue&quot;:&quot;2&quot;,&quot;volume&quot;:&quot;10&quot;,&quot;container-title-short&quot;:&quot;&quot;},&quot;isTemporary&quot;:false}]},{&quot;citationID&quot;:&quot;MENDELEY_CITATION_2af73b8a-e056-40a9-8273-758d0db5d386&quot;,&quot;properties&quot;:{&quot;noteIndex&quot;:0},&quot;isEdited&quot;:false,&quot;manualOverride&quot;:{&quot;isManuallyOverridden&quot;:true,&quot;citeprocText&quot;:&quot;(Wang, 2015)&quot;,&quot;manualOverrideText&quot;:&quot;Wang, 2015)&quot;},&quot;citationTag&quot;:&quot;MENDELEY_CITATION_v3_eyJjaXRhdGlvbklEIjoiTUVOREVMRVlfQ0lUQVRJT05fMmFmNzNiOGEtZTA1Ni00MGE5LTgyNzMtNzU4ZDBkYjVkMzg2IiwicHJvcGVydGllcyI6eyJub3RlSW5kZXgiOjB9LCJpc0VkaXRlZCI6ZmFsc2UsIm1hbnVhbE92ZXJyaWRlIjp7ImlzTWFudWFsbHlPdmVycmlkZGVuIjp0cnVlLCJjaXRlcHJvY1RleHQiOiIoV2FuZywgMjAxNSkiLCJtYW51YWxPdmVycmlkZVRleHQiOiJXYW5nLCAyMDE1KSJ9LCJjaXRhdGlvbkl0ZW1zIjpbeyJpZCI6ImEyNmQ2Nzk5LWY2NWEtM2Y0Ny05ZDA2LWFjN2VhMmE1OTliNSIsIml0ZW1EYXRhIjp7InR5cGUiOiJhcnRpY2xlLWpvdXJuYWwiLCJpZCI6ImEyNmQ2Nzk5LWY2NWEtM2Y0Ny05ZDA2LWFjN2VhMmE1OTliNSIsInRpdGxlIjoiVGhlIHdlYXIgb3V0IGVmZmVjdCBvZiBhIGdhbWUtYmFzZWQgc3R1ZGVudCByZXNwb25zZSBzeXN0ZW0iLCJhdXRob3IiOlt7ImZhbWlseSI6IldhbmciLCJnaXZlbiI6IkFsZiBJbmdlIiwicGFyc2UtbmFtZXMiOmZhbHNlLCJkcm9wcGluZy1wYXJ0aWNsZSI6IiIsIm5vbi1kcm9wcGluZy1wYXJ0aWNsZSI6IiJ9XSwiY29udGFpbmVyLXRpdGxlIjoiQ29tcHV0ZXJzIGFuZCBFZHVjYXRpb24iLCJjb250YWluZXItdGl0bGUtc2hvcnQiOiJDb21wdXQgRWR1YyIsIkRPSSI6IjEwLjEwMTYvai5jb21wZWR1LjIwMTQuMTEuMDA0IiwiSVNTTiI6IjAzNjAxMzE1IiwiVVJMIjoiaHR0cDovL2R4LmRvaS5vcmcvMTAuMTAxNi9qLmNvbXBlZHUuMjAxNC4xMS4wMDQiLCJpc3N1ZWQiOnsiZGF0ZS1wYXJ0cyI6W1syMDE1XV19LCJwYWdlIjoiMjE3LTIyNyIsImFic3RyYWN0IjoiVGhlIEJyaW5nIFlvdXIgT3duIERldmljZSAoQllPRCkgd2F2ZSBhbmQgYWR2YW5jZW1lbnQgaW4gdGVjaG5pY2FsIGluZnJhc3RydWN0dXJlcyBhbmQgaW4gbGVhcm5pbmcgdGVjaG5vbG9neSBvcGVucyBmb3IgbmV3IHdheXMgb2YgdGVhY2hpbmcgaW4gdGhlIGNsYXNzcm9vbS4gVGhlIHRlYWNoZXJzJyBsYXB0b3BzIGNvbm5lY3RlZCB0byBhIHZpZGVvIHByb2plY3RvciwgYWNjZXNzIHRvIHdpcmVsZXNzIG5ldHdvcmsgYW5kIHRoZSBzdHVkZW50cyBzbWFydHBob25lcywgdGFibGV0cyBvciBsYXB0b3BzIGNhbiBiZSB1dGlsaXplZCB0byBlbmhhbmNlIHRoZSBpbnRlcmFjdGlvbiBiZXR3ZWVuIHRoZSB0ZWFjaGVyIGFuZCBzdHVkZW50cywgYXMgd2VsbCBhcyBib29zdCB0aGUgc3R1ZGVudHMgbW90aXZhdGlvbiwgZW5nYWdlbWVudCBhbmQgbGVhcm5pbmcuIFRoZSBpbnRyb2R1Y3Rpb24gb2YgbmV3IGxlYXJuaW5nIHRlY2hub2xvZ3kgaW4gdGhlIGNsYXNzcm9vbSBub3JtYWxseSByZXN1bHRzIGluIGltbWVkaWF0ZSBlbnRodXNpYXNtIGFuZCBleGNpdGVtZW50IGJvdGggZnJvbSB0aGUgdGVhY2hlciBhbmQgdGhlIHN0dWRlbnRzLiBIb3dldmVyLCB0aGUgaW1tZWRpYXRlIHBvc2l0aXZlIGVmZmVjdHMgbWlnaHQgZmFkZSB3aGVuIHRoZSBuZXcgbGVhcm5pbmcgdGVjaG5vbG9neSBoYXMgYmVjb21lIGZhbWlsaWFyIHRvIHRoZSB0ZWFjaGVyIGFuZCB0aGUgc3R1ZGVudHMuIFRoaXMgcGFwZXIgc2hvd3MgdGhlIHJlc3VsdHMgZnJvbSBpbnZlc3RpZ2F0aW5nIHRoZSB3ZWFyIG9mZiBlZmZlY3Qgb2YgdXNpbmcgdGhlIGdhbWUtYmFzZWQgc3R1ZGVudCByZXNwb25zZSBzeXN0ZW0gS2Fob290ISBpbiBjbGFzc3Jvb20gdGVhY2hpbmcuIE1vcmUgc3BlY2lmaWNhbGx5LCBpdCBjb21wYXJlcyB0aGUgcmVzdWx0cyBmcm9tIHN0dWRlbnRzIHVzaW5nIEthaG9vdCEgZm9yIHRoZSBmaXJzdCB0aW1lIGluIGEgc2luZ2xlIG1vdGl2YXRpb25hbCBsZWN0dXJlIHZzLiB1c2luZyBLYWhvb3QhIGluIGV2ZXJ5IGxlY3R1cmUgaW4gYSBjbGFzcyBmb3IgZml2ZSBtb250aHMuIFRoZSBxdWFzaS1leHBlcmltZW50IGZvY3VzZWQgb24gaG93IHRoZSBzdHVkZW50cycgcGVyY2VwdGlvbiBjaGFuZ2VkIGluIHJlbGF0aW9uIHRvIHVzZXItZnJpZW5kbGluZXNzLCBlbmdhZ2VtZW50LCBtb3RpdmF0aW9uLCBjbGFzc3Jvb20gZHluYW1pY3MsIGNvbmNlbnRyYXRpb24sIGFuZCBwZXJjZWl2ZWQgbGVhcm5pbmcuIFRoZSByZXN1bHRzIHNob3cgYSBzbGlnaHQgcmVkdWN0aW9uIGluIHRoZSBzdHVkZW50cyBtb3RpdmF0aW9uIGFuZCBlbmdhZ2VtZW50LCBidXQgdGhlIG9ubHkgc3RhdGlzdGljYWxseSBzaWduaWZpY2FudCB3ZWFyIG91dCBlZmZlY3QgZm91bmQgd2FzIHJlbGF0ZWQgdG8gY2xhc3Nyb29tIGR5bmFtaWNzLiBBdCBsYXJnZSwgdGhlIGdhbWUtYmFzZWQgc3R1ZGVudCByZXNwb25zZSBzeXN0ZW0gbWFuYWdlZCB0byBib29zdCBzdHVkZW50cyBlbmdhZ2VtZW50LCBtb3RpdmF0aW9uIGFuZCBsZWFybmluZyBhZnRlciB1c2luZyBpdCByZXBlYXRlZGx5IGZvciBmaXZlIG1vbnRocy4gVGhlIGNvcmUgZmFjdG9yIHRvIGtlZXAgdGhlIHN0dWRlbnRzIGF0dGVudGlvbiBhZnRlciBoZWF2eSByZXBlYXRlZCB1c2FnZSB3YXMgZm91bmQgdG8gYmUgdGhlIGNvbXBldGl0aXZlIG5hdHVyZSBvZiBLYWhvb3QhLiIsInB1Ymxpc2hlciI6IkVsc2V2aWVyIEx0ZCIsInZvbHVtZSI6IjgyIn0sImlzVGVtcG9yYXJ5IjpmYWxzZX1dfQ==&quot;,&quot;citationItems&quot;:[{&quot;id&quot;:&quot;a26d6799-f65a-3f47-9d06-ac7ea2a599b5&quot;,&quot;itemData&quot;:{&quot;type&quot;:&quot;article-journal&quot;,&quot;id&quot;:&quot;a26d6799-f65a-3f47-9d06-ac7ea2a599b5&quot;,&quot;title&quot;:&quot;The wear out effect of a game-based student response system&quot;,&quot;author&quot;:[{&quot;family&quot;:&quot;Wang&quot;,&quot;given&quot;:&quot;Alf Inge&quot;,&quot;parse-names&quot;:false,&quot;dropping-particle&quot;:&quot;&quot;,&quot;non-dropping-particle&quot;:&quot;&quot;}],&quot;container-title&quot;:&quot;Computers and Education&quot;,&quot;container-title-short&quot;:&quot;Comput Educ&quot;,&quot;DOI&quot;:&quot;10.1016/j.compedu.2014.11.004&quot;,&quot;ISSN&quot;:&quot;03601315&quot;,&quot;URL&quot;:&quot;http://dx.doi.org/10.1016/j.compedu.2014.11.004&quot;,&quot;issued&quot;:{&quot;date-parts&quot;:[[2015]]},&quot;page&quot;:&quot;217-227&quot;,&quot;abstract&quot;:&quot;The Bring Your Own Device (BYOD) wave and advancement in technical infrastructures and in learning technology opens for new ways of teaching in the classroom. The teachers' laptops connected to a video projector, access to wireless network and the students smartphones, tablets or laptops can be utilized to enhance the interaction between the teacher and students, as well as boost the students motivation, engagement and learning. The introduction of new learning technology in the classroom normally results in immediate enthusiasm and excitement both from the teacher and the students. However, the immediate positive effects might fade when the new learning technology has become familiar to the teacher and the students. This paper shows the results from investigating the wear off effect of using the game-based student response system Kahoot! in classroom teaching. More specifically, it compares the results from students using Kahoot! for the first time in a single motivational lecture vs. using Kahoot! in every lecture in a class for five months. The quasi-experiment focused on how the students' perception changed in relation to user-friendliness, engagement, motivation, classroom dynamics, concentration, and perceived learning. The results show a slight reduction in the students motivation and engagement, but the only statistically significant wear out effect found was related to classroom dynamics. At large, the game-based student response system managed to boost students engagement, motivation and learning after using it repeatedly for five months. The core factor to keep the students attention after heavy repeated usage was found to be the competitive nature of Kahoot!.&quot;,&quot;publisher&quot;:&quot;Elsevier Ltd&quot;,&quot;volume&quot;:&quot;82&quot;},&quot;isTemporary&quot;:false}]},{&quot;citationID&quot;:&quot;MENDELEY_CITATION_1d2aa07e-d7b9-40e6-aebe-87f12bd79a48&quot;,&quot;properties&quot;:{&quot;noteIndex&quot;:0},&quot;isEdited&quot;:false,&quot;manualOverride&quot;:{&quot;isManuallyOverridden&quot;:true,&quot;citeprocText&quot;:&quot;(Licorish et al., 2018)&quot;,&quot;manualOverrideText&quot;:&quot;Licorish et al., 2018 &quot;},&quot;citationTag&quot;:&quot;MENDELEY_CITATION_v3_eyJjaXRhdGlvbklEIjoiTUVOREVMRVlfQ0lUQVRJT05fMWQyYWEwN2UtZDdiOS00MGU2LWFlYmUtODdmMTJiZDc5YTQ4IiwicHJvcGVydGllcyI6eyJub3RlSW5kZXgiOjB9LCJpc0VkaXRlZCI6ZmFsc2UsIm1hbnVhbE92ZXJyaWRlIjp7ImlzTWFudWFsbHlPdmVycmlkZGVuIjp0cnVlLCJjaXRlcHJvY1RleHQiOiIoTGljb3Jpc2ggZXQgYWwuLCAyMDE4KSIsIm1hbnVhbE92ZXJyaWRlVGV4dCI6IkxpY29yaXNoIGV0IGFsLiwgMjAxOCAifSwiY2l0YXRpb25JdGVtcyI6W3siaWQiOiJiNDg5NGU2Zi00YWE0LTMyMDgtOWQ2Mi02M2QzNWM0ZDJjZGYiLCJpdGVtRGF0YSI6eyJ0eXBlIjoiYXJ0aWNsZS1qb3VybmFsIiwiaWQiOiJiNDg5NGU2Zi00YWE0LTMyMDgtOWQ2Mi02M2QzNWM0ZDJjZGYiLCJ0aXRsZSI6IlN0dWRlbnRz4oCZIHBlcmNlcHRpb24gb2YgS2Fob290IeKAmXMgaW5mbHVlbmNlIG9uIHRlYWNoaW5nIGFuZCBsZWFybmluZyIsImF1dGhvciI6W3siZmFtaWx5IjoiTGljb3Jpc2giLCJnaXZlbiI6IlNoZXJsb2NrIEEuIiwicGFyc2UtbmFtZXMiOmZhbHNlLCJkcm9wcGluZy1wYXJ0aWNsZSI6IiIsIm5vbi1kcm9wcGluZy1wYXJ0aWNsZSI6IiJ9LHsiZmFtaWx5IjoiT3dlbiIsImdpdmVuIjoiSGVsZW4gRS4iLCJwYXJzZS1uYW1lcyI6ZmFsc2UsImRyb3BwaW5nLXBhcnRpY2xlIjoiIiwibm9uLWRyb3BwaW5nLXBhcnRpY2xlIjoiIn0seyJmYW1pbHkiOiJEYW5pZWwiLCJnaXZlbiI6IkJlbiIsInBhcnNlLW5hbWVzIjpmYWxzZSwiZHJvcHBpbmctcGFydGljbGUiOiIiLCJub24tZHJvcHBpbmctcGFydGljbGUiOiIifSx7ImZhbWlseSI6Ikdlb3JnZSIsImdpdmVuIjoiSmFkZSBMaSIsInBhcnNlLW5hbWVzIjpmYWxzZSwiZHJvcHBpbmctcGFydGljbGUiOiIiLCJub24tZHJvcHBpbmctcGFydGljbGUiOiIifV0sImNvbnRhaW5lci10aXRsZSI6IlJlc2VhcmNoIGFuZCBQcmFjdGljZSBpbiBUZWNobm9sb2d5IEVuaGFuY2VkIExlYXJuaW5nIiwiY29udGFpbmVyLXRpdGxlLXNob3J0IjoiUmVzIFByYWN0IFRlY2hub2wgRW5oYW5jIExlYXJuIiwiRE9JIjoiMTAuMTE4Ni9zNDEwMzktMDE4LTAwNzgtOCIsIklTU04iOiIxNzkzNzA3OCIsImlzc3VlZCI6eyJkYXRlLXBhcnRzIjpbWzIwMThdXX0sImFic3RyYWN0IjoiVGVjaG5vbG9neSBpcyBiZWluZyBpbmNyZWFzaW5nbHkgaW50ZWdyYXRlZCBpbnRvIHRlYWNoaW5nIGVudmlyb25tZW50cyBpbiB2aWV3IG9mIGVuaGFuY2luZyBzdHVkZW50c+KAmSBlbmdhZ2VtZW50IGFuZCBtb3RpdmF0aW9uLiBJbiBwYXJ0aWN1bGFyLCBnYW1lLWJhc2VkIHN0dWRlbnQgcmVzcG9uc2Ugc3lzdGVtcyBoYXZlIGJlZW4gZm91bmQgdG8gZm9zdGVyIHN0dWRlbnRz4oCZIGVuZ2FnZW1lbnQsIGVuaGFuY2UgY2xhc3Nyb29tIGR5bmFtaWNzIGFuZCBpbXByb3ZlIG92ZXJhbGwgc3R1ZGVudHPigJkgbGVhcm5pbmcgZXhwZXJpZW5jZS4gVGhpcyBhcnRpY2xlIHByZXNlbnRzIG91dGNvbWVzIG9mIHJlc2VhcmNoIHRoYXQgZXhhbWluZWQgc3R1ZGVudHPigJkgZXhwZXJpZW5jZSB1c2luZyBhIGdhbWUtYmFzZWQgc3R1ZGVudCByZXNwb25zZSBzeXN0ZW0sIEthaG9vdCEsIGluIGFuIEluZm9ybWF0aW9uIFN5c3RlbXMgU3RyYXRlZ3kgYW5kIEdvdmVybmFuY2UgY291cnNlIGF0IGEgcmVzZWFyY2gtaW50ZW5zaXZlIHRlYWNoaW5nIHVuaXZlcnNpdHkgaW4gTmV3IFplYWxhbmQuIFdlIGNvbmR1Y3RlZCBzZW1pLXN0cnVjdHVyZWQgaW50ZXJ2aWV3cyB3aXRoIHN0dWRlbnRzIHRvIGxlYXJuIGFib3V0IHRoZSBleHRlbnQgdG8gd2hpY2ggS2Fob290ISBpbmZsdWVuY2UgY2xhc3Nyb29tIGR5bmFtaWNzLCBtb3RpdmF0aW9uIGFuZCBzdHVkZW50c+KAmSBsZWFybmluZyBwcm9jZXNzLiBLZXkgZmluZGluZ3MgcmV2ZWFsZWQgdGhhdCBLYWhvb3QhIGVucmljaGVkIHRoZSBxdWFsaXR5IG9mIHN0dWRlbnQgbGVhcm5pbmcgaW4gdGhlIGNsYXNzcm9vbSwgd2l0aCB0aGUgaGlnaGVzdCBpbmZsdWVuY2UgcmVwb3J0ZWQgb24gY2xhc3Nyb29tIGR5bmFtaWNzLCBlbmdhZ2VtZW50LCBtb3RpdmF0aW9uIGFuZCBpbXByb3ZlZCBsZWFybmluZyBleHBlcmllbmNlLiBPdXIgZmluZGluZ3MgYWxzbyBzdWdnZXN0IHRoYXQgdGhlIHVzZSBvZiBlZHVjYXRpb25hbCBnYW1lcyBpbiB0aGUgY2xhc3Nyb29tIGlzIGxpa2VseSB0byBtaW5pbWlzZSBkaXN0cmFjdGlvbnMsIHRoZXJlYnkgaW1wcm92aW5nIHRoZSBxdWFsaXR5IG9mIHRlYWNoaW5nIGFuZCBsZWFybmluZyBiZXlvbmQgd2hhdCBpcyBwcm92aWRlZCBpbiBjb252ZW50aW9uYWwgY2xhc3Nyb29tcy4gT3RoZXIgZmFjdG9ycyB0aGF0IGNvbnRyaWJ1dGVkIHRvIHN0dWRlbnRz4oCZIGVuaGFuY2VkIGxlYXJuaW5nIGluY2x1ZGVkIHRoZSBjcmVhdGlvbiBhbmQgaW50ZWdyYXRpb24gb2YgYXBwcm9wcmlhdGUgY29udGVudCBpbiBLYWhvb3QhLCBwcm92aWRpbmcgc3R1ZGVudHMgd2l0aCB0aW1lbHkgZmVlZGJhY2ssIGFuZCBnYW1lLXBsYXkgKGdhbWlmaWNhdGlvbikgc3RyYXRlZ2llcy4iLCJwdWJsaXNoZXIiOiJSZXNlYXJjaCBhbmQgUHJhY3RpY2UgaW4gVGVjaG5vbG9neSBFbmhhbmNlZCBMZWFybmluZyIsImlzc3VlIjoiMSIsInZvbHVtZSI6IjEzIn0sImlzVGVtcG9yYXJ5IjpmYWxzZX1dfQ==&quot;,&quot;citationItems&quot;:[{&quot;id&quot;:&quot;b4894e6f-4aa4-3208-9d62-63d35c4d2cdf&quot;,&quot;itemData&quot;:{&quot;type&quot;:&quot;article-journal&quot;,&quot;id&quot;:&quot;b4894e6f-4aa4-3208-9d62-63d35c4d2cdf&quot;,&quot;title&quot;:&quot;Students’ perception of Kahoot!’s influence on teaching and learning&quot;,&quot;author&quot;:[{&quot;family&quot;:&quot;Licorish&quot;,&quot;given&quot;:&quot;Sherlock A.&quot;,&quot;parse-names&quot;:false,&quot;dropping-particle&quot;:&quot;&quot;,&quot;non-dropping-particle&quot;:&quot;&quot;},{&quot;family&quot;:&quot;Owen&quot;,&quot;given&quot;:&quot;Helen E.&quot;,&quot;parse-names&quot;:false,&quot;dropping-particle&quot;:&quot;&quot;,&quot;non-dropping-particle&quot;:&quot;&quot;},{&quot;family&quot;:&quot;Daniel&quot;,&quot;given&quot;:&quot;Ben&quot;,&quot;parse-names&quot;:false,&quot;dropping-particle&quot;:&quot;&quot;,&quot;non-dropping-particle&quot;:&quot;&quot;},{&quot;family&quot;:&quot;George&quot;,&quot;given&quot;:&quot;Jade Li&quot;,&quot;parse-names&quot;:false,&quot;dropping-particle&quot;:&quot;&quot;,&quot;non-dropping-particle&quot;:&quot;&quot;}],&quot;container-title&quot;:&quot;Research and Practice in Technology Enhanced Learning&quot;,&quot;container-title-short&quot;:&quot;Res Pract Technol Enhanc Learn&quot;,&quot;DOI&quot;:&quot;10.1186/s41039-018-0078-8&quot;,&quot;ISSN&quot;:&quot;17937078&quot;,&quot;issued&quot;:{&quot;date-parts&quot;:[[2018]]},&quot;abstract&quot;:&quot;Technology is being increasingly integrated into teaching environments in view of enhancing students’ engagement and motivation. In particular, game-based student response systems have been found to foster students’ engagement, enhance classroom dynamics and improve overall students’ learning experience. This article presents outcomes of research that examined students’ experience using a game-based student response system, Kahoot!, in an Information Systems Strategy and Governance course at a research-intensive teaching university in New Zealand. We conducted semi-structured interviews with students to learn about the extent to which Kahoot! influence classroom dynamics, motivation and students’ learning process. Key findings revealed that Kahoot! enriched the quality of student learning in the classroom, with the highest influence reported on classroom dynamics, engagement, motivation and improved learning experience. Our findings also suggest that the use of educational games in the classroom is likely to minimise distractions, thereby improving the quality of teaching and learning beyond what is provided in conventional classrooms. Other factors that contributed to students’ enhanced learning included the creation and integration of appropriate content in Kahoot!, providing students with timely feedback, and game-play (gamification) strategies.&quot;,&quot;publisher&quot;:&quot;Research and Practice in Technology Enhanced Learning&quot;,&quot;issue&quot;:&quot;1&quot;,&quot;volume&quot;:&quot;13&quot;},&quot;isTemporary&quot;:false}]},{&quot;citationID&quot;:&quot;MENDELEY_CITATION_139b8e44-db71-4fd5-a433-1e3184dc2676&quot;,&quot;properties&quot;:{&quot;noteIndex&quot;:0},&quot;isEdited&quot;:false,&quot;manualOverride&quot;:{&quot;isManuallyOverridden&quot;:true,&quot;citeprocText&quot;:&quot;(Wang, 2015)&quot;,&quot;manualOverrideText&quot;:&quot;Wang, 2015&quot;},&quot;citationTag&quot;:&quot;MENDELEY_CITATION_v3_eyJjaXRhdGlvbklEIjoiTUVOREVMRVlfQ0lUQVRJT05fMTM5YjhlNDQtZGI3MS00ZmQ1LWE0MzMtMWUzMTg0ZGMyNjc2IiwicHJvcGVydGllcyI6eyJub3RlSW5kZXgiOjB9LCJpc0VkaXRlZCI6ZmFsc2UsIm1hbnVhbE92ZXJyaWRlIjp7ImlzTWFudWFsbHlPdmVycmlkZGVuIjp0cnVlLCJjaXRlcHJvY1RleHQiOiIoV2FuZywgMjAxNSkiLCJtYW51YWxPdmVycmlkZVRleHQiOiJXYW5nLCAyMDE1In0sImNpdGF0aW9uSXRlbXMiOlt7ImlkIjoiYTI2ZDY3OTktZjY1YS0zZjQ3LTlkMDYtYWM3ZWEyYTU5OWI1IiwiaXRlbURhdGEiOnsidHlwZSI6ImFydGljbGUtam91cm5hbCIsImlkIjoiYTI2ZDY3OTktZjY1YS0zZjQ3LTlkMDYtYWM3ZWEyYTU5OWI1IiwidGl0bGUiOiJUaGUgd2VhciBvdXQgZWZmZWN0IG9mIGEgZ2FtZS1iYXNlZCBzdHVkZW50IHJlc3BvbnNlIHN5c3RlbSIsImF1dGhvciI6W3siZmFtaWx5IjoiV2FuZyIsImdpdmVuIjoiQWxmIEluZ2UiLCJwYXJzZS1uYW1lcyI6ZmFsc2UsImRyb3BwaW5nLXBhcnRpY2xlIjoiIiwibm9uLWRyb3BwaW5nLXBhcnRpY2xlIjoiIn1dLCJjb250YWluZXItdGl0bGUiOiJDb21wdXRlcnMgYW5kIEVkdWNhdGlvbiIsImNvbnRhaW5lci10aXRsZS1zaG9ydCI6IkNvbXB1dCBFZHVjIiwiRE9JIjoiMTAuMTAxNi9qLmNvbXBlZHUuMjAxNC4xMS4wMDQiLCJJU1NOIjoiMDM2MDEzMTUiLCJVUkwiOiJodHRwOi8vZHguZG9pLm9yZy8xMC4xMDE2L2ouY29tcGVkdS4yMDE0LjExLjAwNCIsImlzc3VlZCI6eyJkYXRlLXBhcnRzIjpbWzIwMTVdXX0sInBhZ2UiOiIyMTctMjI3IiwiYWJzdHJhY3QiOiJUaGUgQnJpbmcgWW91ciBPd24gRGV2aWNlIChCWU9EKSB3YXZlIGFuZCBhZHZhbmNlbWVudCBpbiB0ZWNobmljYWwgaW5mcmFzdHJ1Y3R1cmVzIGFuZCBpbiBsZWFybmluZyB0ZWNobm9sb2d5IG9wZW5zIGZvciBuZXcgd2F5cyBvZiB0ZWFjaGluZyBpbiB0aGUgY2xhc3Nyb29tLiBUaGUgdGVhY2hlcnMnIGxhcHRvcHMgY29ubmVjdGVkIHRvIGEgdmlkZW8gcHJvamVjdG9yLCBhY2Nlc3MgdG8gd2lyZWxlc3MgbmV0d29yayBhbmQgdGhlIHN0dWRlbnRzIHNtYXJ0cGhvbmVzLCB0YWJsZXRzIG9yIGxhcHRvcHMgY2FuIGJlIHV0aWxpemVkIHRvIGVuaGFuY2UgdGhlIGludGVyYWN0aW9uIGJldHdlZW4gdGhlIHRlYWNoZXIgYW5kIHN0dWRlbnRzLCBhcyB3ZWxsIGFzIGJvb3N0IHRoZSBzdHVkZW50cyBtb3RpdmF0aW9uLCBlbmdhZ2VtZW50IGFuZCBsZWFybmluZy4gVGhlIGludHJvZHVjdGlvbiBvZiBuZXcgbGVhcm5pbmcgdGVjaG5vbG9neSBpbiB0aGUgY2xhc3Nyb29tIG5vcm1hbGx5IHJlc3VsdHMgaW4gaW1tZWRpYXRlIGVudGh1c2lhc20gYW5kIGV4Y2l0ZW1lbnQgYm90aCBmcm9tIHRoZSB0ZWFjaGVyIGFuZCB0aGUgc3R1ZGVudHMuIEhvd2V2ZXIsIHRoZSBpbW1lZGlhdGUgcG9zaXRpdmUgZWZmZWN0cyBtaWdodCBmYWRlIHdoZW4gdGhlIG5ldyBsZWFybmluZyB0ZWNobm9sb2d5IGhhcyBiZWNvbWUgZmFtaWxpYXIgdG8gdGhlIHRlYWNoZXIgYW5kIHRoZSBzdHVkZW50cy4gVGhpcyBwYXBlciBzaG93cyB0aGUgcmVzdWx0cyBmcm9tIGludmVzdGlnYXRpbmcgdGhlIHdlYXIgb2ZmIGVmZmVjdCBvZiB1c2luZyB0aGUgZ2FtZS1iYXNlZCBzdHVkZW50IHJlc3BvbnNlIHN5c3RlbSBLYWhvb3QhIGluIGNsYXNzcm9vbSB0ZWFjaGluZy4gTW9yZSBzcGVjaWZpY2FsbHksIGl0IGNvbXBhcmVzIHRoZSByZXN1bHRzIGZyb20gc3R1ZGVudHMgdXNpbmcgS2Fob290ISBmb3IgdGhlIGZpcnN0IHRpbWUgaW4gYSBzaW5nbGUgbW90aXZhdGlvbmFsIGxlY3R1cmUgdnMuIHVzaW5nIEthaG9vdCEgaW4gZXZlcnkgbGVjdHVyZSBpbiBhIGNsYXNzIGZvciBmaXZlIG1vbnRocy4gVGhlIHF1YXNpLWV4cGVyaW1lbnQgZm9jdXNlZCBvbiBob3cgdGhlIHN0dWRlbnRzJyBwZXJjZXB0aW9uIGNoYW5nZWQgaW4gcmVsYXRpb24gdG8gdXNlci1mcmllbmRsaW5lc3MsIGVuZ2FnZW1lbnQsIG1vdGl2YXRpb24sIGNsYXNzcm9vbSBkeW5hbWljcywgY29uY2VudHJhdGlvbiwgYW5kIHBlcmNlaXZlZCBsZWFybmluZy4gVGhlIHJlc3VsdHMgc2hvdyBhIHNsaWdodCByZWR1Y3Rpb24gaW4gdGhlIHN0dWRlbnRzIG1vdGl2YXRpb24gYW5kIGVuZ2FnZW1lbnQsIGJ1dCB0aGUgb25seSBzdGF0aXN0aWNhbGx5IHNpZ25pZmljYW50IHdlYXIgb3V0IGVmZmVjdCBmb3VuZCB3YXMgcmVsYXRlZCB0byBjbGFzc3Jvb20gZHluYW1pY3MuIEF0IGxhcmdlLCB0aGUgZ2FtZS1iYXNlZCBzdHVkZW50IHJlc3BvbnNlIHN5c3RlbSBtYW5hZ2VkIHRvIGJvb3N0IHN0dWRlbnRzIGVuZ2FnZW1lbnQsIG1vdGl2YXRpb24gYW5kIGxlYXJuaW5nIGFmdGVyIHVzaW5nIGl0IHJlcGVhdGVkbHkgZm9yIGZpdmUgbW9udGhzLiBUaGUgY29yZSBmYWN0b3IgdG8ga2VlcCB0aGUgc3R1ZGVudHMgYXR0ZW50aW9uIGFmdGVyIGhlYXZ5IHJlcGVhdGVkIHVzYWdlIHdhcyBmb3VuZCB0byBiZSB0aGUgY29tcGV0aXRpdmUgbmF0dXJlIG9mIEthaG9vdCEuIiwicHVibGlzaGVyIjoiRWxzZXZpZXIgTHRkIiwidm9sdW1lIjoiODIifSwiaXNUZW1wb3JhcnkiOmZhbHNlfV19&quot;,&quot;citationItems&quot;:[{&quot;id&quot;:&quot;a26d6799-f65a-3f47-9d06-ac7ea2a599b5&quot;,&quot;itemData&quot;:{&quot;type&quot;:&quot;article-journal&quot;,&quot;id&quot;:&quot;a26d6799-f65a-3f47-9d06-ac7ea2a599b5&quot;,&quot;title&quot;:&quot;The wear out effect of a game-based student response system&quot;,&quot;author&quot;:[{&quot;family&quot;:&quot;Wang&quot;,&quot;given&quot;:&quot;Alf Inge&quot;,&quot;parse-names&quot;:false,&quot;dropping-particle&quot;:&quot;&quot;,&quot;non-dropping-particle&quot;:&quot;&quot;}],&quot;container-title&quot;:&quot;Computers and Education&quot;,&quot;container-title-short&quot;:&quot;Comput Educ&quot;,&quot;DOI&quot;:&quot;10.1016/j.compedu.2014.11.004&quot;,&quot;ISSN&quot;:&quot;03601315&quot;,&quot;URL&quot;:&quot;http://dx.doi.org/10.1016/j.compedu.2014.11.004&quot;,&quot;issued&quot;:{&quot;date-parts&quot;:[[2015]]},&quot;page&quot;:&quot;217-227&quot;,&quot;abstract&quot;:&quot;The Bring Your Own Device (BYOD) wave and advancement in technical infrastructures and in learning technology opens for new ways of teaching in the classroom. The teachers' laptops connected to a video projector, access to wireless network and the students smartphones, tablets or laptops can be utilized to enhance the interaction between the teacher and students, as well as boost the students motivation, engagement and learning. The introduction of new learning technology in the classroom normally results in immediate enthusiasm and excitement both from the teacher and the students. However, the immediate positive effects might fade when the new learning technology has become familiar to the teacher and the students. This paper shows the results from investigating the wear off effect of using the game-based student response system Kahoot! in classroom teaching. More specifically, it compares the results from students using Kahoot! for the first time in a single motivational lecture vs. using Kahoot! in every lecture in a class for five months. The quasi-experiment focused on how the students' perception changed in relation to user-friendliness, engagement, motivation, classroom dynamics, concentration, and perceived learning. The results show a slight reduction in the students motivation and engagement, but the only statistically significant wear out effect found was related to classroom dynamics. At large, the game-based student response system managed to boost students engagement, motivation and learning after using it repeatedly for five months. The core factor to keep the students attention after heavy repeated usage was found to be the competitive nature of Kahoot!.&quot;,&quot;publisher&quot;:&quot;Elsevier Ltd&quot;,&quot;volume&quot;:&quot;82&quot;},&quot;isTemporary&quot;:false}]},{&quot;citationID&quot;:&quot;MENDELEY_CITATION_89ba39fa-ecd0-4836-9a6e-25ab38615e0a&quot;,&quot;properties&quot;:{&quot;noteIndex&quot;:0},&quot;isEdited&quot;:false,&quot;manualOverride&quot;:{&quot;isManuallyOverridden&quot;:true,&quot;citeprocText&quot;:&quot;(Wang &amp;#38; Lieberoth, 2016)&quot;,&quot;manualOverrideText&quot;:&quot;Wang &amp; Lieberoth, 2016)&quot;},&quot;citationTag&quot;:&quot;MENDELEY_CITATION_v3_eyJjaXRhdGlvbklEIjoiTUVOREVMRVlfQ0lUQVRJT05fODliYTM5ZmEtZWNkMC00ODM2LTlhNmUtMjVhYjM4NjE1ZTBhIiwicHJvcGVydGllcyI6eyJub3RlSW5kZXgiOjB9LCJpc0VkaXRlZCI6ZmFsc2UsIm1hbnVhbE92ZXJyaWRlIjp7ImlzTWFudWFsbHlPdmVycmlkZGVuIjp0cnVlLCJjaXRlcHJvY1RleHQiOiIoV2FuZyAmIzM4OyBMaWViZXJvdGgsIDIwMTYpIiwibWFudWFsT3ZlcnJpZGVUZXh0IjoiV2FuZyAmIExpZWJlcm90aCwgMjAxNikifSwiY2l0YXRpb25JdGVtcyI6W3siaWQiOiIzMjkyMzBmMC0zYWMzLTM2MDYtOTk4Yi1hZGJmM2FjMjkzNWIiLCJpdGVtRGF0YSI6eyJ0eXBlIjoiYXJ0aWNsZS1qb3VybmFsIiwiaWQiOiIzMjkyMzBmMC0zYWMzLTM2MDYtOTk4Yi1hZGJmM2FjMjkzNWIiLCJ0aXRsZSI6IlRoZSBlZmZlY3Qgb2YgcG9pbnRzIGFuZCBhdWRpbyBvbiBjb25jZW50cmF0aW9uLCBlbmdhZ2VtZW50LCBlbmpveW1lbnQsIGxlYXJuaW5nLCBtb3RpdmF0aW9uLCBhbmQgY2xhc3Nyb29tIGR5bmFtaWNzIHVzaW5nIGthaG9vdCEiLCJhdXRob3IiOlt7ImZhbWlseSI6IldhbmciLCJnaXZlbiI6IkFsZiBJbmdlIiwicGFyc2UtbmFtZXMiOmZhbHNlLCJkcm9wcGluZy1wYXJ0aWNsZSI6IiIsIm5vbi1kcm9wcGluZy1wYXJ0aWNsZSI6IiJ9LHsiZmFtaWx5IjoiTGllYmVyb3RoIiwiZ2l2ZW4iOiJBbmRyZWFzIiwicGFyc2UtbmFtZXMiOmZhbHNlLCJkcm9wcGluZy1wYXJ0aWNsZSI6IiIsIm5vbi1kcm9wcGluZy1wYXJ0aWNsZSI6IiJ9XSwiY29udGFpbmVyLXRpdGxlIjoiUHJvY2VlZGluZ3Mgb2YgdGhlIEV1cm9wZWFuIENvbmZlcmVuY2Ugb24gR2FtZXMtYmFzZWQgTGVhcm5pbmciLCJJU0JOIjoiOTc4MTkxMTIxODA5OCIsIklTU04iOiIyMDQ5MDk5MiIsImlzc3VlZCI6eyJkYXRlLXBhcnRzIjpbWzIwMTZdXX0sInBhZ2UiOiI3MzgtNzQ2IiwiYWJzdHJhY3QiOiJIYXkgbXVjaG9zIGVqZW1wbG9zIHNvYnJlIGVsIHVzbyBkZWwgYXByZW5kaXphamUgYmFzYWRvIGVuIGp1ZWdvcyBkZW50cm8geSBmdWVyYSBkZWwgYXVsYSwganVudG8gY29uIGxhIGV2YWx1YWNpw7NuXHJcbmRlIHN1IGVmZWN0byBlbiB0w6lybWlub3MgZGUgY29tcHJvbWlzbywgYXByZW5kaXphamUsIGRpbsOhbWljYSBlbiBlbCBhdWxhLCBjb25jZW50cmFjacOzbiwgbW90aXZhY2nDs24geSBkaXNmcnV0ZS4gTGEgbWF5b3LDrWEgZGVcclxubGEgaW52ZXN0aWdhY2nDs24gZW4gZXN0YSDDoXJlYSBzZSBjZW50cmEgZW4gbGFzIGV2YWx1YWNpb25lcyBkZWwgdXNvIGRlIGFwbGljYWNpb25lcyBkZSBhcHJlbmRpemFqZSBiYXNhZGFzIGVuIGp1ZWdvcyB5IGVsIGVmZWN0byBxdWUgdGllbmVuIGVuXHJcbmxvcyBlc3R1ZGlhbnRlcy4gTGEgbWF5b3LDrWEgZGUgZXN0b3MgZG9jdW1lbnRvcyBtdWVzdHJhbiBxdWUgZWwgYXByZW5kaXphamUgYmFzYWRvIGVuIGp1ZWdvcyB0aWVuZSB1biBlZmVjdG8gcG9zaXRpdm8gZW4gY29tcGFyYWNpw7NuIGNvbiBtw6FzXHJcbm3DqXRvZG9zIGRlIGFwcmVuZGl6YWplIHRyYWRpY2lvbmFsZXMuIFNpbiBlbWJhcmdvLCBoYXkgbXV5IHBvY29zIGRvY3VtZW50b3MgcXVlIGludmVzdGlnYW4gcXXDqSBlbGVtZW50b3MgZXNwZWPDrWZpY29zIHNlIGJhc2FuIGVuIGp1ZWdvc1xyXG5hcHJlbmRpZW5kbyBhcGxpY2FjaW9uZXMgcXVlIHByb2R1Y2VuIHVuIGVmZWN0byBwb3NpdGl2by4gRW4gZXN0ZSBhcnTDrWN1bG8sIHByZXNlbnRhbW9zIHVuIGV4cGVyaW1lbnRvIGRvbmRlIGludmVzdGlnYW1vcyBjw7Ntb1xyXG5lbCB1c28gZGUgcHVudG9zIHkgYXVkaW8gYWZlY3RhIGVsIGFtYmllbnRlIGRlIGFwcmVuZGl6YWplLiBFc3BlY8OtZmljYW1lbnRlLCBlbCBkb2N1bWVudG8gcHJlc2VudGEgbG9zIHJlc3VsdGFkb3MgZGUgdW4gZXhwZXJpbWVudG9cclxuZG9uZGUgc2UgZW5zZcOxw7MgbGEgbWlzbWEgY2xhc2UgcGFyYSBkaWZlcmVudGVzIGdydXBvcyBkZSBlc3R1ZGlhbnRlcyB1c2FuZG8gbGEgcGxhdGFmb3JtYSBkZSBhcHJlbmRpemFqZSBiYXNhZGEgZW4ganVlZ29zIEthaG9vdCAhLiBVbm9cclxuwqFlbCBncnVwbyB1c8OzIEthaG9vdCEgY29tbyBzZSBzdXBvbsOtYSBxdWUgc2UgdXNhcsOtYSBjb24gYXVkaW8geSBwdW50b3MsIMKhdW4gZ3J1cG8gdXPDsyBLYWhvb3QhIGNvbiBhdWRpbyBwZXJvIHNpblxyXG5wdW50b3MsIMKhdW4gZ3J1cG8gdXPDsyBLYWhvb3QhIHNpbiBhdWRpbyBwZXJvIGNvbiBwdW50b3MsIMKheSB1biBncnVwbyB1c8OzIEthaG9vdCEgc2luIHB1bnRvcyB5IGF1ZGlvIGxvc1xyXG5Mb3MgcmVzdWx0YWRvcyBkZWwgZXhwZXJpbWVudG8gcmV2ZWxhbiBxdWUgaGF5IGFsZ3VuYXMgZGlmZXJlbmNpYXMgc2lnbmlmaWNhdGl2YXMgc2kgZWwgYXVkaW8geSBsb3MgcHVudG9zIHNlIHVzYW4gZW4ganVlZ29zLlxyXG5hcHJlbmRpZW5kbyBlbiBsYXMgw6FyZWFzIGRlIGNvbmNlbnRyYWNpw7NuLCBjb21wcm9taXNvLCBkaXNmcnV0ZSB5IG1vdGl2YWNpw7NuLiBFbCBoYWxsYXpnbyBtw6FzIHNvcnByZW5kZW50ZSBmdWVcclxuY8OzbW8gbGEgZGluw6FtaWNhIGRlbCBhdWxhIHNlIHZpbyBhZmVjdGFkYSBwb3NpdGl2YW1lbnRlIHBvciBlbCB1c28gZGVsIGF1ZGlvLiBVbiB0b3RhbCBkZSA1OTMgZXN0dWRpYW50ZXMgcGFydGljaXBhcm9uIGVuIGVzdGVcclxuZXhwZXJpbWVudGFyIGNvbiB1bmEgZGlzdHJpYnVjacOzbiBkZSBnw6luZXJvIGRlIDQ0JSBkZSBtdWplcmVzIHkgNTYgaG9tYnJlcy4iLCJ2b2x1bWUiOiIyMDE2LUphbnVhIiwiY29udGFpbmVyLXRpdGxlLXNob3J0IjoiIn0sImlzVGVtcG9yYXJ5IjpmYWxzZX1dfQ==&quot;,&quot;citationItems&quot;:[{&quot;id&quot;:&quot;329230f0-3ac3-3606-998b-adbf3ac2935b&quot;,&quot;itemData&quot;:{&quot;type&quot;:&quot;article-journal&quot;,&quot;id&quot;:&quot;329230f0-3ac3-3606-998b-adbf3ac2935b&quot;,&quot;title&quot;:&quot;The effect of points and audio on concentration, engagement, enjoyment, learning, motivation, and classroom dynamics using kahoot!&quot;,&quot;author&quot;:[{&quot;family&quot;:&quot;Wang&quot;,&quot;given&quot;:&quot;Alf Inge&quot;,&quot;parse-names&quot;:false,&quot;dropping-particle&quot;:&quot;&quot;,&quot;non-dropping-particle&quot;:&quot;&quot;},{&quot;family&quot;:&quot;Lieberoth&quot;,&quot;given&quot;:&quot;Andreas&quot;,&quot;parse-names&quot;:false,&quot;dropping-particle&quot;:&quot;&quot;,&quot;non-dropping-particle&quot;:&quot;&quot;}],&quot;container-title&quot;:&quot;Proceedings of the European Conference on Games-based Learning&quot;,&quot;ISBN&quot;:&quot;9781911218098&quot;,&quot;ISSN&quot;:&quot;20490992&quot;,&quot;issued&quot;:{&quot;date-parts&quot;:[[2016]]},&quot;page&quot;:&quot;738-746&quot;,&quot;abstract&quot;:&quot;Hay muchos ejemplos sobre el uso del aprendizaje basado en juegos dentro y fuera del aula, junto con la evaluación\r\nde su efecto en términos de compromiso, aprendizaje, dinámica en el aula, concentración, motivación y disfrute. La mayoría de\r\nla investigación en esta área se centra en las evaluaciones del uso de aplicaciones de aprendizaje basadas en juegos y el efecto que tienen en\r\nlos estudiantes. La mayoría de estos documentos muestran que el aprendizaje basado en juegos tiene un efecto positivo en comparación con más\r\nmétodos de aprendizaje tradicionales. Sin embargo, hay muy pocos documentos que investigan qué elementos específicos se basan en juegos\r\naprendiendo aplicaciones que producen un efecto positivo. En este artículo, presentamos un experimento donde investigamos cómo\r\nel uso de puntos y audio afecta el ambiente de aprendizaje. Específicamente, el documento presenta los resultados de un experimento\r\ndonde se enseñó la misma clase para diferentes grupos de estudiantes usando la plataforma de aprendizaje basada en juegos Kahoot !. Uno\r\n¡el grupo usó Kahoot! como se suponía que se usaría con audio y puntos, ¡un grupo usó Kahoot! con audio pero sin\r\npuntos, ¡un grupo usó Kahoot! sin audio pero con puntos, ¡y un grupo usó Kahoot! sin puntos y audio los\r\nLos resultados del experimento revelan que hay algunas diferencias significativas si el audio y los puntos se usan en juegos.\r\naprendiendo en las áreas de concentración, compromiso, disfrute y motivación. El hallazgo más sorprendente fue\r\ncómo la dinámica del aula se vio afectada positivamente por el uso del audio. Un total de 593 estudiantes participaron en este\r\nexperimentar con una distribución de género de 44% de mujeres y 56 hombres.&quot;,&quot;volume&quot;:&quot;2016-Janua&quot;,&quot;container-title-short&quot;:&quot;&quot;},&quot;isTemporary&quot;:false}]},{&quot;citationID&quot;:&quot;MENDELEY_CITATION_811eb3c3-f089-46a6-8a67-157c3990966b&quot;,&quot;properties&quot;:{&quot;noteIndex&quot;:0},&quot;isEdited&quot;:false,&quot;manualOverride&quot;:{&quot;isManuallyOverridden&quot;:true,&quot;citeprocText&quot;:&quot;(Iwamoto et al., 2017)&quot;,&quot;manualOverrideText&quot;:&quot;Iwamoto et al., 2017)&quot;},&quot;citationTag&quot;:&quot;MENDELEY_CITATION_v3_eyJjaXRhdGlvbklEIjoiTUVOREVMRVlfQ0lUQVRJT05fODExZWIzYzMtZjA4OS00NmE2LThhNjctMTU3YzM5OTA5NjZiIiwicHJvcGVydGllcyI6eyJub3RlSW5kZXgiOjB9LCJpc0VkaXRlZCI6ZmFsc2UsIm1hbnVhbE92ZXJyaWRlIjp7ImlzTWFudWFsbHlPdmVycmlkZGVuIjp0cnVlLCJjaXRlcHJvY1RleHQiOiIoSXdhbW90byBldCBhbC4sIDIwMTcpIiwibWFudWFsT3ZlcnJpZGVUZXh0IjoiSXdhbW90byBldCBhbC4sIDIwMTcpIn0sImNpdGF0aW9uSXRlbXMiOlt7ImlkIjoiNmMzODgyZTktMmI5ZC0zZTI4LWFhNzEtMzk3ODIxNmMyNWI4IiwiaXRlbURhdGEiOnsidHlwZSI6ImFydGljbGUtam91cm5hbCIsImlkIjoiNmMzODgyZTktMmI5ZC0zZTI4LWFhNzEtMzk3ODIxNmMyNWI4IiwidGl0bGUiOiJBbmFseXppbmcgdGhlIGVmZmljYWN5IG9mIHRoZSB0ZXN0aW5nIGVmZmVjdCB1c2luZyBLYWhvb3Q/Pz8gb24gc3R1ZGVudCBwZXJmb3JtYW5jZSIsImF1dGhvciI6W3siZmFtaWx5IjoiSXdhbW90byIsImdpdmVuIjoiRGFycmVuIEguIiwicGFyc2UtbmFtZXMiOmZhbHNlLCJkcm9wcGluZy1wYXJ0aWNsZSI6IiIsIm5vbi1kcm9wcGluZy1wYXJ0aWNsZSI6IiJ9LHsiZmFtaWx5IjoiSGFyZ2lzIiwiZ2l2ZW4iOiJKYWNlIiwicGFyc2UtbmFtZXMiOmZhbHNlLCJkcm9wcGluZy1wYXJ0aWNsZSI6IiIsIm5vbi1kcm9wcGluZy1wYXJ0aWNsZSI6IiJ9LHsiZmFtaWx5IjoiVGFpdGFubyIsImdpdmVuIjoiRXJpayBKb24iLCJwYXJzZS1uYW1lcyI6ZmFsc2UsImRyb3BwaW5nLXBhcnRpY2xlIjoiIiwibm9uLWRyb3BwaW5nLXBhcnRpY2xlIjoiIn0seyJmYW1pbHkiOiJWdW9uZyIsImdpdmVuIjoiS3kiLCJwYXJzZS1uYW1lcyI6ZmFsc2UsImRyb3BwaW5nLXBhcnRpY2xlIjoiIiwibm9uLWRyb3BwaW5nLXBhcnRpY2xlIjoiIn1dLCJjb250YWluZXItdGl0bGUiOiJUdXJraXNoIE9ubGluZSBKb3VybmFsIG9mIERpc3RhbmNlIEVkdWNhdGlvbiIsIklTU04iOiIxMzAyNjQ4OCIsImlzc3VlZCI6eyJkYXRlLXBhcnRzIjpbWzIwMTddXX0sInBhZ2UiOiI4MC05MyIsImFic3RyYWN0IjoiTG93ZXIgdGhhbiBleHBlY3RlZCBoaWdoLXN0YWtlcyBleGFtaW5hdGlvbiBzY29yZXMgd2VyZSBiZWluZyBvYnNlcnZlZCBpbiBhIGZpcnN0LXllYXIgZ2VuZXJhbCBwc3ljaG9sb2d5IGNsYXNzLiBUaGlzIHJlc2VhcmNoIHNvdWdodCBhbiBhbHRlcm5hdGUgYXBwcm9hY2ggdGhhdCB3b3VsZCBhc3Npc3Qgc3R1ZGVudHMgaW4gcHJlcGFyaW5nIGZvciBoaWdoLXN0YWtlcyBleGFtaW5hdGlvbnMuIFRoZSBwdXJwb3NlIG9mIHRoaXMgc3R1ZHkgd2FzIHRvIG1lYXN1cmUgdGhlIGVmZmVjdGl2ZW5lc3Mgb2YgYW4gYWx0ZXJuYXRlIHRlYWNoaW5nIGFwcHJvYWNoIGJhc2VkIG9uIHRoZSB0ZXN0aW5nIGVmZmVjdCB0byBhZGRyZXNzIGxvdyBoaWdoLXN0YWtlcyBleGFtaW5hdGlvbiBzY29yZXMuIFRoaXMgd2FzIGFjY29tcGxpc2hlZCB0aHJvdWdoIHRoZSBpbnRyb2R1Y3Rpb24gb2YgYW4gb25saW5lIHF1aXp6aW5nIGFwcGxpY2F0aW9uIHRoYXQgdXRpbGl6ZWQgYSBnYW1lIHNob3ctbGlrZSB1c2VyIGludGVyZmFjZSBjYWxsZWQgS2Fob2904oSiLiBUaGUgcmVzdWx0cyBzaG93ZWQgYSBzaWduaWZpY2FudCBkaWZmZXJlbmNlIGluIGhpZ2gtc3Rha2VzIGV4YW1pbmF0aW9uIHNjb3JlcyBmb3Igc3R1ZGVudHMgd2hvIHV0aWxpemVkIEthaG9vdOKEoiB2ZXJzdXMgc3R1ZGVudHMgd2hvIGRpZCBub3QuIEl0IGNhbiBiZSBzdWdnZXN0ZWQgdGhhdCBwZWRhZ29naWNhbCB0b29scyBsaWtlIEthaG9vdOKEoiBoYXZlIHRoZSBwb3RlbnRpYWwgdG8gZW5oYW5jZSBhbmQgaW1wcm92ZSBoaWdoLXN0YWtlcyBleGFtaW5hdGlvbiBzY29yZXMgYXQgdGhlIGNvbGxlZ2UgYW5kIHVuaXZlcnNpdHkgbGV2ZWwuIFN0dWRlbnRzIHRoYXQgdXNlZCBLYWhvb3TihKIgZmVsdCBwb3NpdGl2ZSBhYm91dCB0aGVpciBleHBlcmllbmNlLiBUaGUgcmVzdWx0cyBvZiB0aGlzIHN0dWR5IGFsc28gc3VnZ2VzdCB0aGF0IGNyZWF0aW5nIGEgZnVuIGFuZCBlbmdhZ2luZyBlbnZpcm9ubWVudCBhbHNvIHN1cHBvcnRzIGltcHJvdmVkIGFjYWRlbWljIHBlcmZvcm1hbmNlLiIsImlzc3VlIjoiMiIsInZvbHVtZSI6IjE4IiwiY29udGFpbmVyLXRpdGxlLXNob3J0IjoiIn0sImlzVGVtcG9yYXJ5IjpmYWxzZX1dfQ==&quot;,&quot;citationItems&quot;:[{&quot;id&quot;:&quot;6c3882e9-2b9d-3e28-aa71-3978216c25b8&quot;,&quot;itemData&quot;:{&quot;type&quot;:&quot;article-journal&quot;,&quot;id&quot;:&quot;6c3882e9-2b9d-3e28-aa71-3978216c25b8&quot;,&quot;title&quot;:&quot;Analyzing the efficacy of the testing effect using Kahoot??? on student performance&quot;,&quot;author&quot;:[{&quot;family&quot;:&quot;Iwamoto&quot;,&quot;given&quot;:&quot;Darren H.&quot;,&quot;parse-names&quot;:false,&quot;dropping-particle&quot;:&quot;&quot;,&quot;non-dropping-particle&quot;:&quot;&quot;},{&quot;family&quot;:&quot;Hargis&quot;,&quot;given&quot;:&quot;Jace&quot;,&quot;parse-names&quot;:false,&quot;dropping-particle&quot;:&quot;&quot;,&quot;non-dropping-particle&quot;:&quot;&quot;},{&quot;family&quot;:&quot;Taitano&quot;,&quot;given&quot;:&quot;Erik Jon&quot;,&quot;parse-names&quot;:false,&quot;dropping-particle&quot;:&quot;&quot;,&quot;non-dropping-particle&quot;:&quot;&quot;},{&quot;family&quot;:&quot;Vuong&quot;,&quot;given&quot;:&quot;Ky&quot;,&quot;parse-names&quot;:false,&quot;dropping-particle&quot;:&quot;&quot;,&quot;non-dropping-particle&quot;:&quot;&quot;}],&quot;container-title&quot;:&quot;Turkish Online Journal of Distance Education&quot;,&quot;ISSN&quot;:&quot;13026488&quot;,&quot;issued&quot;:{&quot;date-parts&quot;:[[2017]]},&quot;page&quot;:&quot;80-93&quot;,&quot;abstract&quot;:&quot;Lower than expected high-stakes examination scores were being observed in a first-year general psychology class. This research sought an alternate approach that would assist students in preparing for high-stakes examinations. The purpose of this study was to measure the effectiveness of an alternate teaching approach based on the testing effect to address low high-stakes examination scores. This was accomplished through the introduction of an online quizzing application that utilized a game show-like user interface called Kahoot™. The results showed a significant difference in high-stakes examination scores for students who utilized Kahoot™ versus students who did not. It can be suggested that pedagogical tools like Kahoot™ have the potential to enhance and improve high-stakes examination scores at the college and university level. Students that used Kahoot™ felt positive about their experience. The results of this study also suggest that creating a fun and engaging environment also supports improved academic performance.&quot;,&quot;issue&quot;:&quot;2&quot;,&quot;volume&quot;:&quot;18&quot;,&quot;container-title-short&quot;:&quot;&quot;},&quot;isTemporary&quot;:false}]},{&quot;citationID&quot;:&quot;MENDELEY_CITATION_209ff9b7-9a1e-425d-b3ff-6a349bd385bd&quot;,&quot;properties&quot;:{&quot;noteIndex&quot;:0},&quot;isEdited&quot;:false,&quot;manualOverride&quot;:{&quot;isManuallyOverridden&quot;:true,&quot;citeprocText&quot;:&quot;(Wang, 2015)&quot;,&quot;manualOverrideText&quot;:&quot;Wang, 2015&quot;},&quot;citationTag&quot;:&quot;MENDELEY_CITATION_v3_eyJjaXRhdGlvbklEIjoiTUVOREVMRVlfQ0lUQVRJT05fMjA5ZmY5YjctOWExZS00MjVkLWIzZmYtNmEzNDliZDM4NWJkIiwicHJvcGVydGllcyI6eyJub3RlSW5kZXgiOjB9LCJpc0VkaXRlZCI6ZmFsc2UsIm1hbnVhbE92ZXJyaWRlIjp7ImlzTWFudWFsbHlPdmVycmlkZGVuIjp0cnVlLCJjaXRlcHJvY1RleHQiOiIoV2FuZywgMjAxNSkiLCJtYW51YWxPdmVycmlkZVRleHQiOiJXYW5nLCAyMDE1In0sImNpdGF0aW9uSXRlbXMiOlt7ImlkIjoiYTI2ZDY3OTktZjY1YS0zZjQ3LTlkMDYtYWM3ZWEyYTU5OWI1IiwiaXRlbURhdGEiOnsidHlwZSI6ImFydGljbGUtam91cm5hbCIsImlkIjoiYTI2ZDY3OTktZjY1YS0zZjQ3LTlkMDYtYWM3ZWEyYTU5OWI1IiwidGl0bGUiOiJUaGUgd2VhciBvdXQgZWZmZWN0IG9mIGEgZ2FtZS1iYXNlZCBzdHVkZW50IHJlc3BvbnNlIHN5c3RlbSIsImF1dGhvciI6W3siZmFtaWx5IjoiV2FuZyIsImdpdmVuIjoiQWxmIEluZ2UiLCJwYXJzZS1uYW1lcyI6ZmFsc2UsImRyb3BwaW5nLXBhcnRpY2xlIjoiIiwibm9uLWRyb3BwaW5nLXBhcnRpY2xlIjoiIn1dLCJjb250YWluZXItdGl0bGUiOiJDb21wdXRlcnMgYW5kIEVkdWNhdGlvbiIsImNvbnRhaW5lci10aXRsZS1zaG9ydCI6IkNvbXB1dCBFZHVjIiwiRE9JIjoiMTAuMTAxNi9qLmNvbXBlZHUuMjAxNC4xMS4wMDQiLCJJU1NOIjoiMDM2MDEzMTUiLCJVUkwiOiJodHRwOi8vZHguZG9pLm9yZy8xMC4xMDE2L2ouY29tcGVkdS4yMDE0LjExLjAwNCIsImlzc3VlZCI6eyJkYXRlLXBhcnRzIjpbWzIwMTVdXX0sInBhZ2UiOiIyMTctMjI3IiwiYWJzdHJhY3QiOiJUaGUgQnJpbmcgWW91ciBPd24gRGV2aWNlIChCWU9EKSB3YXZlIGFuZCBhZHZhbmNlbWVudCBpbiB0ZWNobmljYWwgaW5mcmFzdHJ1Y3R1cmVzIGFuZCBpbiBsZWFybmluZyB0ZWNobm9sb2d5IG9wZW5zIGZvciBuZXcgd2F5cyBvZiB0ZWFjaGluZyBpbiB0aGUgY2xhc3Nyb29tLiBUaGUgdGVhY2hlcnMnIGxhcHRvcHMgY29ubmVjdGVkIHRvIGEgdmlkZW8gcHJvamVjdG9yLCBhY2Nlc3MgdG8gd2lyZWxlc3MgbmV0d29yayBhbmQgdGhlIHN0dWRlbnRzIHNtYXJ0cGhvbmVzLCB0YWJsZXRzIG9yIGxhcHRvcHMgY2FuIGJlIHV0aWxpemVkIHRvIGVuaGFuY2UgdGhlIGludGVyYWN0aW9uIGJldHdlZW4gdGhlIHRlYWNoZXIgYW5kIHN0dWRlbnRzLCBhcyB3ZWxsIGFzIGJvb3N0IHRoZSBzdHVkZW50cyBtb3RpdmF0aW9uLCBlbmdhZ2VtZW50IGFuZCBsZWFybmluZy4gVGhlIGludHJvZHVjdGlvbiBvZiBuZXcgbGVhcm5pbmcgdGVjaG5vbG9neSBpbiB0aGUgY2xhc3Nyb29tIG5vcm1hbGx5IHJlc3VsdHMgaW4gaW1tZWRpYXRlIGVudGh1c2lhc20gYW5kIGV4Y2l0ZW1lbnQgYm90aCBmcm9tIHRoZSB0ZWFjaGVyIGFuZCB0aGUgc3R1ZGVudHMuIEhvd2V2ZXIsIHRoZSBpbW1lZGlhdGUgcG9zaXRpdmUgZWZmZWN0cyBtaWdodCBmYWRlIHdoZW4gdGhlIG5ldyBsZWFybmluZyB0ZWNobm9sb2d5IGhhcyBiZWNvbWUgZmFtaWxpYXIgdG8gdGhlIHRlYWNoZXIgYW5kIHRoZSBzdHVkZW50cy4gVGhpcyBwYXBlciBzaG93cyB0aGUgcmVzdWx0cyBmcm9tIGludmVzdGlnYXRpbmcgdGhlIHdlYXIgb2ZmIGVmZmVjdCBvZiB1c2luZyB0aGUgZ2FtZS1iYXNlZCBzdHVkZW50IHJlc3BvbnNlIHN5c3RlbSBLYWhvb3QhIGluIGNsYXNzcm9vbSB0ZWFjaGluZy4gTW9yZSBzcGVjaWZpY2FsbHksIGl0IGNvbXBhcmVzIHRoZSByZXN1bHRzIGZyb20gc3R1ZGVudHMgdXNpbmcgS2Fob290ISBmb3IgdGhlIGZpcnN0IHRpbWUgaW4gYSBzaW5nbGUgbW90aXZhdGlvbmFsIGxlY3R1cmUgdnMuIHVzaW5nIEthaG9vdCEgaW4gZXZlcnkgbGVjdHVyZSBpbiBhIGNsYXNzIGZvciBmaXZlIG1vbnRocy4gVGhlIHF1YXNpLWV4cGVyaW1lbnQgZm9jdXNlZCBvbiBob3cgdGhlIHN0dWRlbnRzJyBwZXJjZXB0aW9uIGNoYW5nZWQgaW4gcmVsYXRpb24gdG8gdXNlci1mcmllbmRsaW5lc3MsIGVuZ2FnZW1lbnQsIG1vdGl2YXRpb24sIGNsYXNzcm9vbSBkeW5hbWljcywgY29uY2VudHJhdGlvbiwgYW5kIHBlcmNlaXZlZCBsZWFybmluZy4gVGhlIHJlc3VsdHMgc2hvdyBhIHNsaWdodCByZWR1Y3Rpb24gaW4gdGhlIHN0dWRlbnRzIG1vdGl2YXRpb24gYW5kIGVuZ2FnZW1lbnQsIGJ1dCB0aGUgb25seSBzdGF0aXN0aWNhbGx5IHNpZ25pZmljYW50IHdlYXIgb3V0IGVmZmVjdCBmb3VuZCB3YXMgcmVsYXRlZCB0byBjbGFzc3Jvb20gZHluYW1pY3MuIEF0IGxhcmdlLCB0aGUgZ2FtZS1iYXNlZCBzdHVkZW50IHJlc3BvbnNlIHN5c3RlbSBtYW5hZ2VkIHRvIGJvb3N0IHN0dWRlbnRzIGVuZ2FnZW1lbnQsIG1vdGl2YXRpb24gYW5kIGxlYXJuaW5nIGFmdGVyIHVzaW5nIGl0IHJlcGVhdGVkbHkgZm9yIGZpdmUgbW9udGhzLiBUaGUgY29yZSBmYWN0b3IgdG8ga2VlcCB0aGUgc3R1ZGVudHMgYXR0ZW50aW9uIGFmdGVyIGhlYXZ5IHJlcGVhdGVkIHVzYWdlIHdhcyBmb3VuZCB0byBiZSB0aGUgY29tcGV0aXRpdmUgbmF0dXJlIG9mIEthaG9vdCEuIiwicHVibGlzaGVyIjoiRWxzZXZpZXIgTHRkIiwidm9sdW1lIjoiODIifSwiaXNUZW1wb3JhcnkiOmZhbHNlfV19&quot;,&quot;citationItems&quot;:[{&quot;id&quot;:&quot;a26d6799-f65a-3f47-9d06-ac7ea2a599b5&quot;,&quot;itemData&quot;:{&quot;type&quot;:&quot;article-journal&quot;,&quot;id&quot;:&quot;a26d6799-f65a-3f47-9d06-ac7ea2a599b5&quot;,&quot;title&quot;:&quot;The wear out effect of a game-based student response system&quot;,&quot;author&quot;:[{&quot;family&quot;:&quot;Wang&quot;,&quot;given&quot;:&quot;Alf Inge&quot;,&quot;parse-names&quot;:false,&quot;dropping-particle&quot;:&quot;&quot;,&quot;non-dropping-particle&quot;:&quot;&quot;}],&quot;container-title&quot;:&quot;Computers and Education&quot;,&quot;container-title-short&quot;:&quot;Comput Educ&quot;,&quot;DOI&quot;:&quot;10.1016/j.compedu.2014.11.004&quot;,&quot;ISSN&quot;:&quot;03601315&quot;,&quot;URL&quot;:&quot;http://dx.doi.org/10.1016/j.compedu.2014.11.004&quot;,&quot;issued&quot;:{&quot;date-parts&quot;:[[2015]]},&quot;page&quot;:&quot;217-227&quot;,&quot;abstract&quot;:&quot;The Bring Your Own Device (BYOD) wave and advancement in technical infrastructures and in learning technology opens for new ways of teaching in the classroom. The teachers' laptops connected to a video projector, access to wireless network and the students smartphones, tablets or laptops can be utilized to enhance the interaction between the teacher and students, as well as boost the students motivation, engagement and learning. The introduction of new learning technology in the classroom normally results in immediate enthusiasm and excitement both from the teacher and the students. However, the immediate positive effects might fade when the new learning technology has become familiar to the teacher and the students. This paper shows the results from investigating the wear off effect of using the game-based student response system Kahoot! in classroom teaching. More specifically, it compares the results from students using Kahoot! for the first time in a single motivational lecture vs. using Kahoot! in every lecture in a class for five months. The quasi-experiment focused on how the students' perception changed in relation to user-friendliness, engagement, motivation, classroom dynamics, concentration, and perceived learning. The results show a slight reduction in the students motivation and engagement, but the only statistically significant wear out effect found was related to classroom dynamics. At large, the game-based student response system managed to boost students engagement, motivation and learning after using it repeatedly for five months. The core factor to keep the students attention after heavy repeated usage was found to be the competitive nature of Kahoot!.&quot;,&quot;publisher&quot;:&quot;Elsevier Ltd&quot;,&quot;volume&quot;:&quot;82&quot;},&quot;isTemporary&quot;:false}]},{&quot;citationID&quot;:&quot;MENDELEY_CITATION_881bc6fb-e4b4-4b2a-bc35-c4a8abcce116&quot;,&quot;properties&quot;:{&quot;noteIndex&quot;:0},&quot;isEdited&quot;:false,&quot;manualOverride&quot;:{&quot;isManuallyOverridden&quot;:true,&quot;citeprocText&quot;:&quot;(Bicen &amp;#38; Kocakoyun, 2018)&quot;,&quot;manualOverrideText&quot;:&quot;Bicen &amp; Kocakoyun, 2018&quot;},&quot;citationTag&quot;:&quot;MENDELEY_CITATION_v3_eyJjaXRhdGlvbklEIjoiTUVOREVMRVlfQ0lUQVRJT05fODgxYmM2ZmItZTRiNC00YjJhLWJjMzUtYzRhOGFiY2NlMTE2IiwicHJvcGVydGllcyI6eyJub3RlSW5kZXgiOjB9LCJpc0VkaXRlZCI6ZmFsc2UsIm1hbnVhbE92ZXJyaWRlIjp7ImlzTWFudWFsbHlPdmVycmlkZGVuIjp0cnVlLCJjaXRlcHJvY1RleHQiOiIoQmljZW4gJiMzODsgS29jYWtveXVuLCAyMDE4KSIsIm1hbnVhbE92ZXJyaWRlVGV4dCI6IkJpY2VuICYgS29jYWtveXVuLCAyMDE4In0sImNpdGF0aW9uSXRlbXMiOlt7ImlkIjoiYTk1Yjc0YWItMzBiYS0zMGQ2LWJkYjAtMWY1Zjc5NjFjYTAzIiwiaXRlbURhdGEiOnsidHlwZSI6ImFydGljbGUtam91cm5hbCIsImlkIjoiYTk1Yjc0YWItMzBiYS0zMGQ2LWJkYjAtMWY1Zjc5NjFjYTAzIiwidGl0bGUiOiJQZXJjZXB0aW9ucyBvZiBzdHVkZW50cyBmb3IgZ2FtaWZpY2F0aW9uIGFwcHJvYWNoOiBLYWhvb3QgYXMgYSBjYXNlIHN0dWR5IiwiYXV0aG9yIjpbeyJmYW1pbHkiOiJCaWNlbiIsImdpdmVuIjoiSHVzZXlpbiIsInBhcnNlLW5hbWVzIjpmYWxzZSwiZHJvcHBpbmctcGFydGljbGUiOiIiLCJub24tZHJvcHBpbmctcGFydGljbGUiOiIifSx7ImZhbWlseSI6IktvY2Frb3l1biIsImdpdmVuIjoiU2VuYXkiLCJwYXJzZS1uYW1lcyI6ZmFsc2UsImRyb3BwaW5nLXBhcnRpY2xlIjoiIiwibm9uLWRyb3BwaW5nLXBhcnRpY2xlIjoiIn1dLCJjb250YWluZXItdGl0bGUiOiJJbnRlcm5hdGlvbmFsIEpvdXJuYWwgb2YgRW1lcmdpbmcgVGVjaG5vbG9naWVzIGluIExlYXJuaW5nIiwiRE9JIjoiMTAuMzk5MS9pamV0LnYxM2kwMi43NDY3IiwiSVNTTiI6IjE4NjMwMzgzIiwiaXNzdWVkIjp7ImRhdGUtcGFydHMiOltbMjAxOF1dfSwicGFnZSI6IjcyLTkzIiwiYWJzdHJhY3QiOiJBIG5vdmVsIGxlYXJuaW5nIGV4cGVyaWVuY2UgdGhhdCBpbmNyZWFzZXMgc3R1ZGVudCBtb3RpdmF0aW9uIGNhbiBiZSBjcmVhdGVkIGluIGEgbGVhcm5pbmcgZW52aXJvbm1lbnQgdGhhdCBpbmNsdWRlcyBhIGdhbWlmaWNhdGlvbiBhcHByb2FjaCB0byBhc3Nlc3MgY29tcGV0ZW5jZS4gU3R1ZGVudCBwZXJjZXB0aW9uIG9uIGdhbWlmaWNhdGlvbiB3ZXJlIHN1cnZleWVkIHRvIGRldGVybWluZSB0aGUgYmVzdCBhcHBsaWNhdGlvbiBvZiB0aGlzIG1ldGhvZCwgdGhlIGVudmlyb25tZW50IG5lY2Vzc2FyeSBmb3IgaXRzIHVzZSwgYW5kIHRoZSBtYW5uZXIgYnkgd2hpY2ggdGhlIGFwcGxpY2F0aW9uIHNob3VsZCBwcm9jZWVkLiBUaGUgZWZmZWN0IG9mIGEgZ2FtaWZpY2F0aW9uIGFwcHJvYWNoIG9uIHN0dWRlbnQgYWNoaWV2ZW1lbnQgdGhyb3VnaCBpbnRyYS1jbGFzcyBjb21wZXRpdGlvbiB3YXMgYXNzZXNzZWQgdXNpbmcgcXVhbnRpdGF0aXZlIGFuZCBxdWFsaXRhdGl2ZSBtZXRob2RzLiBJbiB0aGlzIHN0dWR5LCB0aGUgS2Fob290IGFwcGxpY2F0aW9uIHdhcyB0aGUgcHJlZmVycmVkIGdhbWlmaWNhdGlvbiBtZXRob2QgdXNlZC4gUGFydGljaXBhdGluZyBzdHVkZW50cyBpbmNsdWRlZCA2NSB1bmRlcmdyYWR1YXRlIHN0dWRlbnRzIHN0dWR5aW5nIGF0IHRoZSBEZXBhcnRtZW50IG9mIFByZXNjaG9vbCBUZWFjaGluZy4gVGhlIGZpbmRpbmdzIHNob3dlZCB0aGF0IGluY2x1c2lvbiBvZiBhIGdhbWlmaWNhdGlvbiBtZXRob2QgaW5jcmVhc2VkIHRoZSBpbnRlcmVzdCBvZiBzdHVkZW50cyBpbiB0aGUgY2xhc3MsIGFuZCBpbmNyZWFzZWQgc3R1ZGVudCBhbWJpdGlvbnMgZm9yIHN1Y2Nlc3MuIFRoaXMgbWV0aG9kIHdhcyBhbHNvIGZvdW5kIHRvIGhhdmUgYSBwb3NpdGl2ZSBpbXBhY3Qgb24gc3R1ZGVudCBtb3RpdmF0aW9uLiBGdXJ0aGVybW9yZSwgdGhlIHJlc3VsdHMgb2YgdGhpcyBzdHVkeSBpbmRpY2F0ZSB0aGF0IHRoZSBLYWhvb3QgYXBwbGljYXRpb24gY2FuIGJlIHVzZWQgZWZmZWN0aXZlbHkgZm9yIGdhbWlmaWNhdGlvbiBvZiBsZXNzb25zLiBJbiBjb25jbHVzaW9uLCB0aGUgZ2FtaWZpY2F0aW9uIG1ldGhvZCBoYXMgYW4gaW1wYWN0IG9uIHN0dWRlbnRzIHRoYXQgcmVuZGVycyB0aGVtIG1vcmUgYW1iaXRpb3VzIGFuZCBtb3RpdmF0ZWQgdG8gc3R1ZHkuIiwicHVibGlzaGVyIjoiS2Fzc2VsIFVuaXZlcnNpdHkgUHJlc3MgR21iSCIsImlzc3VlIjoiMiIsInZvbHVtZSI6IjEzIiwiY29udGFpbmVyLXRpdGxlLXNob3J0IjoiIn0sImlzVGVtcG9yYXJ5IjpmYWxzZX1dfQ==&quot;,&quot;citationItems&quot;:[{&quot;id&quot;:&quot;a95b74ab-30ba-30d6-bdb0-1f5f7961ca03&quot;,&quot;itemData&quot;:{&quot;type&quot;:&quot;article-journal&quot;,&quot;id&quot;:&quot;a95b74ab-30ba-30d6-bdb0-1f5f7961ca03&quot;,&quot;title&quot;:&quot;Perceptions of students for gamification approach: Kahoot as a case study&quot;,&quot;author&quot;:[{&quot;family&quot;:&quot;Bicen&quot;,&quot;given&quot;:&quot;Huseyin&quot;,&quot;parse-names&quot;:false,&quot;dropping-particle&quot;:&quot;&quot;,&quot;non-dropping-particle&quot;:&quot;&quot;},{&quot;family&quot;:&quot;Kocakoyun&quot;,&quot;given&quot;:&quot;Senay&quot;,&quot;parse-names&quot;:false,&quot;dropping-particle&quot;:&quot;&quot;,&quot;non-dropping-particle&quot;:&quot;&quot;}],&quot;container-title&quot;:&quot;International Journal of Emerging Technologies in Learning&quot;,&quot;DOI&quot;:&quot;10.3991/ijet.v13i02.7467&quot;,&quot;ISSN&quot;:&quot;18630383&quot;,&quot;issued&quot;:{&quot;date-parts&quot;:[[2018]]},&quot;page&quot;:&quot;72-93&quot;,&quot;abstract&quot;:&quot;A novel learning experience that increases student motivation can be created in a learning environment that includes a gamification approach to assess competence. Student perception on gamification were surveyed to determine the best application of this method, the environment necessary for its use, and the manner by which the application should proceed. The effect of a gamification approach on student achievement through intra-class competition was assessed using quantitative and qualitative methods. In this study, the Kahoot application was the preferred gamification method used. Participating students included 65 undergraduate students studying at the Department of Preschool Teaching. The findings showed that inclusion of a gamification method increased the interest of students in the class, and increased student ambitions for success. This method was also found to have a positive impact on student motivation. Furthermore, the results of this study indicate that the Kahoot application can be used effectively for gamification of lessons. In conclusion, the gamification method has an impact on students that renders them more ambitious and motivated to study.&quot;,&quot;publisher&quot;:&quot;Kassel University Press GmbH&quot;,&quot;issue&quot;:&quot;2&quot;,&quot;volume&quot;:&quot;13&quot;,&quot;container-title-short&quot;:&quot;&quot;},&quot;isTemporary&quot;:false}]},{&quot;citationID&quot;:&quot;MENDELEY_CITATION_fd299fc5-bd8c-4177-9206-4274c7902f35&quot;,&quot;properties&quot;:{&quot;noteIndex&quot;:0},&quot;isEdited&quot;:false,&quot;manualOverride&quot;:{&quot;isManuallyOverridden&quot;:true,&quot;citeprocText&quot;:&quot;(Wang, 2015)&quot;,&quot;manualOverrideText&quot;:&quot;Wang, 2015&quot;},&quot;citationTag&quot;:&quot;MENDELEY_CITATION_v3_eyJjaXRhdGlvbklEIjoiTUVOREVMRVlfQ0lUQVRJT05fZmQyOTlmYzUtYmQ4Yy00MTc3LTkyMDYtNDI3NGM3OTAyZjM1IiwicHJvcGVydGllcyI6eyJub3RlSW5kZXgiOjB9LCJpc0VkaXRlZCI6ZmFsc2UsIm1hbnVhbE92ZXJyaWRlIjp7ImlzTWFudWFsbHlPdmVycmlkZGVuIjp0cnVlLCJjaXRlcHJvY1RleHQiOiIoV2FuZywgMjAxNSkiLCJtYW51YWxPdmVycmlkZVRleHQiOiJXYW5nLCAyMDE1In0sImNpdGF0aW9uSXRlbXMiOlt7ImlkIjoiYTI2ZDY3OTktZjY1YS0zZjQ3LTlkMDYtYWM3ZWEyYTU5OWI1IiwiaXRlbURhdGEiOnsidHlwZSI6ImFydGljbGUtam91cm5hbCIsImlkIjoiYTI2ZDY3OTktZjY1YS0zZjQ3LTlkMDYtYWM3ZWEyYTU5OWI1IiwidGl0bGUiOiJUaGUgd2VhciBvdXQgZWZmZWN0IG9mIGEgZ2FtZS1iYXNlZCBzdHVkZW50IHJlc3BvbnNlIHN5c3RlbSIsImF1dGhvciI6W3siZmFtaWx5IjoiV2FuZyIsImdpdmVuIjoiQWxmIEluZ2UiLCJwYXJzZS1uYW1lcyI6ZmFsc2UsImRyb3BwaW5nLXBhcnRpY2xlIjoiIiwibm9uLWRyb3BwaW5nLXBhcnRpY2xlIjoiIn1dLCJjb250YWluZXItdGl0bGUiOiJDb21wdXRlcnMgYW5kIEVkdWNhdGlvbiIsImNvbnRhaW5lci10aXRsZS1zaG9ydCI6IkNvbXB1dCBFZHVjIiwiRE9JIjoiMTAuMTAxNi9qLmNvbXBlZHUuMjAxNC4xMS4wMDQiLCJJU1NOIjoiMDM2MDEzMTUiLCJVUkwiOiJodHRwOi8vZHguZG9pLm9yZy8xMC4xMDE2L2ouY29tcGVkdS4yMDE0LjExLjAwNCIsImlzc3VlZCI6eyJkYXRlLXBhcnRzIjpbWzIwMTVdXX0sInBhZ2UiOiIyMTctMjI3IiwiYWJzdHJhY3QiOiJUaGUgQnJpbmcgWW91ciBPd24gRGV2aWNlIChCWU9EKSB3YXZlIGFuZCBhZHZhbmNlbWVudCBpbiB0ZWNobmljYWwgaW5mcmFzdHJ1Y3R1cmVzIGFuZCBpbiBsZWFybmluZyB0ZWNobm9sb2d5IG9wZW5zIGZvciBuZXcgd2F5cyBvZiB0ZWFjaGluZyBpbiB0aGUgY2xhc3Nyb29tLiBUaGUgdGVhY2hlcnMnIGxhcHRvcHMgY29ubmVjdGVkIHRvIGEgdmlkZW8gcHJvamVjdG9yLCBhY2Nlc3MgdG8gd2lyZWxlc3MgbmV0d29yayBhbmQgdGhlIHN0dWRlbnRzIHNtYXJ0cGhvbmVzLCB0YWJsZXRzIG9yIGxhcHRvcHMgY2FuIGJlIHV0aWxpemVkIHRvIGVuaGFuY2UgdGhlIGludGVyYWN0aW9uIGJldHdlZW4gdGhlIHRlYWNoZXIgYW5kIHN0dWRlbnRzLCBhcyB3ZWxsIGFzIGJvb3N0IHRoZSBzdHVkZW50cyBtb3RpdmF0aW9uLCBlbmdhZ2VtZW50IGFuZCBsZWFybmluZy4gVGhlIGludHJvZHVjdGlvbiBvZiBuZXcgbGVhcm5pbmcgdGVjaG5vbG9neSBpbiB0aGUgY2xhc3Nyb29tIG5vcm1hbGx5IHJlc3VsdHMgaW4gaW1tZWRpYXRlIGVudGh1c2lhc20gYW5kIGV4Y2l0ZW1lbnQgYm90aCBmcm9tIHRoZSB0ZWFjaGVyIGFuZCB0aGUgc3R1ZGVudHMuIEhvd2V2ZXIsIHRoZSBpbW1lZGlhdGUgcG9zaXRpdmUgZWZmZWN0cyBtaWdodCBmYWRlIHdoZW4gdGhlIG5ldyBsZWFybmluZyB0ZWNobm9sb2d5IGhhcyBiZWNvbWUgZmFtaWxpYXIgdG8gdGhlIHRlYWNoZXIgYW5kIHRoZSBzdHVkZW50cy4gVGhpcyBwYXBlciBzaG93cyB0aGUgcmVzdWx0cyBmcm9tIGludmVzdGlnYXRpbmcgdGhlIHdlYXIgb2ZmIGVmZmVjdCBvZiB1c2luZyB0aGUgZ2FtZS1iYXNlZCBzdHVkZW50IHJlc3BvbnNlIHN5c3RlbSBLYWhvb3QhIGluIGNsYXNzcm9vbSB0ZWFjaGluZy4gTW9yZSBzcGVjaWZpY2FsbHksIGl0IGNvbXBhcmVzIHRoZSByZXN1bHRzIGZyb20gc3R1ZGVudHMgdXNpbmcgS2Fob290ISBmb3IgdGhlIGZpcnN0IHRpbWUgaW4gYSBzaW5nbGUgbW90aXZhdGlvbmFsIGxlY3R1cmUgdnMuIHVzaW5nIEthaG9vdCEgaW4gZXZlcnkgbGVjdHVyZSBpbiBhIGNsYXNzIGZvciBmaXZlIG1vbnRocy4gVGhlIHF1YXNpLWV4cGVyaW1lbnQgZm9jdXNlZCBvbiBob3cgdGhlIHN0dWRlbnRzJyBwZXJjZXB0aW9uIGNoYW5nZWQgaW4gcmVsYXRpb24gdG8gdXNlci1mcmllbmRsaW5lc3MsIGVuZ2FnZW1lbnQsIG1vdGl2YXRpb24sIGNsYXNzcm9vbSBkeW5hbWljcywgY29uY2VudHJhdGlvbiwgYW5kIHBlcmNlaXZlZCBsZWFybmluZy4gVGhlIHJlc3VsdHMgc2hvdyBhIHNsaWdodCByZWR1Y3Rpb24gaW4gdGhlIHN0dWRlbnRzIG1vdGl2YXRpb24gYW5kIGVuZ2FnZW1lbnQsIGJ1dCB0aGUgb25seSBzdGF0aXN0aWNhbGx5IHNpZ25pZmljYW50IHdlYXIgb3V0IGVmZmVjdCBmb3VuZCB3YXMgcmVsYXRlZCB0byBjbGFzc3Jvb20gZHluYW1pY3MuIEF0IGxhcmdlLCB0aGUgZ2FtZS1iYXNlZCBzdHVkZW50IHJlc3BvbnNlIHN5c3RlbSBtYW5hZ2VkIHRvIGJvb3N0IHN0dWRlbnRzIGVuZ2FnZW1lbnQsIG1vdGl2YXRpb24gYW5kIGxlYXJuaW5nIGFmdGVyIHVzaW5nIGl0IHJlcGVhdGVkbHkgZm9yIGZpdmUgbW9udGhzLiBUaGUgY29yZSBmYWN0b3IgdG8ga2VlcCB0aGUgc3R1ZGVudHMgYXR0ZW50aW9uIGFmdGVyIGhlYXZ5IHJlcGVhdGVkIHVzYWdlIHdhcyBmb3VuZCB0byBiZSB0aGUgY29tcGV0aXRpdmUgbmF0dXJlIG9mIEthaG9vdCEuIiwicHVibGlzaGVyIjoiRWxzZXZpZXIgTHRkIiwidm9sdW1lIjoiODIifSwiaXNUZW1wb3JhcnkiOmZhbHNlfV19&quot;,&quot;citationItems&quot;:[{&quot;id&quot;:&quot;a26d6799-f65a-3f47-9d06-ac7ea2a599b5&quot;,&quot;itemData&quot;:{&quot;type&quot;:&quot;article-journal&quot;,&quot;id&quot;:&quot;a26d6799-f65a-3f47-9d06-ac7ea2a599b5&quot;,&quot;title&quot;:&quot;The wear out effect of a game-based student response system&quot;,&quot;author&quot;:[{&quot;family&quot;:&quot;Wang&quot;,&quot;given&quot;:&quot;Alf Inge&quot;,&quot;parse-names&quot;:false,&quot;dropping-particle&quot;:&quot;&quot;,&quot;non-dropping-particle&quot;:&quot;&quot;}],&quot;container-title&quot;:&quot;Computers and Education&quot;,&quot;container-title-short&quot;:&quot;Comput Educ&quot;,&quot;DOI&quot;:&quot;10.1016/j.compedu.2014.11.004&quot;,&quot;ISSN&quot;:&quot;03601315&quot;,&quot;URL&quot;:&quot;http://dx.doi.org/10.1016/j.compedu.2014.11.004&quot;,&quot;issued&quot;:{&quot;date-parts&quot;:[[2015]]},&quot;page&quot;:&quot;217-227&quot;,&quot;abstract&quot;:&quot;The Bring Your Own Device (BYOD) wave and advancement in technical infrastructures and in learning technology opens for new ways of teaching in the classroom. The teachers' laptops connected to a video projector, access to wireless network and the students smartphones, tablets or laptops can be utilized to enhance the interaction between the teacher and students, as well as boost the students motivation, engagement and learning. The introduction of new learning technology in the classroom normally results in immediate enthusiasm and excitement both from the teacher and the students. However, the immediate positive effects might fade when the new learning technology has become familiar to the teacher and the students. This paper shows the results from investigating the wear off effect of using the game-based student response system Kahoot! in classroom teaching. More specifically, it compares the results from students using Kahoot! for the first time in a single motivational lecture vs. using Kahoot! in every lecture in a class for five months. The quasi-experiment focused on how the students' perception changed in relation to user-friendliness, engagement, motivation, classroom dynamics, concentration, and perceived learning. The results show a slight reduction in the students motivation and engagement, but the only statistically significant wear out effect found was related to classroom dynamics. At large, the game-based student response system managed to boost students engagement, motivation and learning after using it repeatedly for five months. The core factor to keep the students attention after heavy repeated usage was found to be the competitive nature of Kahoot!.&quot;,&quot;publisher&quot;:&quot;Elsevier Ltd&quot;,&quot;volume&quot;:&quot;82&quot;},&quot;isTemporary&quot;:false}]},{&quot;citationID&quot;:&quot;MENDELEY_CITATION_a550f740-c1ce-4e16-b979-a7f3312a5ef2&quot;,&quot;properties&quot;:{&quot;noteIndex&quot;:0},&quot;isEdited&quot;:false,&quot;manualOverride&quot;:{&quot;isManuallyOverridden&quot;:true,&quot;citeprocText&quot;:&quot;(Cameron &amp;#38; Bizo, 2019)&quot;,&quot;manualOverrideText&quot;:&quot;Cameron &amp; Bizo, 2019&quot;},&quot;citationTag&quot;:&quot;MENDELEY_CITATION_v3_eyJjaXRhdGlvbklEIjoiTUVOREVMRVlfQ0lUQVRJT05fYTU1MGY3NDAtYzFjZS00ZTE2LWI5NzktYTdmMzMxMmE1ZWYyIiwicHJvcGVydGllcyI6eyJub3RlSW5kZXgiOjB9LCJpc0VkaXRlZCI6ZmFsc2UsIm1hbnVhbE92ZXJyaWRlIjp7ImlzTWFudWFsbHlPdmVycmlkZGVuIjp0cnVlLCJjaXRlcHJvY1RleHQiOiIoQ2FtZXJvbiAmIzM4OyBCaXpvLCAyMDE5KSIsIm1hbnVhbE92ZXJyaWRlVGV4dCI6IkNhbWVyb24gJiBCaXpvLCAyMDE5In0sImNpdGF0aW9uSXRlbXMiOlt7ImlkIjoiMTM0YjE2NjgtYzE3My0zZjliLTk1MDYtNmQ5YTZlNTZhYWQwIiwiaXRlbURhdGEiOnsidHlwZSI6ImFydGljbGUtam91cm5hbCIsImlkIjoiMTM0YjE2NjgtYzE3My0zZjliLTk1MDYtNmQ5YTZlNTZhYWQwIiwidGl0bGUiOiJVc2Ugb2YgdGhlIGdhbWUtYmFzZWQgbGVhcm5pbmcgcGxhdGZvcm0gS0FIT09UISB0byBmYWNpbGl0YXRlIGxlYXJuZXIgZW5nYWdlbWVudCBpbiBhbmltYWwgc2NpZW5jZSBzdHVkZW50cyIsImF1dGhvciI6W3siZmFtaWx5IjoiQ2FtZXJvbiIsImdpdmVuIjoiS3Jpc3RpZSBFLiIsInBhcnNlLW5hbWVzIjpmYWxzZSwiZHJvcHBpbmctcGFydGljbGUiOiIiLCJub24tZHJvcHBpbmctcGFydGljbGUiOiIifSx7ImZhbWlseSI6IkJpem8iLCJnaXZlbiI6Ikxld2lzIEEuIiwicGFyc2UtbmFtZXMiOmZhbHNlLCJkcm9wcGluZy1wYXJ0aWNsZSI6IiIsIm5vbi1kcm9wcGluZy1wYXJ0aWNsZSI6IiJ9XSwiY29udGFpbmVyLXRpdGxlIjoiUmVzZWFyY2ggaW4gTGVhcm5pbmcgVGVjaG5vbG9neSIsIkRPSSI6IjEwLjI1MzA0L3JsdC52MjcuMjIyNSIsIklTU04iOiIyMTU2NzA3NyIsImlzc3VlZCI6eyJkYXRlLXBhcnRzIjpbWzIwMTldXX0sInBhZ2UiOiIxLTE0IiwiaXNzdWUiOiIxMDYzNTE5Iiwidm9sdW1lIjoiMjciLCJjb250YWluZXItdGl0bGUtc2hvcnQiOiIifSwiaXNUZW1wb3JhcnkiOmZhbHNlfV19&quot;,&quot;citationItems&quot;:[{&quot;id&quot;:&quot;134b1668-c173-3f9b-9506-6d9a6e56aad0&quot;,&quot;itemData&quot;:{&quot;type&quot;:&quot;article-journal&quot;,&quot;id&quot;:&quot;134b1668-c173-3f9b-9506-6d9a6e56aad0&quot;,&quot;title&quot;:&quot;Use of the game-based learning platform KAHOOT! to facilitate learner engagement in animal science students&quot;,&quot;author&quot;:[{&quot;family&quot;:&quot;Cameron&quot;,&quot;given&quot;:&quot;Kristie E.&quot;,&quot;parse-names&quot;:false,&quot;dropping-particle&quot;:&quot;&quot;,&quot;non-dropping-particle&quot;:&quot;&quot;},{&quot;family&quot;:&quot;Bizo&quot;,&quot;given&quot;:&quot;Lewis A.&quot;,&quot;parse-names&quot;:false,&quot;dropping-particle&quot;:&quot;&quot;,&quot;non-dropping-particle&quot;:&quot;&quot;}],&quot;container-title&quot;:&quot;Research in Learning Technology&quot;,&quot;DOI&quot;:&quot;10.25304/rlt.v27.2225&quot;,&quot;ISSN&quot;:&quot;21567077&quot;,&quot;issued&quot;:{&quot;date-parts&quot;:[[2019]]},&quot;page&quot;:&quot;1-14&quot;,&quot;issue&quot;:&quot;1063519&quot;,&quot;volume&quot;:&quot;27&quot;,&quot;container-title-short&quot;:&quot;&quot;},&quot;isTemporary&quot;:false}]},{&quot;citationID&quot;:&quot;MENDELEY_CITATION_d7b3040c-edc2-4a88-b8cd-3b92e0d5db39&quot;,&quot;properties&quot;:{&quot;noteIndex&quot;:0},&quot;isEdited&quot;:false,&quot;manualOverride&quot;:{&quot;isManuallyOverridden&quot;:true,&quot;citeprocText&quot;:&quot;(Yürük, 2019)&quot;,&quot;manualOverrideText&quot;:&quot;Yürük, 2019; &quot;},&quot;citationTag&quot;:&quot;MENDELEY_CITATION_v3_eyJjaXRhdGlvbklEIjoiTUVOREVMRVlfQ0lUQVRJT05fZDdiMzA0MGMtZWRjMi00YTg4LWI4Y2QtM2I5MmUwZDVkYjM5IiwicHJvcGVydGllcyI6eyJub3RlSW5kZXgiOjB9LCJpc0VkaXRlZCI6ZmFsc2UsIm1hbnVhbE92ZXJyaWRlIjp7ImlzTWFudWFsbHlPdmVycmlkZGVuIjp0cnVlLCJjaXRlcHJvY1RleHQiOiIoWcO8csO8aywgMjAxOSkiLCJtYW51YWxPdmVycmlkZVRleHQiOiJZw7xyw7xrLCAyMDE5OyAifSwiY2l0YXRpb25JdGVtcyI6W3siaWQiOiI5ZmI1MzFmNy05YjBjLTM1NzAtYmVkOS1lN2U4NWRmZThmNzkiLCJpdGVtRGF0YSI6eyJ0eXBlIjoiYXJ0aWNsZS1qb3VybmFsIiwiaWQiOiI5ZmI1MzFmNy05YjBjLTM1NzAtYmVkOS1lN2U4NWRmZThmNzkiLCJ0aXRsZSI6IkVkdXRhaW5tZW50OiBVc2luZyBLYWhvb3QhIEFzIEEgUmV2aWV3IEFjdGl2aXR5IGluIEZvcmVpZ24gTGFuZ3VhZ2UgQ2xhc3Nyb29tcyIsImF1dGhvciI6W3siZmFtaWx5IjoiWcO8csO8ayIsImdpdmVuIjoiTnVyY2loYW4iLCJwYXJzZS1uYW1lcyI6ZmFsc2UsImRyb3BwaW5nLXBhcnRpY2xlIjoiIiwibm9uLWRyb3BwaW5nLXBhcnRpY2xlIjoiIn1dLCJjb250YWluZXItdGl0bGUiOiJKb3VybmFsIG9mIEVkdWNhdGlvbmFsIFRlY2hub2xvZ3kgYW5kIE9ubGluZSBMZWFybmluZyIsIkRPSSI6IjEwLjMxNjgxL2pldG9sLjU1NzUxOCIsIklTU04iOiIyNjE4LTY1ODYiLCJpc3N1ZWQiOnsiZGF0ZS1wYXJ0cyI6W1syMDE5XV19LCJwYWdlIjoiODktMTAxIiwiaXNzdWUiOiIyIiwidm9sdW1lIjoiMiIsImNvbnRhaW5lci10aXRsZS1zaG9ydCI6IiJ9LCJpc1RlbXBvcmFyeSI6ZmFsc2V9XX0=&quot;,&quot;citationItems&quot;:[{&quot;id&quot;:&quot;9fb531f7-9b0c-3570-bed9-e7e85dfe8f79&quot;,&quot;itemData&quot;:{&quot;type&quot;:&quot;article-journal&quot;,&quot;id&quot;:&quot;9fb531f7-9b0c-3570-bed9-e7e85dfe8f79&quot;,&quot;title&quot;:&quot;Edutainment: Using Kahoot! As A Review Activity in Foreign Language Classrooms&quot;,&quot;author&quot;:[{&quot;family&quot;:&quot;Yürük&quot;,&quot;given&quot;:&quot;Nurcihan&quot;,&quot;parse-names&quot;:false,&quot;dropping-particle&quot;:&quot;&quot;,&quot;non-dropping-particle&quot;:&quot;&quot;}],&quot;container-title&quot;:&quot;Journal of Educational Technology and Online Learning&quot;,&quot;DOI&quot;:&quot;10.31681/jetol.557518&quot;,&quot;ISSN&quot;:&quot;2618-6586&quot;,&quot;issued&quot;:{&quot;date-parts&quot;:[[2019]]},&quot;page&quot;:&quot;89-101&quot;,&quot;issue&quot;:&quot;2&quot;,&quot;volume&quot;:&quot;2&quot;,&quot;container-title-short&quot;:&quot;&quot;},&quot;isTemporary&quot;:false}]},{&quot;citationID&quot;:&quot;MENDELEY_CITATION_0f7a68e8-350a-431f-9bca-18881c89b518&quot;,&quot;properties&quot;:{&quot;noteIndex&quot;:0},&quot;isEdited&quot;:false,&quot;manualOverride&quot;:{&quot;isManuallyOverridden&quot;:true,&quot;citeprocText&quot;:&quot;(Cameron &amp;#38; Bizo, 2019)&quot;,&quot;manualOverrideText&quot;:&quot;Cameron &amp; Bizo, 2019&quot;},&quot;citationTag&quot;:&quot;MENDELEY_CITATION_v3_eyJjaXRhdGlvbklEIjoiTUVOREVMRVlfQ0lUQVRJT05fMGY3YTY4ZTgtMzUwYS00MzFmLTliY2EtMTg4ODFjODliNTE4IiwicHJvcGVydGllcyI6eyJub3RlSW5kZXgiOjB9LCJpc0VkaXRlZCI6ZmFsc2UsIm1hbnVhbE92ZXJyaWRlIjp7ImlzTWFudWFsbHlPdmVycmlkZGVuIjp0cnVlLCJjaXRlcHJvY1RleHQiOiIoQ2FtZXJvbiAmIzM4OyBCaXpvLCAyMDE5KSIsIm1hbnVhbE92ZXJyaWRlVGV4dCI6IkNhbWVyb24gJiBCaXpvLCAyMDE5In0sImNpdGF0aW9uSXRlbXMiOlt7ImlkIjoiMTM0YjE2NjgtYzE3My0zZjliLTk1MDYtNmQ5YTZlNTZhYWQwIiwiaXRlbURhdGEiOnsidHlwZSI6ImFydGljbGUtam91cm5hbCIsImlkIjoiMTM0YjE2NjgtYzE3My0zZjliLTk1MDYtNmQ5YTZlNTZhYWQwIiwidGl0bGUiOiJVc2Ugb2YgdGhlIGdhbWUtYmFzZWQgbGVhcm5pbmcgcGxhdGZvcm0gS0FIT09UISB0byBmYWNpbGl0YXRlIGxlYXJuZXIgZW5nYWdlbWVudCBpbiBhbmltYWwgc2NpZW5jZSBzdHVkZW50cyIsImF1dGhvciI6W3siZmFtaWx5IjoiQ2FtZXJvbiIsImdpdmVuIjoiS3Jpc3RpZSBFLiIsInBhcnNlLW5hbWVzIjpmYWxzZSwiZHJvcHBpbmctcGFydGljbGUiOiIiLCJub24tZHJvcHBpbmctcGFydGljbGUiOiIifSx7ImZhbWlseSI6IkJpem8iLCJnaXZlbiI6Ikxld2lzIEEuIiwicGFyc2UtbmFtZXMiOmZhbHNlLCJkcm9wcGluZy1wYXJ0aWNsZSI6IiIsIm5vbi1kcm9wcGluZy1wYXJ0aWNsZSI6IiJ9XSwiY29udGFpbmVyLXRpdGxlIjoiUmVzZWFyY2ggaW4gTGVhcm5pbmcgVGVjaG5vbG9neSIsIkRPSSI6IjEwLjI1MzA0L3JsdC52MjcuMjIyNSIsIklTU04iOiIyMTU2NzA3NyIsImlzc3VlZCI6eyJkYXRlLXBhcnRzIjpbWzIwMTldXX0sInBhZ2UiOiIxLTE0IiwiaXNzdWUiOiIxMDYzNTE5Iiwidm9sdW1lIjoiMjciLCJjb250YWluZXItdGl0bGUtc2hvcnQiOiIifSwiaXNUZW1wb3JhcnkiOmZhbHNlfV19&quot;,&quot;citationItems&quot;:[{&quot;id&quot;:&quot;134b1668-c173-3f9b-9506-6d9a6e56aad0&quot;,&quot;itemData&quot;:{&quot;type&quot;:&quot;article-journal&quot;,&quot;id&quot;:&quot;134b1668-c173-3f9b-9506-6d9a6e56aad0&quot;,&quot;title&quot;:&quot;Use of the game-based learning platform KAHOOT! to facilitate learner engagement in animal science students&quot;,&quot;author&quot;:[{&quot;family&quot;:&quot;Cameron&quot;,&quot;given&quot;:&quot;Kristie E.&quot;,&quot;parse-names&quot;:false,&quot;dropping-particle&quot;:&quot;&quot;,&quot;non-dropping-particle&quot;:&quot;&quot;},{&quot;family&quot;:&quot;Bizo&quot;,&quot;given&quot;:&quot;Lewis A.&quot;,&quot;parse-names&quot;:false,&quot;dropping-particle&quot;:&quot;&quot;,&quot;non-dropping-particle&quot;:&quot;&quot;}],&quot;container-title&quot;:&quot;Research in Learning Technology&quot;,&quot;DOI&quot;:&quot;10.25304/rlt.v27.2225&quot;,&quot;ISSN&quot;:&quot;21567077&quot;,&quot;issued&quot;:{&quot;date-parts&quot;:[[2019]]},&quot;page&quot;:&quot;1-14&quot;,&quot;issue&quot;:&quot;1063519&quot;,&quot;volume&quot;:&quot;27&quot;,&quot;container-title-short&quot;:&quot;&quot;},&quot;isTemporary&quot;:false}]},{&quot;citationID&quot;:&quot;MENDELEY_CITATION_521b5d26-457f-4b96-b050-8cfe075949a4&quot;,&quot;properties&quot;:{&quot;noteIndex&quot;:0},&quot;isEdited&quot;:false,&quot;manualOverride&quot;:{&quot;isManuallyOverridden&quot;:true,&quot;citeprocText&quot;:&quot;(Bicen &amp;#38; Kocakoyun, 2018)&quot;,&quot;manualOverrideText&quot;:&quot;Bicen &amp; Kocakoyun, 2018&quot;},&quot;citationTag&quot;:&quot;MENDELEY_CITATION_v3_eyJjaXRhdGlvbklEIjoiTUVOREVMRVlfQ0lUQVRJT05fNTIxYjVkMjYtNDU3Zi00Yjk2LWIwNTAtOGNmZTA3NTk0OWE0IiwicHJvcGVydGllcyI6eyJub3RlSW5kZXgiOjB9LCJpc0VkaXRlZCI6ZmFsc2UsIm1hbnVhbE92ZXJyaWRlIjp7ImlzTWFudWFsbHlPdmVycmlkZGVuIjp0cnVlLCJjaXRlcHJvY1RleHQiOiIoQmljZW4gJiMzODsgS29jYWtveXVuLCAyMDE4KSIsIm1hbnVhbE92ZXJyaWRlVGV4dCI6IkJpY2VuICYgS29jYWtveXVuLCAyMDE4In0sImNpdGF0aW9uSXRlbXMiOlt7ImlkIjoiYTk1Yjc0YWItMzBiYS0zMGQ2LWJkYjAtMWY1Zjc5NjFjYTAzIiwiaXRlbURhdGEiOnsidHlwZSI6ImFydGljbGUtam91cm5hbCIsImlkIjoiYTk1Yjc0YWItMzBiYS0zMGQ2LWJkYjAtMWY1Zjc5NjFjYTAzIiwidGl0bGUiOiJQZXJjZXB0aW9ucyBvZiBzdHVkZW50cyBmb3IgZ2FtaWZpY2F0aW9uIGFwcHJvYWNoOiBLYWhvb3QgYXMgYSBjYXNlIHN0dWR5IiwiYXV0aG9yIjpbeyJmYW1pbHkiOiJCaWNlbiIsImdpdmVuIjoiSHVzZXlpbiIsInBhcnNlLW5hbWVzIjpmYWxzZSwiZHJvcHBpbmctcGFydGljbGUiOiIiLCJub24tZHJvcHBpbmctcGFydGljbGUiOiIifSx7ImZhbWlseSI6IktvY2Frb3l1biIsImdpdmVuIjoiU2VuYXkiLCJwYXJzZS1uYW1lcyI6ZmFsc2UsImRyb3BwaW5nLXBhcnRpY2xlIjoiIiwibm9uLWRyb3BwaW5nLXBhcnRpY2xlIjoiIn1dLCJjb250YWluZXItdGl0bGUiOiJJbnRlcm5hdGlvbmFsIEpvdXJuYWwgb2YgRW1lcmdpbmcgVGVjaG5vbG9naWVzIGluIExlYXJuaW5nIiwiRE9JIjoiMTAuMzk5MS9pamV0LnYxM2kwMi43NDY3IiwiSVNTTiI6IjE4NjMwMzgzIiwiaXNzdWVkIjp7ImRhdGUtcGFydHMiOltbMjAxOF1dfSwicGFnZSI6IjcyLTkzIiwiYWJzdHJhY3QiOiJBIG5vdmVsIGxlYXJuaW5nIGV4cGVyaWVuY2UgdGhhdCBpbmNyZWFzZXMgc3R1ZGVudCBtb3RpdmF0aW9uIGNhbiBiZSBjcmVhdGVkIGluIGEgbGVhcm5pbmcgZW52aXJvbm1lbnQgdGhhdCBpbmNsdWRlcyBhIGdhbWlmaWNhdGlvbiBhcHByb2FjaCB0byBhc3Nlc3MgY29tcGV0ZW5jZS4gU3R1ZGVudCBwZXJjZXB0aW9uIG9uIGdhbWlmaWNhdGlvbiB3ZXJlIHN1cnZleWVkIHRvIGRldGVybWluZSB0aGUgYmVzdCBhcHBsaWNhdGlvbiBvZiB0aGlzIG1ldGhvZCwgdGhlIGVudmlyb25tZW50IG5lY2Vzc2FyeSBmb3IgaXRzIHVzZSwgYW5kIHRoZSBtYW5uZXIgYnkgd2hpY2ggdGhlIGFwcGxpY2F0aW9uIHNob3VsZCBwcm9jZWVkLiBUaGUgZWZmZWN0IG9mIGEgZ2FtaWZpY2F0aW9uIGFwcHJvYWNoIG9uIHN0dWRlbnQgYWNoaWV2ZW1lbnQgdGhyb3VnaCBpbnRyYS1jbGFzcyBjb21wZXRpdGlvbiB3YXMgYXNzZXNzZWQgdXNpbmcgcXVhbnRpdGF0aXZlIGFuZCBxdWFsaXRhdGl2ZSBtZXRob2RzLiBJbiB0aGlzIHN0dWR5LCB0aGUgS2Fob290IGFwcGxpY2F0aW9uIHdhcyB0aGUgcHJlZmVycmVkIGdhbWlmaWNhdGlvbiBtZXRob2QgdXNlZC4gUGFydGljaXBhdGluZyBzdHVkZW50cyBpbmNsdWRlZCA2NSB1bmRlcmdyYWR1YXRlIHN0dWRlbnRzIHN0dWR5aW5nIGF0IHRoZSBEZXBhcnRtZW50IG9mIFByZXNjaG9vbCBUZWFjaGluZy4gVGhlIGZpbmRpbmdzIHNob3dlZCB0aGF0IGluY2x1c2lvbiBvZiBhIGdhbWlmaWNhdGlvbiBtZXRob2QgaW5jcmVhc2VkIHRoZSBpbnRlcmVzdCBvZiBzdHVkZW50cyBpbiB0aGUgY2xhc3MsIGFuZCBpbmNyZWFzZWQgc3R1ZGVudCBhbWJpdGlvbnMgZm9yIHN1Y2Nlc3MuIFRoaXMgbWV0aG9kIHdhcyBhbHNvIGZvdW5kIHRvIGhhdmUgYSBwb3NpdGl2ZSBpbXBhY3Qgb24gc3R1ZGVudCBtb3RpdmF0aW9uLiBGdXJ0aGVybW9yZSwgdGhlIHJlc3VsdHMgb2YgdGhpcyBzdHVkeSBpbmRpY2F0ZSB0aGF0IHRoZSBLYWhvb3QgYXBwbGljYXRpb24gY2FuIGJlIHVzZWQgZWZmZWN0aXZlbHkgZm9yIGdhbWlmaWNhdGlvbiBvZiBsZXNzb25zLiBJbiBjb25jbHVzaW9uLCB0aGUgZ2FtaWZpY2F0aW9uIG1ldGhvZCBoYXMgYW4gaW1wYWN0IG9uIHN0dWRlbnRzIHRoYXQgcmVuZGVycyB0aGVtIG1vcmUgYW1iaXRpb3VzIGFuZCBtb3RpdmF0ZWQgdG8gc3R1ZHkuIiwicHVibGlzaGVyIjoiS2Fzc2VsIFVuaXZlcnNpdHkgUHJlc3MgR21iSCIsImlzc3VlIjoiMiIsInZvbHVtZSI6IjEzIiwiY29udGFpbmVyLXRpdGxlLXNob3J0IjoiIn0sImlzVGVtcG9yYXJ5IjpmYWxzZX1dfQ==&quot;,&quot;citationItems&quot;:[{&quot;id&quot;:&quot;a95b74ab-30ba-30d6-bdb0-1f5f7961ca03&quot;,&quot;itemData&quot;:{&quot;type&quot;:&quot;article-journal&quot;,&quot;id&quot;:&quot;a95b74ab-30ba-30d6-bdb0-1f5f7961ca03&quot;,&quot;title&quot;:&quot;Perceptions of students for gamification approach: Kahoot as a case study&quot;,&quot;author&quot;:[{&quot;family&quot;:&quot;Bicen&quot;,&quot;given&quot;:&quot;Huseyin&quot;,&quot;parse-names&quot;:false,&quot;dropping-particle&quot;:&quot;&quot;,&quot;non-dropping-particle&quot;:&quot;&quot;},{&quot;family&quot;:&quot;Kocakoyun&quot;,&quot;given&quot;:&quot;Senay&quot;,&quot;parse-names&quot;:false,&quot;dropping-particle&quot;:&quot;&quot;,&quot;non-dropping-particle&quot;:&quot;&quot;}],&quot;container-title&quot;:&quot;International Journal of Emerging Technologies in Learning&quot;,&quot;DOI&quot;:&quot;10.3991/ijet.v13i02.7467&quot;,&quot;ISSN&quot;:&quot;18630383&quot;,&quot;issued&quot;:{&quot;date-parts&quot;:[[2018]]},&quot;page&quot;:&quot;72-93&quot;,&quot;abstract&quot;:&quot;A novel learning experience that increases student motivation can be created in a learning environment that includes a gamification approach to assess competence. Student perception on gamification were surveyed to determine the best application of this method, the environment necessary for its use, and the manner by which the application should proceed. The effect of a gamification approach on student achievement through intra-class competition was assessed using quantitative and qualitative methods. In this study, the Kahoot application was the preferred gamification method used. Participating students included 65 undergraduate students studying at the Department of Preschool Teaching. The findings showed that inclusion of a gamification method increased the interest of students in the class, and increased student ambitions for success. This method was also found to have a positive impact on student motivation. Furthermore, the results of this study indicate that the Kahoot application can be used effectively for gamification of lessons. In conclusion, the gamification method has an impact on students that renders them more ambitious and motivated to study.&quot;,&quot;publisher&quot;:&quot;Kassel University Press GmbH&quot;,&quot;issue&quot;:&quot;2&quot;,&quot;volume&quot;:&quot;13&quot;,&quot;container-title-short&quot;:&quot;&quot;},&quot;isTemporary&quot;:false}]},{&quot;citationID&quot;:&quot;MENDELEY_CITATION_9f4ff39e-8a8b-45d6-86bf-73e45c01f6ec&quot;,&quot;properties&quot;:{&quot;noteIndex&quot;:0},&quot;isEdited&quot;:false,&quot;manualOverride&quot;:{&quot;isManuallyOverridden&quot;:true,&quot;citeprocText&quot;:&quot;(Wibisono, n.d.)&quot;,&quot;manualOverrideText&quot;:&quot;Wibisono (2019)&quot;},&quot;citationTag&quot;:&quot;MENDELEY_CITATION_v3_eyJjaXRhdGlvbklEIjoiTUVOREVMRVlfQ0lUQVRJT05fOWY0ZmYzOWUtOGE4Yi00NWQ2LTg2YmYtNzNlNDVjMDFmNmVjIiwicHJvcGVydGllcyI6eyJub3RlSW5kZXgiOjB9LCJpc0VkaXRlZCI6ZmFsc2UsIm1hbnVhbE92ZXJyaWRlIjp7ImlzTWFudWFsbHlPdmVycmlkZGVuIjp0cnVlLCJjaXRlcHJvY1RleHQiOiIoV2liaXNvbm8sIG4uZC4pIiwibWFudWFsT3ZlcnJpZGVUZXh0IjoiV2liaXNvbm8gKDIwMTkpIn0sImNpdGF0aW9uSXRlbXMiOlt7ImlkIjoiNTVkOGI0NjUtZGU5Yi0zNzY4LTkyNGEtN2NmZTdiM2ZkYjg1IiwiaXRlbURhdGEiOnsidHlwZSI6InJlcG9ydCIsImlkIjoiNTVkOGI0NjUtZGU5Yi0zNzY4LTkyNGEtN2NmZTdiM2ZkYjg1IiwidGl0bGUiOiJUSEUgRUZGRUNUUyBPRiBLQUhPT1QhIElOIFRFQUNISU5HIFJFQURJTkcgVE8gVEVOVEggR1JBREUgU1RVREVOVFMiLCJhdXRob3IiOlt7ImZhbWlseSI6IldpYmlzb25vIiwiZ2l2ZW4iOiJEaXNtYXMiLCJwYXJzZS1uYW1lcyI6ZmFsc2UsImRyb3BwaW5nLXBhcnRpY2xlIjoiIiwibm9uLWRyb3BwaW5nLXBhcnRpY2xlIjoiIn1dLCJhYnN0cmFjdCI6IlNpZGUtc3luY2hyb25pemluZyBiZXR3ZWVuIEVuZ2xpc2ggcmVhZGluZyB0ZWFjaGluZyBhbmQgbGVhcm5pbmcgYW5kIGxhdGVzdCB0ZWNobm9sb2d5IGFyZSBlbmNvdXJhZ2VkIHRvIGhhcHBlbiBub3dhZGF5cyB0byBnZXQgYmV0dGVyIGxlYXJuaW5nIGFjaGlldmVtZW50cy4gVGhlIHB1cnBvc2VzIG9mIHRoaXMgc3R1ZHkgd2VyZSB0byBpZGVudGlmeSB0aGUgZWZmZWN0IG9mIEthaG9vdCEgaW4gcmVhZGluZyBjb21wcmVoZW5zaW9uIHRlc3Qgc2NvcmVzLiBUaGlzIHN0dWR5IHdhcyBjYXJyaWVkIG91dCBhbW9uZyA1MCBzdHVkZW50cyBmcm9tIGEgc2VuaW9yIGhpZ2ggc2Nob29sIGluIFN1cmFiYXlhLiBEYXRhIHdlcmUgYW5hbHlzZWQgYW5kIHByZXNlbnRlZCB1c2luZyBkZXNjcmlwdGl2ZSBzdGF0aXN0aWNzIGluIHRoZSBmb3JtIG9mIGZyZXF1ZW5jeSwgbWVhbnMsIHN0YW5kYXJkIGRldmlhdGlvbiBhbmQgaW5kZXBlbmRlbnQgdC10ZXN0LiBGcm9tIHRoaXMgc3R1ZHksIGl0IHdhcyBmb3VuZCB0aGF0IHRoZSBzdHVkZW50cycgcmVhZGluZyBjb21wcmVoZW5zaW9uIHRlc3Qgc2NvcmVzIHdlcmUgaGlnaGVyIHdoZW4gdGhleSB3ZXJlIHRhdWdodCB1c2luZyBLYWhvb3QhIG9uIHRoZSBsZWFybmluZyBwcm9jZXNzLiBCZXNpZGVzLCB0aGVpciBsZWFybmluZyBhdHRpdHVkZXMgb24gY29nbml0aXZlLCBwc3ljaG9tb3RvciBhbmQgYWZmZWN0aXZlIHNob3dlZCBzb21lIHNpZ25pZmljYW50IHBvc2l0aXZlIGVmZmVjdHMuIEZyb20gdGhlc2UgZmluZGluZ3MsIGl0IGNhbiBiZSBzdWdnZXN0ZWQgdGhhdCBvbmxpbmUgbWVkaWEgbGlrZSBLYWhvb3QhIElzIHN0cm9uZ2x5IHJlY29tbWVuZGVkIHRvIGJlIHVzZWQgaW4gdGhlIHRlYWNoaW5nIGFuZCBsZWFybmluZyBwcm9jZXNzIG9mIEVuZ2xpc2ggcmVhZGluZy4gSXQgaXMgZXhwZWN0ZWQgdGhhdCB0aGUgZmluZGluZyBvZiB0aGlzIHN0dWR5IHdvdWxkIGVubGlnaHRlbiB0aGUgcmVsZXZhbnQgbGl0ZXJhdHVyZSBvZiB0aGUgYXJlYS4iLCJjb250YWluZXItdGl0bGUtc2hvcnQiOiIifSwiaXNUZW1wb3JhcnkiOmZhbHNlfV19&quot;,&quot;citationItems&quot;:[{&quot;id&quot;:&quot;55d8b465-de9b-3768-924a-7cfe7b3fdb85&quot;,&quot;itemData&quot;:{&quot;type&quot;:&quot;report&quot;,&quot;id&quot;:&quot;55d8b465-de9b-3768-924a-7cfe7b3fdb85&quot;,&quot;title&quot;:&quot;THE EFFECTS OF KAHOOT! IN TEACHING READING TO TENTH GRADE STUDENTS&quot;,&quot;author&quot;:[{&quot;family&quot;:&quot;Wibisono&quot;,&quot;given&quot;:&quot;Dismas&quot;,&quot;parse-names&quot;:false,&quot;dropping-particle&quot;:&quot;&quot;,&quot;non-dropping-particle&quot;:&quot;&quot;}],&quot;abstract&quot;:&quot;Side-synchronizing between English reading teaching and learning and latest technology are encouraged to happen nowadays to get better learning achievements. The purposes of this study were to identify the effect of Kahoot! in reading comprehension test scores. This study was carried out among 50 students from a senior high school in Surabaya. Data were analysed and presented using descriptive statistics in the form of frequency, means, standard deviation and independent t-test. From this study, it was found that the students' reading comprehension test scores were higher when they were taught using Kahoot! on the learning process. Besides, their learning attitudes on cognitive, psychomotor and affective showed some significant positive effects. From these findings, it can be suggested that online media like Kahoot! Is strongly recommended to be used in the teaching and learning process of English reading. It is expected that the finding of this study would enlighten the relevant literature of the area.&quot;,&quot;container-title-short&quot;:&quot;&quot;},&quot;isTemporary&quot;:false}]},{&quot;citationID&quot;:&quot;MENDELEY_CITATION_4c50d4f8-e899-495d-9b4b-9f83e44116ad&quot;,&quot;properties&quot;:{&quot;noteIndex&quot;:0},&quot;isEdited&quot;:false,&quot;manualOverride&quot;:{&quot;isManuallyOverridden&quot;:true,&quot;citeprocText&quot;:&quot;(Zarzycka-Piskorz, 2016)&quot;,&quot;manualOverrideText&quot;:&quot;Zarzycka-Piskorz (2016)&quot;},&quot;citationTag&quot;:&quot;MENDELEY_CITATION_v3_eyJjaXRhdGlvbklEIjoiTUVOREVMRVlfQ0lUQVRJT05fNGM1MGQ0ZjgtZTg5OS00OTVkLTliNGItOWY4M2U0NDExNmFkIiwicHJvcGVydGllcyI6eyJub3RlSW5kZXgiOjB9LCJpc0VkaXRlZCI6ZmFsc2UsIm1hbnVhbE92ZXJyaWRlIjp7ImlzTWFudWFsbHlPdmVycmlkZGVuIjp0cnVlLCJjaXRlcHJvY1RleHQiOiIoWmFyenlja2EtUGlza29yeiwgMjAxNikiLCJtYW51YWxPdmVycmlkZVRleHQiOiJaYXJ6eWNrYS1QaXNrb3J6ICgyMDE2KSJ9LCJjaXRhdGlvbkl0ZW1zIjpbeyJpZCI6IjZiZjZjYmViLTViZjAtMzM0OS1iMDliLWRiOGNkYTMyYzliOCIsIml0ZW1EYXRhIjp7InR5cGUiOiJhcnRpY2xlLWpvdXJuYWwiLCJpZCI6IjZiZjZjYmViLTViZjAtMzM0OS1iMDliLWRiOGNkYTMyYzliOCIsInRpdGxlIjoiS2Fob290IGl0IG9yIG5vdD86IENhbiBnYW1lcyBiZSBtb3RpdmF0aW5nIGluIGxlYXJuaW5nIGdyYW1tYXI/IiwiYXV0aG9yIjpbeyJmYW1pbHkiOiJaYXJ6eWNrYS1QaXNrb3J6IiwiZ2l2ZW4iOiJFd2EiLCJwYXJzZS1uYW1lcyI6ZmFsc2UsImRyb3BwaW5nLXBhcnRpY2xlIjoiIiwibm9uLWRyb3BwaW5nLXBhcnRpY2xlIjoiIn1dLCJjb250YWluZXItdGl0bGUiOiJUZWFjaGluZyBFbmdsaXNoIHdpdGggVGVjaG5vbG9neSIsIklTU04iOiIxNjQyMTAyNyIsImlzc3VlZCI6eyJkYXRlLXBhcnRzIjpbWzIwMTZdXX0sInBhZ2UiOiIxNy0zNiIsImFic3RyYWN0IjoiR2FtaWZpY2F0aW9uIGlzIG5vdCBhIHZlcnkgbmV3IGNvbmNlcHQuIEl0IGlzIHRoZSB1c2Ugb2YgZ2FtZSBlbGVtZW50cyBhbmQgZ2FtZSBkZXNpZ24gdGVjaG5pcXVlcyBpbiBhIG5vbi1nYW1lIGNvbnRleHQuIEl0IGlzIHVzZWQgaW4gdmFyaW91cyBjb250ZXh0cyBmb3IgdmFyaW91cyBwdXJwb3Nlcy4gVGhlcmUgaXMgc3Ryb25nIGV2aWRlbmNlIHRoYXQgc2hvd3MgdGhlIHJlbGF0aW9uc2hpcCBiZXR3ZWVuIGdhbWUgcGxheWluZyBhbmQgaW5jcmVhc2VkIG1vdGl2YXRpb24uIE1vcmUgYW5kIG1vcmUgbGVhcm5pbmcgZ2FtZXMgZW1lcmdlIGFuZCBicmluZyBhIHByb21pc2UgdG8gaGVscCB0byBsZWFybiBhIGxhbmd1YWdlLiBUaGVyZSBhcmUgY2VydGFpbiBnYW1lIGVsZW1lbnRzIHRoYXQgY291bGQgYmUgdXNlZCBpbiBub24tZ2FtZSBjb250ZXh0cyB0byB0cmlnZ2VyIGVmZmVjdGl2ZSBwbGF5ZXIgZW5nYWdlbWVudCBhcyB3ZWxsIGFzIHBlcnNpc3RlbmNlIGFuZCBtb3RpdmF0aW9uIHRvIHdpbi9sZWFybi4gVGhlIHBhcGVyIG91dGxpbmVzIHRoZSBpbmZsdWVuY2Ugb2Ygc3BlY2lmaWMgZ2FtZSBlbGVtZW50cyBvbnRvIHBsYXllcnMsIHByZXNlbnRzIHRoZSBtb3RpdmF0aW9uYWwgYXNwZWN0cyBvZiBnYW1lIGludm9sdmVtZW50LCBhbmQgaW52ZXN0aWdhdGVzIHdoYXQgZ2FtZSBlbGVtZW50cyBjb3VsZCBiZSByZXNwb25zaWJsZSBmb3IgaW5jcmVhc2luZyBtb3RpdmF0aW9uIHRvIHBhcnRpY2lwYXRlIGFuZCBlbmdhZ2UgaW4gYSBncmFtbWFyIGxlYXJuaW5nIGdhbWUuIEFsbCBvZiB0aGVzZSBhcmUgaW52ZXN0aWdhdGVkIG9uIHRoZSBleGFtcGxlIG9mIGEgS2Fob290Lml0IG9ubGluZSBnYW1lLCB3aGljaCB3YXMgdXNlZCB3aXRoIHRoZSBHZW5lcmFsIEVuZ2xpc2ggbGFuZ3VhZ2UgY291cnNlIHN0dWRlbnRzIGF0dGVuZGluZyB0aGUgY2xhc3NlcyBpbiBUaGUgTW9kZXJuIExhbmd1YWdlcyBDZW50cmUgYXQgdGhlIFBlZGFnb2dpY2FsIFVuaXZlcnNpdHksIENyYWNvdywgUG9sYW5kLiBUaGUgbWFpbiBvYmplY3RpdmUgb2YgdGhlIHJlc2VhcmNoIHBhcGVyIGlzIHRvIG9ic2VydmUgYW5kIGFzc2VzcyBob3cgdGhlIHN0dWRlbnRzJyBtb3RpdmF0aW9uIGluY3JlYXNlcy1pZi10byBsZWFybiBhbmQgcHJhY3Rpc2UgZ3JhbW1hciBhbmQgaG93IGVmZmVjdGl2ZSB0aGlzIG1vZGUgb2YgbGVhcm5pbmcgaXMuIEl0IGFsc28gcHJlc2VudHMgdGhlIHRlYWNoZXJzJyBldmFsdWF0aW9uIG9mIHRoZSBkZXNpZ24gcHJvY2VzcywgaXRzIGltcGxlbWVudGF0aW9uIGFuZCByZWNvbW1lbmRhdGlvbnMgZm9yIGZ1cnRoZXIgdXNlLiIsImlzc3VlIjoiMyIsInZvbHVtZSI6IjE2IiwiY29udGFpbmVyLXRpdGxlLXNob3J0IjoiIn0sImlzVGVtcG9yYXJ5IjpmYWxzZX1dfQ==&quot;,&quot;citationItems&quot;:[{&quot;id&quot;:&quot;6bf6cbeb-5bf0-3349-b09b-db8cda32c9b8&quot;,&quot;itemData&quot;:{&quot;type&quot;:&quot;article-journal&quot;,&quot;id&quot;:&quot;6bf6cbeb-5bf0-3349-b09b-db8cda32c9b8&quot;,&quot;title&quot;:&quot;Kahoot it or not?: Can games be motivating in learning grammar?&quot;,&quot;author&quot;:[{&quot;family&quot;:&quot;Zarzycka-Piskorz&quot;,&quot;given&quot;:&quot;Ewa&quot;,&quot;parse-names&quot;:false,&quot;dropping-particle&quot;:&quot;&quot;,&quot;non-dropping-particle&quot;:&quot;&quot;}],&quot;container-title&quot;:&quot;Teaching English with Technology&quot;,&quot;ISSN&quot;:&quot;16421027&quot;,&quot;issued&quot;:{&quot;date-parts&quot;:[[2016]]},&quot;page&quot;:&quot;17-36&quot;,&quot;abstract&quot;:&quot;Gamification is not a very new concept. It is the use of game elements and game design techniques in a non-game context. It is used in various contexts for various purposes. There is strong evidence that shows the relationship between game playing and increased motivation. More and more learning games emerge and bring a promise to help to learn a language. There are certain game elements that could be used in non-game contexts to trigger effective player engagement as well as persistence and motivation to win/learn. The paper outlines the influence of specific game elements onto players, presents the motivational aspects of game involvement, and investigates what game elements could be responsible for increasing motivation to participate and engage in a grammar learning game. All of these are investigated on the example of a Kahoot.it online game, which was used with the General English language course students attending the classes in The Modern Languages Centre at the Pedagogical University, Cracow, Poland. The main objective of the research paper is to observe and assess how the students' motivation increases-if-to learn and practise grammar and how effective this mode of learning is. It also presents the teachers' evaluation of the design process, its implementation and recommendations for further use.&quot;,&quot;issue&quot;:&quot;3&quot;,&quot;volume&quot;:&quot;16&quot;,&quot;container-title-short&quot;:&quot;&quot;},&quot;isTemporary&quot;:false}]},{&quot;citationID&quot;:&quot;MENDELEY_CITATION_34a4a26c-bd12-4813-8bc7-a750eeece8cf&quot;,&quot;properties&quot;:{&quot;noteIndex&quot;:0},&quot;isEdited&quot;:false,&quot;manualOverride&quot;:{&quot;isManuallyOverridden&quot;:true,&quot;citeprocText&quot;:&quot;(Ares et al., 2018)&quot;,&quot;manualOverrideText&quot;:&quot;Ares et al., 2018; &quot;},&quot;citationTag&quot;:&quot;MENDELEY_CITATION_v3_eyJjaXRhdGlvbklEIjoiTUVOREVMRVlfQ0lUQVRJT05fMzRhNGEyNmMtYmQxMi00ODEzLThiYzctYTc1MGVlZWNlOGNmIiwicHJvcGVydGllcyI6eyJub3RlSW5kZXgiOjB9LCJpc0VkaXRlZCI6ZmFsc2UsIm1hbnVhbE92ZXJyaWRlIjp7ImlzTWFudWFsbHlPdmVycmlkZGVuIjp0cnVlLCJjaXRlcHJvY1RleHQiOiIoQXJlcyBldCBhbC4sIDIwMTgpIiwibWFudWFsT3ZlcnJpZGVUZXh0IjoiQXJlcyBldCBhbC4sIDIwMTg7ICJ9LCJjaXRhdGlvbkl0ZW1zIjpbeyJpZCI6ImY3MGZkYjRjLTQ4NjYtM2E2Yy1iNzRiLWQ5OGQ3MzZjMTkxNSIsIml0ZW1EYXRhIjp7InR5cGUiOiJhcnRpY2xlLWpvdXJuYWwiLCJpZCI6ImY3MGZkYjRjLTQ4NjYtM2E2Yy1iNzRiLWQ5OGQ3MzZjMTkxNSIsInRpdGxlIjoiUmVzdWx0cyBvZiB0aGUgdXNlIG9mIEthaG9vdCEgZ2FtaWZpY2F0aW9uIHRvb2wgaW4gYSBjb3Vyc2Ugb2YgQ2hlbWlzdHJ5IiwiYXV0aG9yIjpbeyJmYW1pbHkiOiJBcmVzIiwiZ2l2ZW4iOiJBbmEgTWFyw61hIiwicGFyc2UtbmFtZXMiOmZhbHNlLCJkcm9wcGluZy1wYXJ0aWNsZSI6IiIsIm5vbi1kcm9wcGluZy1wYXJ0aWNsZSI6IiJ9LHsiZmFtaWx5IjoiQmVybmFsIiwiZ2l2ZW4iOiJKb3JnZSIsInBhcnNlLW5hbWVzIjpmYWxzZSwiZHJvcHBpbmctcGFydGljbGUiOiIiLCJub24tZHJvcHBpbmctcGFydGljbGUiOiIifSx7ImZhbWlseSI6Ik5vemFsIiwiZ2l2ZW4iOiJNYXLDrWEgSmVzw7pzIiwicGFyc2UtbmFtZXMiOmZhbHNlLCJkcm9wcGluZy1wYXJ0aWNsZSI6IiIsIm5vbi1kcm9wcGluZy1wYXJ0aWNsZSI6IiJ9LHsiZmFtaWx5IjoiU8OhbmNoZXoiLCJnaXZlbiI6IkZyYW5jaXNjbyBKYXZpZXIiLCJwYXJzZS1uYW1lcyI6ZmFsc2UsImRyb3BwaW5nLXBhcnRpY2xlIjoiIiwibm9uLWRyb3BwaW5nLXBhcnRpY2xlIjoiIn0seyJmYW1pbHkiOiJCZXJuYWwiLCJnaXZlbiI6Ikpvc8OpIiwicGFyc2UtbmFtZXMiOmZhbHNlLCJkcm9wcGluZy1wYXJ0aWNsZSI6IiIsIm5vbi1kcm9wcGluZy1wYXJ0aWNsZSI6IiJ9XSwiRE9JIjoiMTAuNDk5NS9oZWFkMTguMjAxOC44MTc5IiwiaXNzdWVkIjp7ImRhdGUtcGFydHMiOltbMjAxOF1dfSwicGFnZSI6IjEyMTUtMTIyMiIsImFic3RyYWN0IjoiVGhlIHByZXNlbnQgc3R1ZHkgZXhhbWluZXMgdGhlIHVzZSBvZiBLYWhvb3QhIGFzIGEgZ2FtaWZpY2F0aW9uIHRvb2wgdG8gZXhwbG9yZSBtaXhlZCBsZWFybmluZyBzdHJhdGVnaWVzLiBXZSBhbmFseXplIGl0cyB1c2UgaW4gdHdvIGRpZmZlcmVudCBncm91cHMgb2YgYSB0aGVvcmV0aWNhbCBzdWJqZWN0IG9mIHRoZSB0aGlyZCBjb3Vyc2Ugb2YgdGhlIERlZ3JlZSBpbiBDaGVtaXN0cnkuIEFuIGVtcGlyaWNhbC1hbmFseXRpY2FsIG1ldGhvZG9sb2d5IHdhcyB1c2VkIHVzaW5nIEthaG9vdCEgaW4gdHdvIGRpZmZlcmVudCBncm91cHMgb2Ygc3R1ZGVudHMsIHdpdGggZGlmZmVyZW50IGZyZXF1ZW5jaWVzLiBUaGUgYWNhZGVtaWMgcmVzdWx0cyBvZiB0aGVzZSB0d28gZ3JvdXAgb2Ygc3R1ZGVudHMgd2VyZSBjb21wYXJlZCBiZXR3ZWVuIHRoZW0gYW5kIHdpdGggdGhvc2Ugb2J0YWluZWQgaW4gdGhlIHByZXZpb3VzIGNvdXJzZSwgaW4gd2hpY2ggS2Fob290ISB3YXMgbm90IGVtcGxveWVkLCB3aXRoIHRoZSBhaW0gb2YgbWVhc3VyaW5nIHRoZSBldm9sdXRpb24gaW4gdGhlIHN0dWRlbnRzwrQga25vd2xlZGdlLiBUaGUgcmVzdWx0cyBzaG93ZWQsIGluIGFsbCBjYXNlcywgdGhhdCB0aGUgdXNlIG9mIEthaG9vdCEgaGFzIGxlZCB0byBhIHNpZ25pZmljYW50IGluY3JlYXNlIGluIHRoZSBvdmVyYWxsIG1hcmtzLCBhbmQgaW4gdGhlIG51bWJlciBvZiBzdHVkZW50cyB3aG8gcGFzc2VkIHRoZSBzdWJqZWN0LiBNb3Jlb3Zlciwgc29tZSBkaWZmZXJlbmNlcyB3ZXJlIGFsc28gb2JzZXJ2ZWQgaW4gc3R1ZGVudHPCtCBhY2FkZW1pYyBwZXJmb3JtYW5jZSBhY2NvcmRpbmcgdG8gdGhlIGdyb3VwLiBGaW5hbGx5LCBpdCBjYW4gYmUgY29uY2x1ZGVkIHRoYXQgdGhlIHVzZSBvZiBhIGdhbWlmaWNhdGlvbiB0b29sIChLYWhvb3QhKSBpbiBhIHVuaXZlcnNpdHkgY2xhc3Nyb29tIGhhZCBnZW5lcmFsbHkgaW1wcm92ZWQgc3R1ZGVudHPCtCBsZWFybmluZyBhbmQgbWFya3MsIGFuZCB0aGF0IHRoaXMgaW1wcm92ZW1lbnQgaXMgbW9yZSBwcmV2YWxlbnQgaW4gdGhvc2Ugc3R1ZGVudHMgd2hvIGhhdmUgYWNoaWV2ZWQgYSBiZXR0ZXIgS2Fob290ISBwZXJmb3JtYW5jZS4iLCJjb250YWluZXItdGl0bGUtc2hvcnQiOiIifSwiaXNUZW1wb3JhcnkiOmZhbHNlfV19&quot;,&quot;citationItems&quot;:[{&quot;id&quot;:&quot;f70fdb4c-4866-3a6c-b74b-d98d736c1915&quot;,&quot;itemData&quot;:{&quot;type&quot;:&quot;article-journal&quot;,&quot;id&quot;:&quot;f70fdb4c-4866-3a6c-b74b-d98d736c1915&quot;,&quot;title&quot;:&quot;Results of the use of Kahoot! gamification tool in a course of Chemistry&quot;,&quot;author&quot;:[{&quot;family&quot;:&quot;Ares&quot;,&quot;given&quot;:&quot;Ana María&quot;,&quot;parse-names&quot;:false,&quot;dropping-particle&quot;:&quot;&quot;,&quot;non-dropping-particle&quot;:&quot;&quot;},{&quot;family&quot;:&quot;Bernal&quot;,&quot;given&quot;:&quot;Jorge&quot;,&quot;parse-names&quot;:false,&quot;dropping-particle&quot;:&quot;&quot;,&quot;non-dropping-particle&quot;:&quot;&quot;},{&quot;family&quot;:&quot;Nozal&quot;,&quot;given&quot;:&quot;María Jesús&quot;,&quot;parse-names&quot;:false,&quot;dropping-particle&quot;:&quot;&quot;,&quot;non-dropping-particle&quot;:&quot;&quot;},{&quot;family&quot;:&quot;Sánchez&quot;,&quot;given&quot;:&quot;Francisco Javier&quot;,&quot;parse-names&quot;:false,&quot;dropping-particle&quot;:&quot;&quot;,&quot;non-dropping-particle&quot;:&quot;&quot;},{&quot;family&quot;:&quot;Bernal&quot;,&quot;given&quot;:&quot;José&quot;,&quot;parse-names&quot;:false,&quot;dropping-particle&quot;:&quot;&quot;,&quot;non-dropping-particle&quot;:&quot;&quot;}],&quot;DOI&quot;:&quot;10.4995/head18.2018.8179&quot;,&quot;issued&quot;:{&quot;date-parts&quot;:[[2018]]},&quot;page&quot;:&quot;1215-1222&quot;,&quot;abstract&quot;:&quot;The present study examines the use of Kahoot! as a gamification tool to explore mixed learning strategies. We analyze its use in two different groups of a theoretical subject of the third course of the Degree in Chemistry. An empirical-analytical methodology was used using Kahoot! in two different groups of students, with different frequencies. The academic results of these two group of students were compared between them and with those obtained in the previous course, in which Kahoot! was not employed, with the aim of measuring the evolution in the students´ knowledge. The results showed, in all cases, that the use of Kahoot! has led to a significant increase in the overall marks, and in the number of students who passed the subject. Moreover, some differences were also observed in students´ academic performance according to the group. Finally, it can be concluded that the use of a gamification tool (Kahoot!) in a university classroom had generally improved students´ learning and marks, and that this improvement is more prevalent in those students who have achieved a better Kahoot! performance.&quot;,&quot;container-title-short&quot;:&quot;&quot;},&quot;isTemporary&quot;:false}]},{&quot;citationID&quot;:&quot;MENDELEY_CITATION_c1efae5b-8f5d-4aa4-b7bb-d54bed1a669e&quot;,&quot;properties&quot;:{&quot;noteIndex&quot;:0},&quot;isEdited&quot;:false,&quot;manualOverride&quot;:{&quot;isManuallyOverridden&quot;:true,&quot;citeprocText&quot;:&quot;(Licorish et al., 2018)&quot;,&quot;manualOverrideText&quot;:&quot;Licorish et al., 2018)&quot;},&quot;citationTag&quot;:&quot;MENDELEY_CITATION_v3_eyJjaXRhdGlvbklEIjoiTUVOREVMRVlfQ0lUQVRJT05fYzFlZmFlNWItOGY1ZC00YWE0LWI3YmItZDU0YmVkMWE2NjllIiwicHJvcGVydGllcyI6eyJub3RlSW5kZXgiOjB9LCJpc0VkaXRlZCI6ZmFsc2UsIm1hbnVhbE92ZXJyaWRlIjp7ImlzTWFudWFsbHlPdmVycmlkZGVuIjp0cnVlLCJjaXRlcHJvY1RleHQiOiIoTGljb3Jpc2ggZXQgYWwuLCAyMDE4KSIsIm1hbnVhbE92ZXJyaWRlVGV4dCI6IkxpY29yaXNoIGV0IGFsLiwgMjAxOCkifSwiY2l0YXRpb25JdGVtcyI6W3siaWQiOiJiNDg5NGU2Zi00YWE0LTMyMDgtOWQ2Mi02M2QzNWM0ZDJjZGYiLCJpdGVtRGF0YSI6eyJ0eXBlIjoiYXJ0aWNsZS1qb3VybmFsIiwiaWQiOiJiNDg5NGU2Zi00YWE0LTMyMDgtOWQ2Mi02M2QzNWM0ZDJjZGYiLCJ0aXRsZSI6IlN0dWRlbnRz4oCZIHBlcmNlcHRpb24gb2YgS2Fob290IeKAmXMgaW5mbHVlbmNlIG9uIHRlYWNoaW5nIGFuZCBsZWFybmluZyIsImF1dGhvciI6W3siZmFtaWx5IjoiTGljb3Jpc2giLCJnaXZlbiI6IlNoZXJsb2NrIEEuIiwicGFyc2UtbmFtZXMiOmZhbHNlLCJkcm9wcGluZy1wYXJ0aWNsZSI6IiIsIm5vbi1kcm9wcGluZy1wYXJ0aWNsZSI6IiJ9LHsiZmFtaWx5IjoiT3dlbiIsImdpdmVuIjoiSGVsZW4gRS4iLCJwYXJzZS1uYW1lcyI6ZmFsc2UsImRyb3BwaW5nLXBhcnRpY2xlIjoiIiwibm9uLWRyb3BwaW5nLXBhcnRpY2xlIjoiIn0seyJmYW1pbHkiOiJEYW5pZWwiLCJnaXZlbiI6IkJlbiIsInBhcnNlLW5hbWVzIjpmYWxzZSwiZHJvcHBpbmctcGFydGljbGUiOiIiLCJub24tZHJvcHBpbmctcGFydGljbGUiOiIifSx7ImZhbWlseSI6Ikdlb3JnZSIsImdpdmVuIjoiSmFkZSBMaSIsInBhcnNlLW5hbWVzIjpmYWxzZSwiZHJvcHBpbmctcGFydGljbGUiOiIiLCJub24tZHJvcHBpbmctcGFydGljbGUiOiIifV0sImNvbnRhaW5lci10aXRsZSI6IlJlc2VhcmNoIGFuZCBQcmFjdGljZSBpbiBUZWNobm9sb2d5IEVuaGFuY2VkIExlYXJuaW5nIiwiY29udGFpbmVyLXRpdGxlLXNob3J0IjoiUmVzIFByYWN0IFRlY2hub2wgRW5oYW5jIExlYXJuIiwiRE9JIjoiMTAuMTE4Ni9zNDEwMzktMDE4LTAwNzgtOCIsIklTU04iOiIxNzkzNzA3OCIsImlzc3VlZCI6eyJkYXRlLXBhcnRzIjpbWzIwMThdXX0sImFic3RyYWN0IjoiVGVjaG5vbG9neSBpcyBiZWluZyBpbmNyZWFzaW5nbHkgaW50ZWdyYXRlZCBpbnRvIHRlYWNoaW5nIGVudmlyb25tZW50cyBpbiB2aWV3IG9mIGVuaGFuY2luZyBzdHVkZW50c+KAmSBlbmdhZ2VtZW50IGFuZCBtb3RpdmF0aW9uLiBJbiBwYXJ0aWN1bGFyLCBnYW1lLWJhc2VkIHN0dWRlbnQgcmVzcG9uc2Ugc3lzdGVtcyBoYXZlIGJlZW4gZm91bmQgdG8gZm9zdGVyIHN0dWRlbnRz4oCZIGVuZ2FnZW1lbnQsIGVuaGFuY2UgY2xhc3Nyb29tIGR5bmFtaWNzIGFuZCBpbXByb3ZlIG92ZXJhbGwgc3R1ZGVudHPigJkgbGVhcm5pbmcgZXhwZXJpZW5jZS4gVGhpcyBhcnRpY2xlIHByZXNlbnRzIG91dGNvbWVzIG9mIHJlc2VhcmNoIHRoYXQgZXhhbWluZWQgc3R1ZGVudHPigJkgZXhwZXJpZW5jZSB1c2luZyBhIGdhbWUtYmFzZWQgc3R1ZGVudCByZXNwb25zZSBzeXN0ZW0sIEthaG9vdCEsIGluIGFuIEluZm9ybWF0aW9uIFN5c3RlbXMgU3RyYXRlZ3kgYW5kIEdvdmVybmFuY2UgY291cnNlIGF0IGEgcmVzZWFyY2gtaW50ZW5zaXZlIHRlYWNoaW5nIHVuaXZlcnNpdHkgaW4gTmV3IFplYWxhbmQuIFdlIGNvbmR1Y3RlZCBzZW1pLXN0cnVjdHVyZWQgaW50ZXJ2aWV3cyB3aXRoIHN0dWRlbnRzIHRvIGxlYXJuIGFib3V0IHRoZSBleHRlbnQgdG8gd2hpY2ggS2Fob290ISBpbmZsdWVuY2UgY2xhc3Nyb29tIGR5bmFtaWNzLCBtb3RpdmF0aW9uIGFuZCBzdHVkZW50c+KAmSBsZWFybmluZyBwcm9jZXNzLiBLZXkgZmluZGluZ3MgcmV2ZWFsZWQgdGhhdCBLYWhvb3QhIGVucmljaGVkIHRoZSBxdWFsaXR5IG9mIHN0dWRlbnQgbGVhcm5pbmcgaW4gdGhlIGNsYXNzcm9vbSwgd2l0aCB0aGUgaGlnaGVzdCBpbmZsdWVuY2UgcmVwb3J0ZWQgb24gY2xhc3Nyb29tIGR5bmFtaWNzLCBlbmdhZ2VtZW50LCBtb3RpdmF0aW9uIGFuZCBpbXByb3ZlZCBsZWFybmluZyBleHBlcmllbmNlLiBPdXIgZmluZGluZ3MgYWxzbyBzdWdnZXN0IHRoYXQgdGhlIHVzZSBvZiBlZHVjYXRpb25hbCBnYW1lcyBpbiB0aGUgY2xhc3Nyb29tIGlzIGxpa2VseSB0byBtaW5pbWlzZSBkaXN0cmFjdGlvbnMsIHRoZXJlYnkgaW1wcm92aW5nIHRoZSBxdWFsaXR5IG9mIHRlYWNoaW5nIGFuZCBsZWFybmluZyBiZXlvbmQgd2hhdCBpcyBwcm92aWRlZCBpbiBjb252ZW50aW9uYWwgY2xhc3Nyb29tcy4gT3RoZXIgZmFjdG9ycyB0aGF0IGNvbnRyaWJ1dGVkIHRvIHN0dWRlbnRz4oCZIGVuaGFuY2VkIGxlYXJuaW5nIGluY2x1ZGVkIHRoZSBjcmVhdGlvbiBhbmQgaW50ZWdyYXRpb24gb2YgYXBwcm9wcmlhdGUgY29udGVudCBpbiBLYWhvb3QhLCBwcm92aWRpbmcgc3R1ZGVudHMgd2l0aCB0aW1lbHkgZmVlZGJhY2ssIGFuZCBnYW1lLXBsYXkgKGdhbWlmaWNhdGlvbikgc3RyYXRlZ2llcy4iLCJwdWJsaXNoZXIiOiJSZXNlYXJjaCBhbmQgUHJhY3RpY2UgaW4gVGVjaG5vbG9neSBFbmhhbmNlZCBMZWFybmluZyIsImlzc3VlIjoiMSIsInZvbHVtZSI6IjEzIn0sImlzVGVtcG9yYXJ5IjpmYWxzZX1dfQ==&quot;,&quot;citationItems&quot;:[{&quot;id&quot;:&quot;b4894e6f-4aa4-3208-9d62-63d35c4d2cdf&quot;,&quot;itemData&quot;:{&quot;type&quot;:&quot;article-journal&quot;,&quot;id&quot;:&quot;b4894e6f-4aa4-3208-9d62-63d35c4d2cdf&quot;,&quot;title&quot;:&quot;Students’ perception of Kahoot!’s influence on teaching and learning&quot;,&quot;author&quot;:[{&quot;family&quot;:&quot;Licorish&quot;,&quot;given&quot;:&quot;Sherlock A.&quot;,&quot;parse-names&quot;:false,&quot;dropping-particle&quot;:&quot;&quot;,&quot;non-dropping-particle&quot;:&quot;&quot;},{&quot;family&quot;:&quot;Owen&quot;,&quot;given&quot;:&quot;Helen E.&quot;,&quot;parse-names&quot;:false,&quot;dropping-particle&quot;:&quot;&quot;,&quot;non-dropping-particle&quot;:&quot;&quot;},{&quot;family&quot;:&quot;Daniel&quot;,&quot;given&quot;:&quot;Ben&quot;,&quot;parse-names&quot;:false,&quot;dropping-particle&quot;:&quot;&quot;,&quot;non-dropping-particle&quot;:&quot;&quot;},{&quot;family&quot;:&quot;George&quot;,&quot;given&quot;:&quot;Jade Li&quot;,&quot;parse-names&quot;:false,&quot;dropping-particle&quot;:&quot;&quot;,&quot;non-dropping-particle&quot;:&quot;&quot;}],&quot;container-title&quot;:&quot;Research and Practice in Technology Enhanced Learning&quot;,&quot;container-title-short&quot;:&quot;Res Pract Technol Enhanc Learn&quot;,&quot;DOI&quot;:&quot;10.1186/s41039-018-0078-8&quot;,&quot;ISSN&quot;:&quot;17937078&quot;,&quot;issued&quot;:{&quot;date-parts&quot;:[[2018]]},&quot;abstract&quot;:&quot;Technology is being increasingly integrated into teaching environments in view of enhancing students’ engagement and motivation. In particular, game-based student response systems have been found to foster students’ engagement, enhance classroom dynamics and improve overall students’ learning experience. This article presents outcomes of research that examined students’ experience using a game-based student response system, Kahoot!, in an Information Systems Strategy and Governance course at a research-intensive teaching university in New Zealand. We conducted semi-structured interviews with students to learn about the extent to which Kahoot! influence classroom dynamics, motivation and students’ learning process. Key findings revealed that Kahoot! enriched the quality of student learning in the classroom, with the highest influence reported on classroom dynamics, engagement, motivation and improved learning experience. Our findings also suggest that the use of educational games in the classroom is likely to minimise distractions, thereby improving the quality of teaching and learning beyond what is provided in conventional classrooms. Other factors that contributed to students’ enhanced learning included the creation and integration of appropriate content in Kahoot!, providing students with timely feedback, and game-play (gamification) strategies.&quot;,&quot;publisher&quot;:&quot;Research and Practice in Technology Enhanced Learning&quot;,&quot;issue&quot;:&quot;1&quot;,&quot;volume&quot;:&quot;13&quot;},&quot;isTemporary&quot;:false}]},{&quot;citationID&quot;:&quot;MENDELEY_CITATION_8740a2bf-3af5-48f3-9033-8e122cd3d832&quot;,&quot;properties&quot;:{&quot;noteIndex&quot;:0},&quot;isEdited&quot;:false,&quot;manualOverride&quot;:{&quot;isManuallyOverridden&quot;:true,&quot;citeprocText&quot;:&quot;(Lofti et al., 2021)&quot;,&quot;manualOverrideText&quot;:&quot;Lofti et al. (2021)&quot;},&quot;citationTag&quot;:&quot;MENDELEY_CITATION_v3_eyJjaXRhdGlvbklEIjoiTUVOREVMRVlfQ0lUQVRJT05fODc0MGEyYmYtM2FmNS00OGYzLTkwMzMtOGUxMjJjZDNkODMyIiwicHJvcGVydGllcyI6eyJub3RlSW5kZXgiOjB9LCJpc0VkaXRlZCI6ZmFsc2UsIm1hbnVhbE92ZXJyaWRlIjp7ImlzTWFudWFsbHlPdmVycmlkZGVuIjp0cnVlLCJjaXRlcHJvY1RleHQiOiIoTG9mdGkgZXQgYWwuLCAyMDIxKSIsIm1hbnVhbE92ZXJyaWRlVGV4dCI6IkxvZnRpIGV0IGFsLiAoMjAyMSkifSwiY2l0YXRpb25JdGVtcyI6W3siaWQiOiJiZTMwMjg0MC1jZDdmLTM4YTEtOTQzYS1iNmFmZWIwODdlZTUiLCJpdGVtRGF0YSI6eyJ0eXBlIjoiYXJ0aWNsZS1qb3VybmFsIiwiaWQiOiJiZTMwMjg0MC1jZDdmLTM4YTEtOTQzYS1iNmFmZWIwODdlZTUiLCJ0aXRsZSI6IlN0dWRlbnRzJyBQZXJjZXB0aW9ucyBUb3dhcmQgVGhlIFVzZSBvZiBLYWhvb3QhIE9ubGluZSBHYW1lIGZvciBMZWFybmluZyBFbmdsaXNoIENvcnJlc3BvbmRpbmcgRW1haWwgQXJ0aWNsZSdzIEhpc3RvcnkgU3R1ZGVudHMnIFBlcmNlcHRpb25zIFRvd2FyZCB0aGUgVXNlIG9mIEthaG9vdCEgT25saW5lIEdhbWUgZm9yIExlYXJuaW5nIEVuZ2xpc2giLCJhdXRob3IiOlt7ImZhbWlseSI6IkxvZnRpIiwiZ2l2ZW4iOiJUaW8gTW9vbiIsInBhcnNlLW5hbWVzIjpmYWxzZSwiZHJvcHBpbmctcGFydGljbGUiOiIiLCJub24tZHJvcHBpbmctcGFydGljbGUiOiIifSx7ImZhbWlseSI6IlByYXRvbG8iLCJnaXZlbiI6IkJhbWJhbmcgV2lkaSIsInBhcnNlLW5hbWVzIjpmYWxzZSwiZHJvcHBpbmctcGFydGljbGUiOiIiLCJub24tZHJvcHBpbmctcGFydGljbGUiOiIifSx7ImZhbWlseSI6IkRhaGxhbiIsImdpdmVuIjoiVW5pdmVyc2l0YXMgQWhtYWQiLCJwYXJzZS1uYW1lcyI6ZmFsc2UsImRyb3BwaW5nLXBhcnRpY2xlIjoiIiwibm9uLWRyb3BwaW5nLXBhcnRpY2xlIjoiIn1dLCJjb250YWluZXItdGl0bGUiOiJFdGhpY2FsIExpbmd1YSIsIklTU04iOiIyNTQwLTkxOTAiLCJpc3N1ZWQiOnsiZGF0ZS1wYXJ0cyI6W1syMDIxXV19LCJwYWdlIjoiMjAyMSIsImFic3RyYWN0IjoiVGhpcyBzdHVkeSBhaW1zIHRvIGRldGVybWluZSBzdHVkZW50cycgcGVyY2VwdGlvbnMgb2YgdXNpbmcgS2Fob290ISBpbiBsZWFybmluZyBFbmdsaXNoLCB0aGUgcHJvYmxlbXMgb24gdGhlIHVzZSBvZiBLYWhvb3QhIEluIGxlYXJuaW5nIEVuZ2xpc2ggZmFjZWQgYnkgc3R1ZGVudHMuIFRoaXMgc3R1ZHkgdXNlZCBhIHF1YWxpdGF0aXZlIHJlc2VhcmNoIGFwcHJvYWNoLCBhbmQgdGhlIHN1YmplY3RzIG9mIHRoaXMgc3R1ZHkgd2VyZSAxMCBzdHVkZW50cyBvZiB0aGUgQWhtYWQgRGFobGFuIFVuaXZlcnNpdHkgb2YgRW5nbGlzaCBMYW5ndWFnZSBFZHVjYXRpb24uIERhdGEgd2VyZSBjb2xsZWN0ZWQgdXNpbmcgdGhlIG9wZW4tZW5kZWQgaW50ZXJ2aWV3IGFzIHRoZSBpbnN0cnVtZW50LiBEYXRhIGFuYWx5c2lzIGluIHRoaXMgc3R1ZHkgdXNlZCBhIHF1YWxpdGF0aXZlIGRlc2NyaXB0aXZlLiBJbiBhbmFseXppbmcgZGF0YSwgdGhpcyBzdHVkeSByZWZlcnMgdG8gY29kaW5nIGFuYWx5c2lzIGNvbnNpc3Rpbmcgb2YgZGF0YSByZWR1Y3Rpb24sIGRhdGEgcHJlc2VudGF0aW9uLCBhbmQgY29uY2x1c2lvbiBkcmF3aW5nLiBUaGlzIHJlc2VhcmNoIHJldmVhbGVkIHRoYXQgdGhlIGJlbmVmaXRzIG9mIHVzaW5nIEthaG9vdCEgYXMgZm9sbG93OiAoMSkgbW90aXZhdGluZyBzdHVkZW50cyB0byBsZWFybiwgKDIpIGJ1aWxkaW5nIGEgZ29vZCBhdG1vc3BoZXJlIGluIGNsYXNzLCAoMykgaGVscGluZyBzdHVkZW50cyB0byBnZXQgZm9jdXMsIGFuZCAoNSkgcHJvdmlkaW5nIHBvc2l0aXZlIGNvbXBldGl0aW9uLiBUaGUgcHJvYmxlbSBvZiB1c2luZyBLYWhvb3QhIGluY2x1ZGVzICgxKSB1bnN0YWJsZSBpbnRlcm5ldCBjb25uZWN0aW9uLCBhbmQgKDIpIHRoZSBhYnNlbmNlIG9mIHNwYWNlIGZvciBzdHVkZW50cyBhbmQgdGVhY2hlcnMgdG8gZGlzY3Vzcy4iLCJpc3N1ZSI6IjEiLCJ2b2x1bWUiOiI4IiwiY29udGFpbmVyLXRpdGxlLXNob3J0IjoiIn0sImlzVGVtcG9yYXJ5IjpmYWxzZX1dfQ==&quot;,&quot;citationItems&quot;:[{&quot;id&quot;:&quot;be302840-cd7f-38a1-943a-b6afeb087ee5&quot;,&quot;itemData&quot;:{&quot;type&quot;:&quot;article-journal&quot;,&quot;id&quot;:&quot;be302840-cd7f-38a1-943a-b6afeb087ee5&quot;,&quot;title&quot;:&quot;Students' Perceptions Toward The Use of Kahoot! Online Game for Learning English Corresponding Email Article's History Students' Perceptions Toward the Use of Kahoot! Online Game for Learning English&quot;,&quot;author&quot;:[{&quot;family&quot;:&quot;Lofti&quot;,&quot;given&quot;:&quot;Tio Moon&quot;,&quot;parse-names&quot;:false,&quot;dropping-particle&quot;:&quot;&quot;,&quot;non-dropping-particle&quot;:&quot;&quot;},{&quot;family&quot;:&quot;Pratolo&quot;,&quot;given&quot;:&quot;Bambang Widi&quot;,&quot;parse-names&quot;:false,&quot;dropping-particle&quot;:&quot;&quot;,&quot;non-dropping-particle&quot;:&quot;&quot;},{&quot;family&quot;:&quot;Dahlan&quot;,&quot;given&quot;:&quot;Universitas Ahmad&quot;,&quot;parse-names&quot;:false,&quot;dropping-particle&quot;:&quot;&quot;,&quot;non-dropping-particle&quot;:&quot;&quot;}],&quot;container-title&quot;:&quot;Ethical Lingua&quot;,&quot;ISSN&quot;:&quot;2540-9190&quot;,&quot;issued&quot;:{&quot;date-parts&quot;:[[2021]]},&quot;page&quot;:&quot;2021&quot;,&quot;abstract&quot;:&quot;This study aims to determine students' perceptions of using Kahoot! in learning English, the problems on the use of Kahoot! In learning English faced by students. This study used a qualitative research approach, and the subjects of this study were 10 students of the Ahmad Dahlan University of English Language Education. Data were collected using the open-ended interview as the instrument. Data analysis in this study used a qualitative descriptive. In analyzing data, this study refers to coding analysis consisting of data reduction, data presentation, and conclusion drawing. This research revealed that the benefits of using Kahoot! as follow: (1) motivating students to learn, (2) building a good atmosphere in class, (3) helping students to get focus, and (5) providing positive competition. The problem of using Kahoot! includes (1) unstable internet connection, and (2) the absence of space for students and teachers to discuss.&quot;,&quot;issue&quot;:&quot;1&quot;,&quot;volume&quot;:&quot;8&quot;,&quot;container-title-short&quot;:&quot;&quot;},&quot;isTemporary&quot;:false}]},{&quot;citationID&quot;:&quot;MENDELEY_CITATION_fad24371-58f3-4252-bd03-ead4f033becb&quot;,&quot;properties&quot;:{&quot;noteIndex&quot;:0},&quot;isEdited&quot;:false,&quot;manualOverride&quot;:{&quot;isManuallyOverridden&quot;:true,&quot;citeprocText&quot;:&quot;(Kim et al., 2017)&quot;,&quot;manualOverrideText&quot;:&quot;Kim et al. (2017)&quot;},&quot;citationTag&quot;:&quot;MENDELEY_CITATION_v3_eyJjaXRhdGlvbklEIjoiTUVOREVMRVlfQ0lUQVRJT05fZmFkMjQzNzEtNThmMy00MjUyLWJkMDMtZWFkNGYwMzNiZWNiIiwicHJvcGVydGllcyI6eyJub3RlSW5kZXgiOjB9LCJpc0VkaXRlZCI6ZmFsc2UsIm1hbnVhbE92ZXJyaWRlIjp7ImlzTWFudWFsbHlPdmVycmlkZGVuIjp0cnVlLCJjaXRlcHJvY1RleHQiOiIoS2ltIGV0IGFsLiwgMjAxNykiLCJtYW51YWxPdmVycmlkZVRleHQiOiJLaW0gZXQgYWwuICgyMDE3KSJ9LCJjaXRhdGlvbkl0ZW1zIjpbeyJpZCI6IjVkNzg2NTQ0LWQ0NzgtMzczYS1hZmQ1LTkxODQ2ZWI4OGE0NyIsIml0ZW1EYXRhIjp7InR5cGUiOiJhcnRpY2xlLWpvdXJuYWwiLCJpZCI6IjVkNzg2NTQ0LWQ0NzgtMzczYS1hZmQ1LTkxODQ2ZWI4OGE0NyIsInRpdGxlIjoiQ2hhcmFjdGVyaXN0aWNzIG9mIFF1YWxpdGF0aXZlIERlc2NyaXB0aXZlIFN0dWRpZXM6IEEgU3lzdGVtYXRpYyBSZXZpZXciLCJhdXRob3IiOlt7ImZhbWlseSI6IktpbSIsImdpdmVuIjoiSHllamluIiwicGFyc2UtbmFtZXMiOmZhbHNlLCJkcm9wcGluZy1wYXJ0aWNsZSI6IiIsIm5vbi1kcm9wcGluZy1wYXJ0aWNsZSI6IiJ9LHsiZmFtaWx5IjoiU2VmY2lrIiwiZ2l2ZW4iOiJKdXN0aW5lIFMuIiwicGFyc2UtbmFtZXMiOmZhbHNlLCJkcm9wcGluZy1wYXJ0aWNsZSI6IiIsIm5vbi1kcm9wcGluZy1wYXJ0aWNsZSI6IiJ9LHsiZmFtaWx5IjoiQnJhZHdheSIsImdpdmVuIjoiQ2hyaXN0aW5lIiwicGFyc2UtbmFtZXMiOmZhbHNlLCJkcm9wcGluZy1wYXJ0aWNsZSI6IiIsIm5vbi1kcm9wcGluZy1wYXJ0aWNsZSI6IiJ9XSwiY29udGFpbmVyLXRpdGxlIjoiUmVzZWFyY2ggaW4gTnVyc2luZyBhbmQgSGVhbHRoIiwiY29udGFpbmVyLXRpdGxlLXNob3J0IjoiUmVzIE51cnMgSGVhbHRoIiwiRE9JIjoiMTAuMTAwMi9udXIuMjE3NjgiLCJJU1NOIjoiMTA5ODI0MFgiLCJQTUlEIjoiMjc2ODY3NTEiLCJpc3N1ZWQiOnsiZGF0ZS1wYXJ0cyI6W1syMDE3LDIsMV1dfSwicGFnZSI6IjIzLTQyIiwiYWJzdHJhY3QiOiJRdWFsaXRhdGl2ZSBkZXNjcmlwdGlvbiAoUUQpIGlzIGEgdGVybSB0aGF0IGlzIHdpZGVseSB1c2VkIHRvIGRlc2NyaWJlIHF1YWxpdGF0aXZlIHN0dWRpZXMgb2YgaGVhbHRoIGNhcmUgYW5kIG51cnNpbmctcmVsYXRlZCBwaGVub21lbmEuIEhvd2V2ZXIsIGxpbWl0ZWQgZGlzY3Vzc2lvbnMgcmVnYXJkaW5nIFFEIGFyZSBmb3VuZCBpbiB0aGUgZXhpc3RpbmcgbGl0ZXJhdHVyZS4gSW4gdGhpcyBzeXN0ZW1hdGljIHJldmlldywgd2UgaWRlbnRpZmllZCBjaGFyYWN0ZXJpc3RpY3Mgb2YgbWV0aG9kcyBhbmQgZmluZGluZ3MgcmVwb3J0ZWQgaW4gcmVzZWFyY2ggYXJ0aWNsZXMgcHVibGlzaGVkIGluIDIwMTQgd2hvc2UgYXV0aG9ycyBpZGVudGlmaWVkIHRoZSB3b3JrIGFzIFFELiBBZnRlciBzZWFyY2hpbmcgYW5kIHNjcmVlbmluZywgZGF0YSB3ZXJlIGV4dHJhY3RlZCBmcm9tIHRoZSBzYW1wbGUgb2YgNTUgUUQgYXJ0aWNsZXMgYW5kIGV4YW1pbmVkIHRvIGNoYXJhY3Rlcml6ZSByZXNlYXJjaCBvYmplY3RpdmVzLCBkZXNpZ24ganVzdGlmaWNhdGlvbiwgdGhlb3JldGljYWwvcGhpbG9zb3BoaWNhbCBmcmFtZXdvcmtzLCBzYW1wbGluZyBhbmQgc2FtcGxlIHNpemUsIGRhdGEgY29sbGVjdGlvbiBhbmQgc291cmNlcywgZGF0YSBhbmFseXNpcywgYW5kIHByZXNlbnRhdGlvbiBvZiBmaW5kaW5ncy4gSW4gdGhpcyByZXZpZXcsIHRocmVlIHByaW1hcnkgZmluZGluZ3Mgd2VyZSBpZGVudGlmaWVkLiBGaXJzdCwgYWx0aG91Z2ggdGhlcmUgd2VyZSBzb21lIGluY29uc2lzdGVuY2llcywgbW9zdCBhcnRpY2xlcyBpbmNsdWRlZCBjaGFyYWN0ZXJpc3RpY3MgY29uc2lzdGVudCB3aXRoIHRoZSBsaW1pdGVkIGF2YWlsYWJsZSBRRCBkZWZpbml0aW9ucyBhbmQgZGVzY3JpcHRpb25zLiBOZXh0LCBmbGV4aWJpbGl0eSBvciB2YXJpYWJpbGl0eSBvZiBtZXRob2RzIHdhcyBjb21tb24gYW5kIGVmZmVjdGl2ZSBmb3Igb2J0YWluaW5nIHJpY2ggZGF0YSBhbmQgYWNoaWV2aW5nIHVuZGVyc3RhbmRpbmcgb2YgYSBwaGVub21lbm9uLiBGaW5hbGx5LCBqdXN0aWZpY2F0aW9uIGZvciBob3cgYSBRRCBhcHByb2FjaCB3YXMgY2hvc2VuIGFuZCB3aHkgaXQgd291bGQgYmUgYW4gYXBwcm9wcmlhdGUgZml0IGZvciBhIHBhcnRpY3VsYXIgc3R1ZHkgd2FzIGxpbWl0ZWQgaW4gdGhlIHNhbXBsZSBhbmQsIHRoZXJlZm9yZSwgaW4gbmVlZCBvZiBpbmNyZWFzZWQgYXR0ZW50aW9uLiBCYXNlZCBvbiB0aGVzZSBmaW5kaW5ncywgcmVjb21tZW5kYXRpb25zIGluY2x1ZGUgZW5jb3VyYWdlbWVudCB0byByZXNlYXJjaGVycyB0byBwcm92aWRlIGFzIG1hbnkgZGV0YWlscyBhcyBwb3NzaWJsZSByZWdhcmRpbmcgdGhlIG1ldGhvZHMgb2YgdGhlaXIgUUQgc3R1ZGllcyBzbyB0aGF0IHJlYWRlcnMgY2FuIGRldGVybWluZSB3aGV0aGVyIHRoZSBtZXRob2RzIHVzZWQgd2VyZSByZWFzb25hYmxlIGFuZCBlZmZlY3RpdmUgaW4gcHJvZHVjaW5nIHVzZWZ1bCBmaW5kaW5ncy4gwqkgMjAxNiBXaWxleSBQZXJpb2RpY2FscywgSW5jLiIsInB1Ymxpc2hlciI6IkpvaG4gV2lsZXkgYW5kIFNvbnMgSW5jLiIsImlzc3VlIjoiMSIsInZvbHVtZSI6IjQwIn0sImlzVGVtcG9yYXJ5IjpmYWxzZX1dfQ==&quot;,&quot;citationItems&quot;:[{&quot;id&quot;:&quot;5d786544-d478-373a-afd5-91846eb88a47&quot;,&quot;itemData&quot;:{&quot;type&quot;:&quot;article-journal&quot;,&quot;id&quot;:&quot;5d786544-d478-373a-afd5-91846eb88a47&quot;,&quot;title&quot;:&quot;Characteristics of Qualitative Descriptive Studies: A Systematic Review&quot;,&quot;author&quot;:[{&quot;family&quot;:&quot;Kim&quot;,&quot;given&quot;:&quot;Hyejin&quot;,&quot;parse-names&quot;:false,&quot;dropping-particle&quot;:&quot;&quot;,&quot;non-dropping-particle&quot;:&quot;&quot;},{&quot;family&quot;:&quot;Sefcik&quot;,&quot;given&quot;:&quot;Justine S.&quot;,&quot;parse-names&quot;:false,&quot;dropping-particle&quot;:&quot;&quot;,&quot;non-dropping-particle&quot;:&quot;&quot;},{&quot;family&quot;:&quot;Bradway&quot;,&quot;given&quot;:&quot;Christine&quot;,&quot;parse-names&quot;:false,&quot;dropping-particle&quot;:&quot;&quot;,&quot;non-dropping-particle&quot;:&quot;&quot;}],&quot;container-title&quot;:&quot;Research in Nursing and Health&quot;,&quot;container-title-short&quot;:&quot;Res Nurs Health&quot;,&quot;DOI&quot;:&quot;10.1002/nur.21768&quot;,&quot;ISSN&quot;:&quot;1098240X&quot;,&quot;PMID&quot;:&quot;27686751&quot;,&quot;issued&quot;:{&quot;date-parts&quot;:[[2017,2,1]]},&quot;page&quot;:&quot;23-42&quot;,&quot;abstract&quot;:&quot;Qualitative description (QD) is a term that is widely used to describe qualitative studies of health care and nursing-related phenomena. However, limited discussions regarding QD are found in the existing literature. In this systematic review, we identified characteristics of methods and findings reported in research articles published in 2014 whose authors identified the work as QD. After searching and screening, data were extracted from the sample of 55 QD articles and examined to characterize research objectives, design justification, theoretical/philosophical frameworks, sampling and sample size, data collection and sources, data analysis, and presentation of findings. In this review, three primary findings were identified. First, although there were some inconsistencies, most articles included characteristics consistent with the limited available QD definitions and descriptions. Next, flexibility or variability of methods was common and effective for obtaining rich data and achieving understanding of a phenomenon. Finally, justification for how a QD approach was chosen and why it would be an appropriate fit for a particular study was limited in the sample and, therefore, in need of increased attention. Based on these findings, recommendations include encouragement to researchers to provide as many details as possible regarding the methods of their QD studies so that readers can determine whether the methods used were reasonable and effective in producing useful findings. © 2016 Wiley Periodicals, Inc.&quot;,&quot;publisher&quot;:&quot;John Wiley and Sons Inc.&quot;,&quot;issue&quot;:&quot;1&quot;,&quot;volume&quot;:&quot;40&quot;},&quot;isTemporary&quot;:false}]},{&quot;citationID&quot;:&quot;MENDELEY_CITATION_8cdb6876-62e1-4079-86be-104218a726e5&quot;,&quot;properties&quot;:{&quot;noteIndex&quot;:0},&quot;isEdited&quot;:false,&quot;manualOverride&quot;:{&quot;isManuallyOverridden&quot;:true,&quot;citeprocText&quot;:&quot;(Pranatawijaya et al., 2019)&quot;,&quot;manualOverrideText&quot;:&quot;Pranatawijaya et al. (2019)&quot;},&quot;citationTag&quot;:&quot;MENDELEY_CITATION_v3_eyJjaXRhdGlvbklEIjoiTUVOREVMRVlfQ0lUQVRJT05fOGNkYjY4NzYtNjJlMS00MDc5LTg2YmUtMTA0MjE4YTcyNmU1IiwicHJvcGVydGllcyI6eyJub3RlSW5kZXgiOjB9LCJpc0VkaXRlZCI6ZmFsc2UsIm1hbnVhbE92ZXJyaWRlIjp7ImlzTWFudWFsbHlPdmVycmlkZGVuIjp0cnVlLCJjaXRlcHJvY1RleHQiOiIoUHJhbmF0YXdpamF5YSBldCBhbC4sIDIwMTkpIiwibWFudWFsT3ZlcnJpZGVUZXh0IjoiUHJhbmF0YXdpamF5YSBldCBhbC4gKDIwMTkpIn0sImNpdGF0aW9uSXRlbXMiOlt7ImlkIjoiM2UzZDMwY2UtNTkyNy0zYjgxLWIzYmItNjZlN2RlOGRkMmI1IiwiaXRlbURhdGEiOnsidHlwZSI6ImFydGljbGUtam91cm5hbCIsImlkIjoiM2UzZDMwY2UtNTkyNy0zYjgxLWIzYmItNjZlN2RlOGRkMmI1IiwidGl0bGUiOiJQZW5lcmFwYW4gU2thbGEgTGlrZXJ0IGRhbiBTa2FsYSBEaWtvdG9taSBQYWRhIEt1ZXNpb25lciBPbmxpbmUiLCJhdXRob3IiOlt7ImZhbWlseSI6IlByYW5hdGF3aWpheWEiLCJnaXZlbiI6IlZpa3RvciBIYW5kcmlhbnVzIiwicGFyc2UtbmFtZXMiOmZhbHNlLCJkcm9wcGluZy1wYXJ0aWNsZSI6IiIsIm5vbi1kcm9wcGluZy1wYXJ0aWNsZSI6IiJ9LHsiZmFtaWx5IjoiV2lkaWF0cnkiLCJnaXZlbiI6IldpZGlhdHJ5IiwicGFyc2UtbmFtZXMiOmZhbHNlLCJkcm9wcGluZy1wYXJ0aWNsZSI6IiIsIm5vbi1kcm9wcGluZy1wYXJ0aWNsZSI6IiJ9LHsiZmFtaWx5IjoiUHJpc2tpbGEiLCJnaXZlbiI6IlJlc3NhIiwicGFyc2UtbmFtZXMiOmZhbHNlLCJkcm9wcGluZy1wYXJ0aWNsZSI6IiIsIm5vbi1kcm9wcGluZy1wYXJ0aWNsZSI6IiJ9LHsiZmFtaWx5IjoiUHV0cmEiLCJnaXZlbiI6IlB1dHUgQmFndXMgQWRpZHlhbmEgQW51Z3JhaCIsInBhcnNlLW5hbWVzIjpmYWxzZSwiZHJvcHBpbmctcGFydGljbGUiOiIiLCJub24tZHJvcHBpbmctcGFydGljbGUiOiIifV0sImNvbnRhaW5lci10aXRsZSI6Ikp1cm5hbCBTYWlucyBkYW4gSW5mb3JtYXRpa2EiLCJET0kiOiIxMC4zNDEyOC9qc2kudjVpMi4xODUiLCJJU1NOIjoiMjQ2MC0xNzNYIiwiaXNzdWVkIjp7ImRhdGUtcGFydHMiOltbMjAxOSwxMiw4XV19LCJwYWdlIjoiMTI4LTEzNyIsImFic3RyYWN0IjoiUHJvc2VzIHBlbmd1bXB1bGFuIGRhdGEgZGFsYW0gcGVuZWxpdGlhbiBzdXJ2ZXkgbWVydXBha2FuIGhhbCB5YW5nIHNhbmdhdCBwZW50aW5nLiBQZW5lbGl0aWFuIGJlcmJhc2lzIHN1cnZleSBtZW1idXR1aGthbiBpbnN0cnVtZW4gcGVuZ3VtcHVsYW4gZGF0YSBiZXJ1cGEga3Vlc2lvbmVyLiBTZWxhbWEgaW5pIHBlbmVsaXRpIGF0YXUgc3VydmV5b3IgbWVsYWt1a2FuIHBlbmd1bXB1bGFuIGRhdGEgc2VjYXJhIG1hbnVhbCB5YWl0dSBkZW5nYW7CoCBtZW5jZXRhayBrdWVzaW9uZXIgZGFuIG1lbnllYmFya2FubnlhIGRlbmdhbiBtZW5kYXRhbmdpIHNhdHUgcGVyc2F0dSByZXNwb25kZW4uIEhhbCBpbmkgbWVtYWthbiB3YWt0dSB5YW5nIGxhbWEgZGFuIGJpYXlhIHlhbmcgYmVzYXIgc2VoaW5nZ2EgbWVuamFkaSBtYXNhbGFoIHV0YW1hIHlhbmcgZGloYWRhcGkgZGFsYW0gcGVuZ3VtcHVsYW4gZGF0YSBkZW5nYW4ga3Vlc2lvbmVyLiBVbnR1ayBtZW5nYXRhc2kgbWFzYWxhaCB0ZXJzZWJ1dCBkaWJ1dHVoa2FuIHN1YXR1IGFwbGlrYXNpIHlhbmcgZGFwYXQgbWVtYmFudHUgc3VydmV5b3IgZGFsYW0gbWVsYWt1a2FuIHN1cnZleSBzZWNhcmEgb25saW5lLiBQZW5lbGl0aWFuIGluaSBiZXJ0dWp1YW4gdW50dWvCoCBtZXJhbmNhbmcgZGFuIG1lbWJhbmd1biBhcGxpa2FzaSBrdWVzaW9uZXIgb25saW5lIGJlcmJhc2lzIHdlYiBkZW5nYW4gbWVnZ3VuYWthbiBtZXRvZGUgd2F0ZXJmYWxsIGRlbmdhbiB0YWhhcGFuIGFuYWx5c2lzLCBkZXNpZ24sIGltcGxlbWVudGF0aW9uLCB0ZXN0aW5nIGRhbiBtYWludGFuYW5jZS4gUGVtb2RlbGFuIHNpc3RlbSBkYW4gYmFzaXMgZGF0YSBtZWdndW5ha2FuIERhdGEgRmxvdyBEaWFncmFtIChERkQpIGRhbiBFbnRpdHkgUmVsYXRpb25zaGlwIERpYWdyYW0gKEVSRCkuIEJhaGFzYSBQZW1yb2dyYW1hbiB5YW5nIGRpZ3VuYWthbiB5YWl0dSwgSFRNTCwgUEhQLCBDU1MsIEphdmEgU2NyaXB0LCBkYW4gdW50dWsgZGF0YWJhc2VueWEgbWVuZ2d1bmFrYW4gTXlTUUwuIFNrYWxhIHBlbmd1a3VyYW4geWFuZyBkaWd1bmFrYW4gZGFsYW0gcGVyYW5jYW5nYW4ga3Vlc2lvbmVyIG1lbmdndW5ha2FuIHNrYWxhIGxpa2VydCBkYW4gc2thbGEgZ3V0dG1hbi4gQXBsaWthc2kgaW5pIG1lbWlsaWtpIDMgaGFrIGFrc2VzIHlhaXR1LCBhZG1pbiwgc3VydmV5b3IgZGFuIHBlbmd1bmp1bmcvcmVzcG9uZGVuLiBEZW5nYW4gYWRhbnlhIGFwbGlrYXNpIGRpaGFyYXBrYW4gaW5pIHByb3NlcyBwZW5ndW1wdWxhbiBkYXRhIGRlbmdhbiBrdWVzaW9uZXIgZGFwYXQgbGViaWggZWZla3RpZiBkYW4gZWZpc2llbi4iLCJwdWJsaXNoZXIiOiJQb2xpdGVrbmlrIE5lZ2VyaSBUYW5haCBMYXV0IiwiaXNzdWUiOiIyIiwidm9sdW1lIjoiNSIsImNvbnRhaW5lci10aXRsZS1zaG9ydCI6IiJ9LCJpc1RlbXBvcmFyeSI6ZmFsc2V9XX0=&quot;,&quot;citationItems&quot;:[{&quot;id&quot;:&quot;3e3d30ce-5927-3b81-b3bb-66e7de8dd2b5&quot;,&quot;itemData&quot;:{&quot;type&quot;:&quot;article-journal&quot;,&quot;id&quot;:&quot;3e3d30ce-5927-3b81-b3bb-66e7de8dd2b5&quot;,&quot;title&quot;:&quot;Penerapan Skala Likert dan Skala Dikotomi Pada Kuesioner Online&quot;,&quot;author&quot;:[{&quot;family&quot;:&quot;Pranatawijaya&quot;,&quot;given&quot;:&quot;Viktor Handrianus&quot;,&quot;parse-names&quot;:false,&quot;dropping-particle&quot;:&quot;&quot;,&quot;non-dropping-particle&quot;:&quot;&quot;},{&quot;family&quot;:&quot;Widiatry&quot;,&quot;given&quot;:&quot;Widiatry&quot;,&quot;parse-names&quot;:false,&quot;dropping-particle&quot;:&quot;&quot;,&quot;non-dropping-particle&quot;:&quot;&quot;},{&quot;family&quot;:&quot;Priskila&quot;,&quot;given&quot;:&quot;Ressa&quot;,&quot;parse-names&quot;:false,&quot;dropping-particle&quot;:&quot;&quot;,&quot;non-dropping-particle&quot;:&quot;&quot;},{&quot;family&quot;:&quot;Putra&quot;,&quot;given&quot;:&quot;Putu Bagus Adidyana Anugrah&quot;,&quot;parse-names&quot;:false,&quot;dropping-particle&quot;:&quot;&quot;,&quot;non-dropping-particle&quot;:&quot;&quot;}],&quot;container-title&quot;:&quot;Jurnal Sains dan Informatika&quot;,&quot;DOI&quot;:&quot;10.34128/jsi.v5i2.185&quot;,&quot;ISSN&quot;:&quot;2460-173X&quot;,&quot;issued&quot;:{&quot;date-parts&quot;:[[2019,12,8]]},&quot;page&quot;:&quot;128-137&quot;,&quot;abstract&quot;:&quot;Proses pengumpulan data dalam penelitian survey merupakan hal yang sangat penting. Penelitian berbasis survey membutuhkan instrumen pengumpulan data berupa kuesioner. Selama ini peneliti atau surveyor melakukan pengumpulan data secara manual yaitu dengan  mencetak kuesioner dan menyebarkannya dengan mendatangi satu persatu responden. Hal ini memakan waktu yang lama dan biaya yang besar sehingga menjadi masalah utama yang dihadapi dalam pengumpulan data dengan kuesioner. Untuk mengatasi masalah tersebut dibutuhkan suatu aplikasi yang dapat membantu surveyor dalam melakukan survey secara online. Penelitian ini bertujuan untuk  merancang dan membangun aplikasi kuesioner online berbasis web dengan meggunakan metode waterfall dengan tahapan analysis, design, implementation, testing dan maintanance. Pemodelan sistem dan basis data meggunakan Data Flow Diagram (DFD) dan Entity Relationship Diagram (ERD). Bahasa Pemrograman yang digunakan yaitu, HTML, PHP, CSS, Java Script, dan untuk databasenya menggunakan MySQL. Skala pengukuran yang digunakan dalam perancangan kuesioner menggunakan skala likert dan skala guttman. Aplikasi ini memiliki 3 hak akses yaitu, admin, surveyor dan pengunjung/responden. Dengan adanya aplikasi diharapkan ini proses pengumpulan data dengan kuesioner dapat lebih efektif dan efisien.&quot;,&quot;publisher&quot;:&quot;Politeknik Negeri Tanah Laut&quot;,&quot;issue&quot;:&quot;2&quot;,&quot;volume&quot;:&quot;5&quot;,&quot;container-title-short&quot;:&quot;&quot;},&quot;isTemporary&quot;:false}]},{&quot;citationID&quot;:&quot;MENDELEY_CITATION_f46e4dd8-7b26-454a-8062-2fb068ef0cbd&quot;,&quot;properties&quot;:{&quot;noteIndex&quot;:0},&quot;isEdited&quot;:false,&quot;manualOverride&quot;:{&quot;isManuallyOverridden&quot;:true,&quot;citeprocText&quot;:&quot;(Lofti et al., 2021)&quot;,&quot;manualOverrideText&quot;:&quot;Lofti et al. (2021)&quot;},&quot;citationTag&quot;:&quot;MENDELEY_CITATION_v3_eyJjaXRhdGlvbklEIjoiTUVOREVMRVlfQ0lUQVRJT05fZjQ2ZTRkZDgtN2IyNi00NTRhLTgwNjItMmZiMDY4ZWYwY2JkIiwicHJvcGVydGllcyI6eyJub3RlSW5kZXgiOjB9LCJpc0VkaXRlZCI6ZmFsc2UsIm1hbnVhbE92ZXJyaWRlIjp7ImlzTWFudWFsbHlPdmVycmlkZGVuIjp0cnVlLCJjaXRlcHJvY1RleHQiOiIoTG9mdGkgZXQgYWwuLCAyMDIxKSIsIm1hbnVhbE92ZXJyaWRlVGV4dCI6IkxvZnRpIGV0IGFsLiAoMjAyMSkifSwiY2l0YXRpb25JdGVtcyI6W3siaWQiOiJiZTMwMjg0MC1jZDdmLTM4YTEtOTQzYS1iNmFmZWIwODdlZTUiLCJpdGVtRGF0YSI6eyJ0eXBlIjoiYXJ0aWNsZS1qb3VybmFsIiwiaWQiOiJiZTMwMjg0MC1jZDdmLTM4YTEtOTQzYS1iNmFmZWIwODdlZTUiLCJ0aXRsZSI6IlN0dWRlbnRzJyBQZXJjZXB0aW9ucyBUb3dhcmQgVGhlIFVzZSBvZiBLYWhvb3QhIE9ubGluZSBHYW1lIGZvciBMZWFybmluZyBFbmdsaXNoIENvcnJlc3BvbmRpbmcgRW1haWwgQXJ0aWNsZSdzIEhpc3RvcnkgU3R1ZGVudHMnIFBlcmNlcHRpb25zIFRvd2FyZCB0aGUgVXNlIG9mIEthaG9vdCEgT25saW5lIEdhbWUgZm9yIExlYXJuaW5nIEVuZ2xpc2giLCJhdXRob3IiOlt7ImZhbWlseSI6IkxvZnRpIiwiZ2l2ZW4iOiJUaW8gTW9vbiIsInBhcnNlLW5hbWVzIjpmYWxzZSwiZHJvcHBpbmctcGFydGljbGUiOiIiLCJub24tZHJvcHBpbmctcGFydGljbGUiOiIifSx7ImZhbWlseSI6IlByYXRvbG8iLCJnaXZlbiI6IkJhbWJhbmcgV2lkaSIsInBhcnNlLW5hbWVzIjpmYWxzZSwiZHJvcHBpbmctcGFydGljbGUiOiIiLCJub24tZHJvcHBpbmctcGFydGljbGUiOiIifSx7ImZhbWlseSI6IkRhaGxhbiIsImdpdmVuIjoiVW5pdmVyc2l0YXMgQWhtYWQiLCJwYXJzZS1uYW1lcyI6ZmFsc2UsImRyb3BwaW5nLXBhcnRpY2xlIjoiIiwibm9uLWRyb3BwaW5nLXBhcnRpY2xlIjoiIn1dLCJjb250YWluZXItdGl0bGUiOiJFdGhpY2FsIExpbmd1YSIsIklTU04iOiIyNTQwLTkxOTAiLCJpc3N1ZWQiOnsiZGF0ZS1wYXJ0cyI6W1syMDIxXV19LCJwYWdlIjoiMjAyMSIsImFic3RyYWN0IjoiVGhpcyBzdHVkeSBhaW1zIHRvIGRldGVybWluZSBzdHVkZW50cycgcGVyY2VwdGlvbnMgb2YgdXNpbmcgS2Fob290ISBpbiBsZWFybmluZyBFbmdsaXNoLCB0aGUgcHJvYmxlbXMgb24gdGhlIHVzZSBvZiBLYWhvb3QhIEluIGxlYXJuaW5nIEVuZ2xpc2ggZmFjZWQgYnkgc3R1ZGVudHMuIFRoaXMgc3R1ZHkgdXNlZCBhIHF1YWxpdGF0aXZlIHJlc2VhcmNoIGFwcHJvYWNoLCBhbmQgdGhlIHN1YmplY3RzIG9mIHRoaXMgc3R1ZHkgd2VyZSAxMCBzdHVkZW50cyBvZiB0aGUgQWhtYWQgRGFobGFuIFVuaXZlcnNpdHkgb2YgRW5nbGlzaCBMYW5ndWFnZSBFZHVjYXRpb24uIERhdGEgd2VyZSBjb2xsZWN0ZWQgdXNpbmcgdGhlIG9wZW4tZW5kZWQgaW50ZXJ2aWV3IGFzIHRoZSBpbnN0cnVtZW50LiBEYXRhIGFuYWx5c2lzIGluIHRoaXMgc3R1ZHkgdXNlZCBhIHF1YWxpdGF0aXZlIGRlc2NyaXB0aXZlLiBJbiBhbmFseXppbmcgZGF0YSwgdGhpcyBzdHVkeSByZWZlcnMgdG8gY29kaW5nIGFuYWx5c2lzIGNvbnNpc3Rpbmcgb2YgZGF0YSByZWR1Y3Rpb24sIGRhdGEgcHJlc2VudGF0aW9uLCBhbmQgY29uY2x1c2lvbiBkcmF3aW5nLiBUaGlzIHJlc2VhcmNoIHJldmVhbGVkIHRoYXQgdGhlIGJlbmVmaXRzIG9mIHVzaW5nIEthaG9vdCEgYXMgZm9sbG93OiAoMSkgbW90aXZhdGluZyBzdHVkZW50cyB0byBsZWFybiwgKDIpIGJ1aWxkaW5nIGEgZ29vZCBhdG1vc3BoZXJlIGluIGNsYXNzLCAoMykgaGVscGluZyBzdHVkZW50cyB0byBnZXQgZm9jdXMsIGFuZCAoNSkgcHJvdmlkaW5nIHBvc2l0aXZlIGNvbXBldGl0aW9uLiBUaGUgcHJvYmxlbSBvZiB1c2luZyBLYWhvb3QhIGluY2x1ZGVzICgxKSB1bnN0YWJsZSBpbnRlcm5ldCBjb25uZWN0aW9uLCBhbmQgKDIpIHRoZSBhYnNlbmNlIG9mIHNwYWNlIGZvciBzdHVkZW50cyBhbmQgdGVhY2hlcnMgdG8gZGlzY3Vzcy4iLCJpc3N1ZSI6IjEiLCJ2b2x1bWUiOiI4IiwiY29udGFpbmVyLXRpdGxlLXNob3J0IjoiIn0sImlzVGVtcG9yYXJ5IjpmYWxzZX1dfQ==&quot;,&quot;citationItems&quot;:[{&quot;id&quot;:&quot;be302840-cd7f-38a1-943a-b6afeb087ee5&quot;,&quot;itemData&quot;:{&quot;type&quot;:&quot;article-journal&quot;,&quot;id&quot;:&quot;be302840-cd7f-38a1-943a-b6afeb087ee5&quot;,&quot;title&quot;:&quot;Students' Perceptions Toward The Use of Kahoot! Online Game for Learning English Corresponding Email Article's History Students' Perceptions Toward the Use of Kahoot! Online Game for Learning English&quot;,&quot;author&quot;:[{&quot;family&quot;:&quot;Lofti&quot;,&quot;given&quot;:&quot;Tio Moon&quot;,&quot;parse-names&quot;:false,&quot;dropping-particle&quot;:&quot;&quot;,&quot;non-dropping-particle&quot;:&quot;&quot;},{&quot;family&quot;:&quot;Pratolo&quot;,&quot;given&quot;:&quot;Bambang Widi&quot;,&quot;parse-names&quot;:false,&quot;dropping-particle&quot;:&quot;&quot;,&quot;non-dropping-particle&quot;:&quot;&quot;},{&quot;family&quot;:&quot;Dahlan&quot;,&quot;given&quot;:&quot;Universitas Ahmad&quot;,&quot;parse-names&quot;:false,&quot;dropping-particle&quot;:&quot;&quot;,&quot;non-dropping-particle&quot;:&quot;&quot;}],&quot;container-title&quot;:&quot;Ethical Lingua&quot;,&quot;ISSN&quot;:&quot;2540-9190&quot;,&quot;issued&quot;:{&quot;date-parts&quot;:[[2021]]},&quot;page&quot;:&quot;2021&quot;,&quot;abstract&quot;:&quot;This study aims to determine students' perceptions of using Kahoot! in learning English, the problems on the use of Kahoot! In learning English faced by students. This study used a qualitative research approach, and the subjects of this study were 10 students of the Ahmad Dahlan University of English Language Education. Data were collected using the open-ended interview as the instrument. Data analysis in this study used a qualitative descriptive. In analyzing data, this study refers to coding analysis consisting of data reduction, data presentation, and conclusion drawing. This research revealed that the benefits of using Kahoot! as follow: (1) motivating students to learn, (2) building a good atmosphere in class, (3) helping students to get focus, and (5) providing positive competition. The problem of using Kahoot! includes (1) unstable internet connection, and (2) the absence of space for students and teachers to discuss.&quot;,&quot;issue&quot;:&quot;1&quot;,&quot;volume&quot;:&quot;8&quot;,&quot;container-title-short&quot;:&quot;&quot;},&quot;isTemporary&quot;:false}]},{&quot;citationID&quot;:&quot;MENDELEY_CITATION_0f33822c-883a-4e32-b9f8-fe679e3efb28&quot;,&quot;properties&quot;:{&quot;noteIndex&quot;:0},&quot;isEdited&quot;:false,&quot;manualOverride&quot;:{&quot;isManuallyOverridden&quot;:false,&quot;citeprocText&quot;:&quot;(Licorish et al., 2018)&quot;,&quot;manualOverrideText&quot;:&quot;&quot;},&quot;citationTag&quot;:&quot;MENDELEY_CITATION_v3_eyJjaXRhdGlvbklEIjoiTUVOREVMRVlfQ0lUQVRJT05fMGYzMzgyMmMtODgzYS00ZTMyLWI5ZjgtZmU2NzllM2VmYjI4IiwicHJvcGVydGllcyI6eyJub3RlSW5kZXgiOjB9LCJpc0VkaXRlZCI6ZmFsc2UsIm1hbnVhbE92ZXJyaWRlIjp7ImlzTWFudWFsbHlPdmVycmlkZGVuIjpmYWxzZSwiY2l0ZXByb2NUZXh0IjoiKExpY29yaXNoIGV0IGFsLiwgMjAxOCkiLCJtYW51YWxPdmVycmlkZVRleHQiOiIifSwiY2l0YXRpb25JdGVtcyI6W3siaWQiOiJiNDg5NGU2Zi00YWE0LTMyMDgtOWQ2Mi02M2QzNWM0ZDJjZGYiLCJpdGVtRGF0YSI6eyJ0eXBlIjoiYXJ0aWNsZS1qb3VybmFsIiwiaWQiOiJiNDg5NGU2Zi00YWE0LTMyMDgtOWQ2Mi02M2QzNWM0ZDJjZGYiLCJ0aXRsZSI6IlN0dWRlbnRz4oCZIHBlcmNlcHRpb24gb2YgS2Fob290IeKAmXMgaW5mbHVlbmNlIG9uIHRlYWNoaW5nIGFuZCBsZWFybmluZyIsImF1dGhvciI6W3siZmFtaWx5IjoiTGljb3Jpc2giLCJnaXZlbiI6IlNoZXJsb2NrIEEuIiwicGFyc2UtbmFtZXMiOmZhbHNlLCJkcm9wcGluZy1wYXJ0aWNsZSI6IiIsIm5vbi1kcm9wcGluZy1wYXJ0aWNsZSI6IiJ9LHsiZmFtaWx5IjoiT3dlbiIsImdpdmVuIjoiSGVsZW4gRS4iLCJwYXJzZS1uYW1lcyI6ZmFsc2UsImRyb3BwaW5nLXBhcnRpY2xlIjoiIiwibm9uLWRyb3BwaW5nLXBhcnRpY2xlIjoiIn0seyJmYW1pbHkiOiJEYW5pZWwiLCJnaXZlbiI6IkJlbiIsInBhcnNlLW5hbWVzIjpmYWxzZSwiZHJvcHBpbmctcGFydGljbGUiOiIiLCJub24tZHJvcHBpbmctcGFydGljbGUiOiIifSx7ImZhbWlseSI6Ikdlb3JnZSIsImdpdmVuIjoiSmFkZSBMaSIsInBhcnNlLW5hbWVzIjpmYWxzZSwiZHJvcHBpbmctcGFydGljbGUiOiIiLCJub24tZHJvcHBpbmctcGFydGljbGUiOiIifV0sImNvbnRhaW5lci10aXRsZSI6IlJlc2VhcmNoIGFuZCBQcmFjdGljZSBpbiBUZWNobm9sb2d5IEVuaGFuY2VkIExlYXJuaW5nIiwiY29udGFpbmVyLXRpdGxlLXNob3J0IjoiUmVzIFByYWN0IFRlY2hub2wgRW5oYW5jIExlYXJuIiwiRE9JIjoiMTAuMTE4Ni9zNDEwMzktMDE4LTAwNzgtOCIsIklTU04iOiIxNzkzNzA3OCIsImlzc3VlZCI6eyJkYXRlLXBhcnRzIjpbWzIwMThdXX0sImFic3RyYWN0IjoiVGVjaG5vbG9neSBpcyBiZWluZyBpbmNyZWFzaW5nbHkgaW50ZWdyYXRlZCBpbnRvIHRlYWNoaW5nIGVudmlyb25tZW50cyBpbiB2aWV3IG9mIGVuaGFuY2luZyBzdHVkZW50c+KAmSBlbmdhZ2VtZW50IGFuZCBtb3RpdmF0aW9uLiBJbiBwYXJ0aWN1bGFyLCBnYW1lLWJhc2VkIHN0dWRlbnQgcmVzcG9uc2Ugc3lzdGVtcyBoYXZlIGJlZW4gZm91bmQgdG8gZm9zdGVyIHN0dWRlbnRz4oCZIGVuZ2FnZW1lbnQsIGVuaGFuY2UgY2xhc3Nyb29tIGR5bmFtaWNzIGFuZCBpbXByb3ZlIG92ZXJhbGwgc3R1ZGVudHPigJkgbGVhcm5pbmcgZXhwZXJpZW5jZS4gVGhpcyBhcnRpY2xlIHByZXNlbnRzIG91dGNvbWVzIG9mIHJlc2VhcmNoIHRoYXQgZXhhbWluZWQgc3R1ZGVudHPigJkgZXhwZXJpZW5jZSB1c2luZyBhIGdhbWUtYmFzZWQgc3R1ZGVudCByZXNwb25zZSBzeXN0ZW0sIEthaG9vdCEsIGluIGFuIEluZm9ybWF0aW9uIFN5c3RlbXMgU3RyYXRlZ3kgYW5kIEdvdmVybmFuY2UgY291cnNlIGF0IGEgcmVzZWFyY2gtaW50ZW5zaXZlIHRlYWNoaW5nIHVuaXZlcnNpdHkgaW4gTmV3IFplYWxhbmQuIFdlIGNvbmR1Y3RlZCBzZW1pLXN0cnVjdHVyZWQgaW50ZXJ2aWV3cyB3aXRoIHN0dWRlbnRzIHRvIGxlYXJuIGFib3V0IHRoZSBleHRlbnQgdG8gd2hpY2ggS2Fob290ISBpbmZsdWVuY2UgY2xhc3Nyb29tIGR5bmFtaWNzLCBtb3RpdmF0aW9uIGFuZCBzdHVkZW50c+KAmSBsZWFybmluZyBwcm9jZXNzLiBLZXkgZmluZGluZ3MgcmV2ZWFsZWQgdGhhdCBLYWhvb3QhIGVucmljaGVkIHRoZSBxdWFsaXR5IG9mIHN0dWRlbnQgbGVhcm5pbmcgaW4gdGhlIGNsYXNzcm9vbSwgd2l0aCB0aGUgaGlnaGVzdCBpbmZsdWVuY2UgcmVwb3J0ZWQgb24gY2xhc3Nyb29tIGR5bmFtaWNzLCBlbmdhZ2VtZW50LCBtb3RpdmF0aW9uIGFuZCBpbXByb3ZlZCBsZWFybmluZyBleHBlcmllbmNlLiBPdXIgZmluZGluZ3MgYWxzbyBzdWdnZXN0IHRoYXQgdGhlIHVzZSBvZiBlZHVjYXRpb25hbCBnYW1lcyBpbiB0aGUgY2xhc3Nyb29tIGlzIGxpa2VseSB0byBtaW5pbWlzZSBkaXN0cmFjdGlvbnMsIHRoZXJlYnkgaW1wcm92aW5nIHRoZSBxdWFsaXR5IG9mIHRlYWNoaW5nIGFuZCBsZWFybmluZyBiZXlvbmQgd2hhdCBpcyBwcm92aWRlZCBpbiBjb252ZW50aW9uYWwgY2xhc3Nyb29tcy4gT3RoZXIgZmFjdG9ycyB0aGF0IGNvbnRyaWJ1dGVkIHRvIHN0dWRlbnRz4oCZIGVuaGFuY2VkIGxlYXJuaW5nIGluY2x1ZGVkIHRoZSBjcmVhdGlvbiBhbmQgaW50ZWdyYXRpb24gb2YgYXBwcm9wcmlhdGUgY29udGVudCBpbiBLYWhvb3QhLCBwcm92aWRpbmcgc3R1ZGVudHMgd2l0aCB0aW1lbHkgZmVlZGJhY2ssIGFuZCBnYW1lLXBsYXkgKGdhbWlmaWNhdGlvbikgc3RyYXRlZ2llcy4iLCJwdWJsaXNoZXIiOiJSZXNlYXJjaCBhbmQgUHJhY3RpY2UgaW4gVGVjaG5vbG9neSBFbmhhbmNlZCBMZWFybmluZyIsImlzc3VlIjoiMSIsInZvbHVtZSI6IjEzIn0sImlzVGVtcG9yYXJ5IjpmYWxzZX1dfQ==&quot;,&quot;citationItems&quot;:[{&quot;id&quot;:&quot;b4894e6f-4aa4-3208-9d62-63d35c4d2cdf&quot;,&quot;itemData&quot;:{&quot;type&quot;:&quot;article-journal&quot;,&quot;id&quot;:&quot;b4894e6f-4aa4-3208-9d62-63d35c4d2cdf&quot;,&quot;title&quot;:&quot;Students’ perception of Kahoot!’s influence on teaching and learning&quot;,&quot;author&quot;:[{&quot;family&quot;:&quot;Licorish&quot;,&quot;given&quot;:&quot;Sherlock A.&quot;,&quot;parse-names&quot;:false,&quot;dropping-particle&quot;:&quot;&quot;,&quot;non-dropping-particle&quot;:&quot;&quot;},{&quot;family&quot;:&quot;Owen&quot;,&quot;given&quot;:&quot;Helen E.&quot;,&quot;parse-names&quot;:false,&quot;dropping-particle&quot;:&quot;&quot;,&quot;non-dropping-particle&quot;:&quot;&quot;},{&quot;family&quot;:&quot;Daniel&quot;,&quot;given&quot;:&quot;Ben&quot;,&quot;parse-names&quot;:false,&quot;dropping-particle&quot;:&quot;&quot;,&quot;non-dropping-particle&quot;:&quot;&quot;},{&quot;family&quot;:&quot;George&quot;,&quot;given&quot;:&quot;Jade Li&quot;,&quot;parse-names&quot;:false,&quot;dropping-particle&quot;:&quot;&quot;,&quot;non-dropping-particle&quot;:&quot;&quot;}],&quot;container-title&quot;:&quot;Research and Practice in Technology Enhanced Learning&quot;,&quot;container-title-short&quot;:&quot;Res Pract Technol Enhanc Learn&quot;,&quot;DOI&quot;:&quot;10.1186/s41039-018-0078-8&quot;,&quot;ISSN&quot;:&quot;17937078&quot;,&quot;issued&quot;:{&quot;date-parts&quot;:[[2018]]},&quot;abstract&quot;:&quot;Technology is being increasingly integrated into teaching environments in view of enhancing students’ engagement and motivation. In particular, game-based student response systems have been found to foster students’ engagement, enhance classroom dynamics and improve overall students’ learning experience. This article presents outcomes of research that examined students’ experience using a game-based student response system, Kahoot!, in an Information Systems Strategy and Governance course at a research-intensive teaching university in New Zealand. We conducted semi-structured interviews with students to learn about the extent to which Kahoot! influence classroom dynamics, motivation and students’ learning process. Key findings revealed that Kahoot! enriched the quality of student learning in the classroom, with the highest influence reported on classroom dynamics, engagement, motivation and improved learning experience. Our findings also suggest that the use of educational games in the classroom is likely to minimise distractions, thereby improving the quality of teaching and learning beyond what is provided in conventional classrooms. Other factors that contributed to students’ enhanced learning included the creation and integration of appropriate content in Kahoot!, providing students with timely feedback, and game-play (gamification) strategies.&quot;,&quot;publisher&quot;:&quot;Research and Practice in Technology Enhanced Learning&quot;,&quot;issue&quot;:&quot;1&quot;,&quot;volume&quot;:&quot;13&quot;},&quot;isTemporary&quot;:false}]},{&quot;citationID&quot;:&quot;MENDELEY_CITATION_450b2c01-8b25-44c0-8177-51e4830052bc&quot;,&quot;properties&quot;:{&quot;noteIndex&quot;:0},&quot;isEdited&quot;:false,&quot;manualOverride&quot;:{&quot;isManuallyOverridden&quot;:false,&quot;citeprocText&quot;:&quot;(Baltazar et al., 2019)&quot;,&quot;manualOverrideText&quot;:&quot;&quot;},&quot;citationTag&quot;:&quot;MENDELEY_CITATION_v3_eyJjaXRhdGlvbklEIjoiTUVOREVMRVlfQ0lUQVRJT05fNDUwYjJjMDEtOGIyNS00NGMwLTgxNzctNTFlNDgzMDA1MmJjIiwicHJvcGVydGllcyI6eyJub3RlSW5kZXgiOjB9LCJpc0VkaXRlZCI6ZmFsc2UsIm1hbnVhbE92ZXJyaWRlIjp7ImlzTWFudWFsbHlPdmVycmlkZGVuIjpmYWxzZSwiY2l0ZXByb2NUZXh0IjoiKEJhbHRhemFyIGV0IGFsLiwgMjAxOSkiLCJtYW51YWxPdmVycmlkZVRleHQiOiIifSwiY2l0YXRpb25JdGVtcyI6W3siaWQiOiJhODQzMWNjZi1kYTk1LTM3MWEtODg1Zi02OWRjNDZiNDk5OWMiLCJpdGVtRGF0YSI6eyJ0eXBlIjoiYXJ0aWNsZS1qb3VybmFsIiwiaWQiOiJhODQzMWNjZi1kYTk1LTM3MWEtODg1Zi02OWRjNDZiNDk5OWMiLCJ0aXRsZSI6IklzIGl0IG1lIG9yIHRoZSBtdXNpYz8gU3RyZXNzIHJlZHVjdGlvbiBhbmQgdGhlIHJvbGUgb2YgcmVndWxhdGlvbiBzdHJhdGVnaWVzIGFuZCBtdXNpYyIsImF1dGhvciI6W3siZmFtaWx5IjoiQmFsdGF6YXIiLCJnaXZlbiI6Ik1hcmdhcmlkYSIsInBhcnNlLW5hbWVzIjpmYWxzZSwiZHJvcHBpbmctcGFydGljbGUiOiIiLCJub24tZHJvcHBpbmctcGFydGljbGUiOiIifSx7ImZhbWlseSI6IlbDpHN0ZmrDpGxsIiwiZ2l2ZW4iOiJEYW5pZWwiLCJwYXJzZS1uYW1lcyI6ZmFsc2UsImRyb3BwaW5nLXBhcnRpY2xlIjoiIiwibm9uLWRyb3BwaW5nLXBhcnRpY2xlIjoiIn0seyJmYW1pbHkiOiJBc3V0YXkiLCJnaXZlbiI6IkVya2luIiwicGFyc2UtbmFtZXMiOmZhbHNlLCJkcm9wcGluZy1wYXJ0aWNsZSI6IiIsIm5vbi1kcm9wcGluZy1wYXJ0aWNsZSI6IiJ9LHsiZmFtaWx5IjoiS29wcGVsIiwiZ2l2ZW4iOiJMaW5hIiwicGFyc2UtbmFtZXMiOmZhbHNlLCJkcm9wcGluZy1wYXJ0aWNsZSI6IiIsIm5vbi1kcm9wcGluZy1wYXJ0aWNsZSI6IiJ9LHsiZmFtaWx5IjoiU2FhcmlrYWxsaW8iLCJnaXZlbiI6IlN1dmkiLCJwYXJzZS1uYW1lcyI6ZmFsc2UsImRyb3BwaW5nLXBhcnRpY2xlIjoiIiwibm9uLWRyb3BwaW5nLXBhcnRpY2xlIjoiIn1dLCJjb250YWluZXItdGl0bGUiOiJNdXNpYyBhbmQgU2NpZW5jZSIsImNvbnRhaW5lci10aXRsZS1zaG9ydCI6Ik11c2ljIFNjaSAoTG9uZCkiLCJET0kiOiIxMC4xMTc3LzIwNTkyMDQzMTk4NDQxNjEiLCJJU1NOIjoiMjA1OTIwNDMiLCJpc3N1ZWQiOnsiZGF0ZS1wYXJ0cyI6W1syMDE5XV19LCJhYnN0cmFjdCI6Ik11c2ljIGlzIGEgY29tbW9uIHJlc291cmNlIGZvciB0aGUgcmVndWxhdGlvbiBvZiBlbW90aW9ucywgbW9vZHMsIGFuZCBzdHJlc3MuIFRoaXMgc3R1ZHkgYWltZWQgYXQgZGV0ZXJtaW5pbmcgdGhlIGluZGl2aWR1YWwgYW5kIHJlbGF0aXZlIGltcGFjdCBvbiBzdHJlc3MgcmVkdWN0aW9uIG9mIHR3byBvZiB0aGUgbWFpbiBmYWN0b3JzIGludm9sdmVkIGluIG11c2ljYWwgYWZmZWN0IHJlZ3VsYXRpb246IHJlZ3VsYXRpb24gc3RyYXRlZ2llcyBhbmQgbXVzaWMgaXRzZWxmLiBUaGUgY3VycmVudCBzdHVkeSB0b29rIHBsYWNlIGluIGFuIGV4cGVyaW1lbnRhbCBzZXR0aW5nIGFuZCBmb2xsb3dlZCBhIGZhY3RvcmlhbCB3aXRoaW4tc3ViamVjdHMgZGVzaWduLiBGaXJzdCwgdGhlIHBhcnRpY2lwYW50cyAobiA9IDM0KSBmaWxsZWQgaW4gYW4gb25saW5lIHN1cnZleSB3aGVyZSB0aGV5IGlkZW50aWZpZWQgdGhlaXIgc2VsZi1wZXJjZWl2ZWQg4oCcYWRlcXVhdGXigJ0v4oCcaW5hZGVxdWF0ZeKAnSBtdXNpYyBleGFtcGxlcyBmb3IgdGhlIHB1cnBvc2Ugb2YgcmVkdWNpbmcgc3RyZXNzIGFuZCBzZWxmLXBlcmNlaXZlZCDigJxhZGVxdWF0ZeKAnS/igJxpbmFkZXF1YXRl4oCdIHN0cmF0ZWdpZXMgZm9yIHRoZSBzYW1lIHB1cnBvc2UuIEluIHRoZSBsYWIgdGhleSB3ZW50IHRocm91Z2ggYSBzdHJlc3MgaW5kdWN0aW9uIHByb2NlZHVyZSBhbmQgdGhlbiB3ZXJlIGluc3RydWN0ZWQgdG8gY2FsbSBkb3duLiBUaGV5IGRpZCBzbyBieSBsaXN0ZW5pbmcgdG8gdGhlaXIg4oCcYWRlcXVhdGXigJ0v4oCcaW5hZGVxdWF0ZeKAnSBtdXNpYyBhbmQgZW1wbG95aW5nIHRoZSDigJxhZGVxdWF0ZeKAnS/igJxpbmFkZXF1YXRl4oCdIHN0cmF0ZWd5LCBkZXBlbmRpbmcgb24gdGhlIGV4cGVyaW1lbnRhbCBjb25kaXRpb24uIFRoZSBwcmltYXJ5IG91dGNvbWUgbWVhc3VyZSB3YXMgc2VsZi1yZXBvcnRlZCB0ZW5zaW9uLCBjb21wbGVtZW50ZWQgYnkgc2VsZi1yZXBvcnRlZCBlbmVyZ3kgYW5kIHZhbGVuY2UsIHNraW4gY29uZHVjdGFuY2UgbGV2ZWxzIChTQ0wpLCBzdGFydGxlIGJsaW5rIGFtcGxpdHVkZXMsIGFuZCByaXNrIGF2ZXJzaW9uLiBUaGUgcmVzdWx0cyBzaG93ZWQgdGhhdCBib3RoIG11c2ljIGFuZCBzdHJhdGVneSBoYWQgYSBzdHJvbmcgc2lnbmlmaWNhbnQgZWZmZWN0IG9uIHRoZSBzZWxmLXJlcG9ydGVkIHRlbnNpb24uIEFkZGl0aW9uYWxseSwgbXVzaWMgaGFkIHN0cm9uZyBzaWduaWZpY2FudCBlZmZlY3RzIG9uIGVuZXJneSwgdmFsZW5jZSwgU0NMLCBhbmQgcmlzayBhdmVyc2lvbi4gUGFpcndpc2UgY29tcGFyaXNvbnMgcmV2ZWFsZWQgdGhhdCB0aGUgY29uZGl0aW9uIOKAnGFkZXF1YXRlIHN0cmF0ZWd5LWFkZXF1YXRlIG11c2lj4oCdIHdhcyBjb25zaXN0ZW50bHkgbW9yZSBiZW5lZmljaWFsIGZvciBzdHJlc3MgcmVkdWN0aW9uIHRoYW4gY29uZGl0aW9uIOKAnGluYWRlcXVhdGUgc3RyYXRlZ3ktaW5hZGVxdWF0ZSBtdXNpY+KAnS4gSG93ZXZlciwgaXQgZGlkIG5vdCBvdXRwZXJmb3JtIGFsbCB0aGUgb3RoZXIgY29uZGl0aW9ucywgbm9yIGRpZCB0aGUg4oCcaW5hZGVxdWF0ZSBzdHJhdGVneS1pbmFkZXF1YXRlIG11c2lj4oCdIHVuZGVycGVyZm9ybSBhbGwgdGhlIG90aGVycy4gTW9yZW92ZXIsIGNsb3NlIGluc3BlY3Rpb24gb2YgdGhlIHJlc3VsdHMgc2hvd2VkIGEgbGFyZ2VyIGltcGFjdCBvZiBtdXNpYyBvbiB0aGUgc2hvcnQtdGVybSBvdXRjb21lcyBvZiBzZWxmLXJlZ3VsYXRpb24gaW4gY29tcGFyaXNvbiB0byBzdHJhdGVneS4gVGhlc2UgZmluZGluZ3Mgc3VnZ2VzdCB0aGF0IHN1Y2Nlc3NmdWwgYWZmZWN0aXZlIHJlZ3VsYXRpb24gZGVwZW5kcyBvbiB0aGUgYWRlcXVhY3kgb2YgdGhlIGNob3NlbiBzdHJhdGVnaWVzIGFuZCBtdXNpYywgYnV0IHRoYXQgbXVzaWMgaXMgbW9yZSBkZXRlcm1pbmFudCBmb3IgdGhlIGFmZmVjdGl2ZSBvdXRjb21lcyBpbiB0aGUgc2hvcnQgdGVybS4gVGhlIHJlc3VsdHMgYXJlIGRpc2N1c3NlZCBjb25zaWRlcmluZyBwcmV2aW91cyByZXNlYXJjaCBhbmQgdGhlIGltcGxpY2F0aW9ucyBmb3IgdGhlIHVuZGVyc3RhbmRpbmcgb2YgbXVzaWNhbCBhZmZlY3QgcmVndWxhdGlvbiBhcmUgZXhwbG9yZWQuIiwicHVibGlzaGVyIjoiU0FHRSBQdWJsaWNhdGlvbnMgTHRkIiwidm9sdW1lIjoiMiJ9LCJpc1RlbXBvcmFyeSI6ZmFsc2V9XX0=&quot;,&quot;citationItems&quot;:[{&quot;id&quot;:&quot;a8431ccf-da95-371a-885f-69dc46b4999c&quot;,&quot;itemData&quot;:{&quot;type&quot;:&quot;article-journal&quot;,&quot;id&quot;:&quot;a8431ccf-da95-371a-885f-69dc46b4999c&quot;,&quot;title&quot;:&quot;Is it me or the music? Stress reduction and the role of regulation strategies and music&quot;,&quot;author&quot;:[{&quot;family&quot;:&quot;Baltazar&quot;,&quot;given&quot;:&quot;Margarida&quot;,&quot;parse-names&quot;:false,&quot;dropping-particle&quot;:&quot;&quot;,&quot;non-dropping-particle&quot;:&quot;&quot;},{&quot;family&quot;:&quot;Västfjäll&quot;,&quot;given&quot;:&quot;Daniel&quot;,&quot;parse-names&quot;:false,&quot;dropping-particle&quot;:&quot;&quot;,&quot;non-dropping-particle&quot;:&quot;&quot;},{&quot;family&quot;:&quot;Asutay&quot;,&quot;given&quot;:&quot;Erkin&quot;,&quot;parse-names&quot;:false,&quot;dropping-particle&quot;:&quot;&quot;,&quot;non-dropping-particle&quot;:&quot;&quot;},{&quot;family&quot;:&quot;Koppel&quot;,&quot;given&quot;:&quot;Lina&quot;,&quot;parse-names&quot;:false,&quot;dropping-particle&quot;:&quot;&quot;,&quot;non-dropping-particle&quot;:&quot;&quot;},{&quot;family&quot;:&quot;Saarikallio&quot;,&quot;given&quot;:&quot;Suvi&quot;,&quot;parse-names&quot;:false,&quot;dropping-particle&quot;:&quot;&quot;,&quot;non-dropping-particle&quot;:&quot;&quot;}],&quot;container-title&quot;:&quot;Music and Science&quot;,&quot;container-title-short&quot;:&quot;Music Sci (Lond)&quot;,&quot;DOI&quot;:&quot;10.1177/2059204319844161&quot;,&quot;ISSN&quot;:&quot;20592043&quot;,&quot;issued&quot;:{&quot;date-parts&quot;:[[2019]]},&quot;abstract&quot;:&quot;Music is a common resource for the regulation of emotions, moods, and stress. This study aimed at determining the individual and relative impact on stress reduction of two of the main factors involved in musical affect regulation: regulation strategies and music itself. The current study took place in an experimental setting and followed a factorial within-subjects design. First, the participants (n = 34) filled in an online survey where they identified their self-perceived “adequate”/“inadequate” music examples for the purpose of reducing stress and self-perceived “adequate”/“inadequate” strategies for the same purpose. In the lab they went through a stress induction procedure and then were instructed to calm down. They did so by listening to their “adequate”/“inadequate” music and employing the “adequate”/“inadequate” strategy, depending on the experimental condition. The primary outcome measure was self-reported tension, complemented by self-reported energy and valence, skin conductance levels (SCL), startle blink amplitudes, and risk aversion. The results showed that both music and strategy had a strong significant effect on the self-reported tension. Additionally, music had strong significant effects on energy, valence, SCL, and risk aversion. Pairwise comparisons revealed that the condition “adequate strategy-adequate music” was consistently more beneficial for stress reduction than condition “inadequate strategy-inadequate music”. However, it did not outperform all the other conditions, nor did the “inadequate strategy-inadequate music” underperform all the others. Moreover, close inspection of the results showed a larger impact of music on the short-term outcomes of self-regulation in comparison to strategy. These findings suggest that successful affective regulation depends on the adequacy of the chosen strategies and music, but that music is more determinant for the affective outcomes in the short term. The results are discussed considering previous research and the implications for the understanding of musical affect regulation are explored.&quot;,&quot;publisher&quot;:&quot;SAGE Publications Ltd&quot;,&quot;volume&quot;:&quot;2&quot;},&quot;isTemporary&quot;:false}]},{&quot;citationID&quot;:&quot;MENDELEY_CITATION_49c64d23-42e4-4bbd-9de7-99b366b0dfc0&quot;,&quot;properties&quot;:{&quot;noteIndex&quot;:0},&quot;isEdited&quot;:false,&quot;manualOverride&quot;:{&quot;isManuallyOverridden&quot;:false,&quot;citeprocText&quot;:&quot;(Prieto et al., 2019)&quot;,&quot;manualOverrideText&quot;:&quot;&quot;},&quot;citationTag&quot;:&quot;MENDELEY_CITATION_v3_eyJjaXRhdGlvbklEIjoiTUVOREVMRVlfQ0lUQVRJT05fNDljNjRkMjMtNDJlNC00YmJkLTlkZTctOTliMzY2YjBkZmMwIiwicHJvcGVydGllcyI6eyJub3RlSW5kZXgiOjB9LCJpc0VkaXRlZCI6ZmFsc2UsIm1hbnVhbE92ZXJyaWRlIjp7ImlzTWFudWFsbHlPdmVycmlkZGVuIjpmYWxzZSwiY2l0ZXByb2NUZXh0IjoiKFByaWV0byBldCBhbC4sIDIwMTkpIiwibWFudWFsT3ZlcnJpZGVUZXh0IjoiIn0sImNpdGF0aW9uSXRlbXMiOlt7ImlkIjoiZWMyMDEwZmEtYzExNy0zNDY5LTgyNDgtYzNmYzEwOTVlNmY4IiwiaXRlbURhdGEiOnsidHlwZSI6ImFydGljbGUtam91cm5hbCIsImlkIjoiZWMyMDEwZmEtYzExNy0zNDY5LTgyNDgtYzNmYzEwOTVlNmY4IiwidGl0bGUiOiJTdHVkZW50IGFzc2Vzc21lbnQgb2YgdGhlIHVzZSBvZiBrYWhvb3QgaW4gdGhlIGxlYXJuaW5nIHByb2Nlc3Mgb2Ygc2NpZW5jZSBhbmQgbWF0aGVtYXRpY3MiLCJhdXRob3IiOlt7ImZhbWlseSI6IlByaWV0byIsImdpdmVuIjoiTWFydGEgQ3VydG8iLCJwYXJzZS1uYW1lcyI6ZmFsc2UsImRyb3BwaW5nLXBhcnRpY2xlIjoiIiwibm9uLWRyb3BwaW5nLXBhcnRpY2xlIjoiIn0seyJmYW1pbHkiOiJQYWxtYSIsImdpdmVuIjoiTGFyYSBPcmNvcyIsInBhcnNlLW5hbWVzIjpmYWxzZSwiZHJvcHBpbmctcGFydGljbGUiOiIiLCJub24tZHJvcHBpbmctcGFydGljbGUiOiIifSx7ImZhbWlseSI6IlRvYsOtYXMiLCJnaXZlbiI6IlBlZHJvIEplc8O6cyBCbMOhenF1ZXoiLCJwYXJzZS1uYW1lcyI6ZmFsc2UsImRyb3BwaW5nLXBhcnRpY2xlIjoiIiwibm9uLWRyb3BwaW5nLXBhcnRpY2xlIjoiIn0seyJmYW1pbHkiOiJMZcOzbiIsImdpdmVuIjoiRnJhbmNpc2NvIEphdmllciBNb2xpbmEiLCJwYXJzZS1uYW1lcyI6ZmFsc2UsImRyb3BwaW5nLXBhcnRpY2xlIjoiIiwibm9uLWRyb3BwaW5nLXBhcnRpY2xlIjoiIn1dLCJjb250YWluZXItdGl0bGUiOiJFZHVjYXRpb24gU2NpZW5jZXMiLCJjb250YWluZXItdGl0bGUtc2hvcnQiOiJFZHVjIFNjaSAoQmFzZWwpIiwiRE9JIjoiMTAuMzM5MC9lZHVjc2NpOTAxMDA1NSIsIklTU04iOiIyMjI3NzEwMiIsImlzc3VlZCI6eyJkYXRlLXBhcnRzIjpbWzIwMTldXX0sImFic3RyYWN0IjoiT25lIG9mIHRoZSBtYWluIG9iamVjdGl2ZXMgaW4gZWR1Y2F0aW9uIGlzIHRvIGluY3JlYXNlIHRoZSBtb3RpdmF0aW9uIG9mIHRoZSBzdHVkZW50cyB0byBhY2hpZXZlIG1lYW5pbmdmdWwgbGVhcm5pbmcuIFRoZSB1c2Ugb2YgdGVjaG5vbG9naWVzIGluIGNsYXNzcm9vbXMgd2hpY2ggc3R1ZGVudHMgYXJlIGZhbWlsaWFyaXplZCB3aXRoIHN1Y2ggYXMgdGhlIHNtYXJ0cGhvbmUgb3IgdGhlIHRhYmxldCwgaXMgYSB3YXkgdG8gYWNoaWV2ZSB0aGlzIGdvYWwuIE9uIHRoZSBvdGhlciBoYW5kLCBpdCBoYXMgYmVlbiBwcm92ZW4gdGhhdCB0aGUgaW5jbHVzaW9uIG9mIHNjZW5hcmlvcyBzdXBwb3J0ZWQgYnkgZ2FtZXMgYW5kIGNvbXBldGl0aW9uIGVuaGFuY2UgdGhlIGFjdGl2ZSBwYXJ0aWNpcGF0aW9uIG9mIHN0dWRlbnRzLiBUaGVyZWZvcmUsIGluIHRoaXMgd29yayB3ZSBwcmVzZW50IHRoZSByZXN1bHRzIG9mIGEgc3R1ZHkgYmFzZWQgb24gb2YgdGhlIGFwcGxpY2F0aW9uIEthaG9vdCB3aXRoIHN0dWRlbnRzIG9mIHNlY29uZGFyeSBlZHVjYXRpb24sIGluIHRoZSBzdWJqZWN0cyBvZiBtYXRoZW1hdGljcywgYmlvbG9neSAmIGdlb2xvZ3kgYW5kIHBoeXNpY3MgJiBjaGVtaXN0cnksIGR1cmluZyB0aGUgYWNhZGVtaWMgeWVhciAyMDE3LzIwMTguIFRoaXMgdG9vbCBhbGxvd3Mgc3R1ZGVudHMgdG8gYW5zd2VyIHRvIG9uLWxpbmUgcXVlc3Rpb25uYWlyZXMgY3JlYXRlZCBieSB0aGUgdGVhY2hlciwgdGhyb3VnaCBtb2JpbGUgZGV2aWNlcywgYW5kIGNoZWNrIHRoZWlyIHJlc3VsdHMgaW4gYSBmZXcgc2Vjb25kcyBhcyB3ZWxsIGFzIHRob3NlIG9mIHRoZWlyIGNsYXNzbWF0ZXMuIFRoZSByZXN1bHRzIG9idGFpbmVkIG9uIHRoZSBhc3Nlc3NtZW50IG9mIHRoZSB0b29sIGJ5IHN0dWRlbnRzLCBpbiB0ZXJtcyBvZiB0aGUgYmVuZWZpdHMgaW4gdGhlIGxlYXJuaW5nIHByb2Nlc3MsIGhhdmUgYmVlbiB2ZXJ5IHBvc2l0aXZlIGFuZCBoZWxwIHVzIHRvIGV4YW1pbmUgdGhlIHBvdGVudGlhbCBvZiB0aGUgdXNlIG9mIG9uLWxpbmUgcXVlc3Rpb25uYWlyZXMgaW4gdGhlIGNsYXNzcm9vbXMuIiwiaXNzdWUiOiIxIiwidm9sdW1lIjoiOSJ9LCJpc1RlbXBvcmFyeSI6ZmFsc2V9XX0=&quot;,&quot;citationItems&quot;:[{&quot;id&quot;:&quot;ec2010fa-c117-3469-8248-c3fc1095e6f8&quot;,&quot;itemData&quot;:{&quot;type&quot;:&quot;article-journal&quot;,&quot;id&quot;:&quot;ec2010fa-c117-3469-8248-c3fc1095e6f8&quot;,&quot;title&quot;:&quot;Student assessment of the use of kahoot in the learning process of science and mathematics&quot;,&quot;author&quot;:[{&quot;family&quot;:&quot;Prieto&quot;,&quot;given&quot;:&quot;Marta Curto&quot;,&quot;parse-names&quot;:false,&quot;dropping-particle&quot;:&quot;&quot;,&quot;non-dropping-particle&quot;:&quot;&quot;},{&quot;family&quot;:&quot;Palma&quot;,&quot;given&quot;:&quot;Lara Orcos&quot;,&quot;parse-names&quot;:false,&quot;dropping-particle&quot;:&quot;&quot;,&quot;non-dropping-particle&quot;:&quot;&quot;},{&quot;family&quot;:&quot;Tobías&quot;,&quot;given&quot;:&quot;Pedro Jesús Blázquez&quot;,&quot;parse-names&quot;:false,&quot;dropping-particle&quot;:&quot;&quot;,&quot;non-dropping-particle&quot;:&quot;&quot;},{&quot;family&quot;:&quot;León&quot;,&quot;given&quot;:&quot;Francisco Javier Molina&quot;,&quot;parse-names&quot;:false,&quot;dropping-particle&quot;:&quot;&quot;,&quot;non-dropping-particle&quot;:&quot;&quot;}],&quot;container-title&quot;:&quot;Education Sciences&quot;,&quot;container-title-short&quot;:&quot;Educ Sci (Basel)&quot;,&quot;DOI&quot;:&quot;10.3390/educsci9010055&quot;,&quot;ISSN&quot;:&quot;22277102&quot;,&quot;issued&quot;:{&quot;date-parts&quot;:[[2019]]},&quot;abstract&quot;:&quot;One of the main objectives in education is to increase the motivation of the students to achieve meaningful learning. The use of technologies in classrooms which students are familiarized with such as the smartphone or the tablet, is a way to achieve this goal. On the other hand, it has been proven that the inclusion of scenarios supported by games and competition enhance the active participation of students. Therefore, in this work we present the results of a study based on of the application Kahoot with students of secondary education, in the subjects of mathematics, biology &amp; geology and physics &amp; chemistry, during the academic year 2017/2018. This tool allows students to answer to on-line questionnaires created by the teacher, through mobile devices, and check their results in a few seconds as well as those of their classmates. The results obtained on the assessment of the tool by students, in terms of the benefits in the learning process, have been very positive and help us to examine the potential of the use of on-line questionnaires in the classrooms.&quot;,&quot;issue&quot;:&quot;1&quot;,&quot;volume&quot;:&quot;9&quot;},&quot;isTemporary&quot;:false}]},{&quot;citationID&quot;:&quot;MENDELEY_CITATION_f65ce2c0-5916-47fe-8293-e6dfd272bdbd&quot;,&quot;properties&quot;:{&quot;noteIndex&quot;:0},&quot;isEdited&quot;:false,&quot;manualOverride&quot;:{&quot;isManuallyOverridden&quot;:false,&quot;citeprocText&quot;:&quot;(Licorish et al., 2018)&quot;,&quot;manualOverrideText&quot;:&quot;&quot;},&quot;citationTag&quot;:&quot;MENDELEY_CITATION_v3_eyJjaXRhdGlvbklEIjoiTUVOREVMRVlfQ0lUQVRJT05fZjY1Y2UyYzAtNTkxNi00N2ZlLTgyOTMtZTZkZmQyNzJiZGJkIiwicHJvcGVydGllcyI6eyJub3RlSW5kZXgiOjB9LCJpc0VkaXRlZCI6ZmFsc2UsIm1hbnVhbE92ZXJyaWRlIjp7ImlzTWFudWFsbHlPdmVycmlkZGVuIjpmYWxzZSwiY2l0ZXByb2NUZXh0IjoiKExpY29yaXNoIGV0IGFsLiwgMjAxOCkiLCJtYW51YWxPdmVycmlkZVRleHQiOiIifSwiY2l0YXRpb25JdGVtcyI6W3siaWQiOiJiNDg5NGU2Zi00YWE0LTMyMDgtOWQ2Mi02M2QzNWM0ZDJjZGYiLCJpdGVtRGF0YSI6eyJ0eXBlIjoiYXJ0aWNsZS1qb3VybmFsIiwiaWQiOiJiNDg5NGU2Zi00YWE0LTMyMDgtOWQ2Mi02M2QzNWM0ZDJjZGYiLCJ0aXRsZSI6IlN0dWRlbnRz4oCZIHBlcmNlcHRpb24gb2YgS2Fob290IeKAmXMgaW5mbHVlbmNlIG9uIHRlYWNoaW5nIGFuZCBsZWFybmluZyIsImF1dGhvciI6W3siZmFtaWx5IjoiTGljb3Jpc2giLCJnaXZlbiI6IlNoZXJsb2NrIEEuIiwicGFyc2UtbmFtZXMiOmZhbHNlLCJkcm9wcGluZy1wYXJ0aWNsZSI6IiIsIm5vbi1kcm9wcGluZy1wYXJ0aWNsZSI6IiJ9LHsiZmFtaWx5IjoiT3dlbiIsImdpdmVuIjoiSGVsZW4gRS4iLCJwYXJzZS1uYW1lcyI6ZmFsc2UsImRyb3BwaW5nLXBhcnRpY2xlIjoiIiwibm9uLWRyb3BwaW5nLXBhcnRpY2xlIjoiIn0seyJmYW1pbHkiOiJEYW5pZWwiLCJnaXZlbiI6IkJlbiIsInBhcnNlLW5hbWVzIjpmYWxzZSwiZHJvcHBpbmctcGFydGljbGUiOiIiLCJub24tZHJvcHBpbmctcGFydGljbGUiOiIifSx7ImZhbWlseSI6Ikdlb3JnZSIsImdpdmVuIjoiSmFkZSBMaSIsInBhcnNlLW5hbWVzIjpmYWxzZSwiZHJvcHBpbmctcGFydGljbGUiOiIiLCJub24tZHJvcHBpbmctcGFydGljbGUiOiIifV0sImNvbnRhaW5lci10aXRsZSI6IlJlc2VhcmNoIGFuZCBQcmFjdGljZSBpbiBUZWNobm9sb2d5IEVuaGFuY2VkIExlYXJuaW5nIiwiY29udGFpbmVyLXRpdGxlLXNob3J0IjoiUmVzIFByYWN0IFRlY2hub2wgRW5oYW5jIExlYXJuIiwiRE9JIjoiMTAuMTE4Ni9zNDEwMzktMDE4LTAwNzgtOCIsIklTU04iOiIxNzkzNzA3OCIsImlzc3VlZCI6eyJkYXRlLXBhcnRzIjpbWzIwMThdXX0sImFic3RyYWN0IjoiVGVjaG5vbG9neSBpcyBiZWluZyBpbmNyZWFzaW5nbHkgaW50ZWdyYXRlZCBpbnRvIHRlYWNoaW5nIGVudmlyb25tZW50cyBpbiB2aWV3IG9mIGVuaGFuY2luZyBzdHVkZW50c+KAmSBlbmdhZ2VtZW50IGFuZCBtb3RpdmF0aW9uLiBJbiBwYXJ0aWN1bGFyLCBnYW1lLWJhc2VkIHN0dWRlbnQgcmVzcG9uc2Ugc3lzdGVtcyBoYXZlIGJlZW4gZm91bmQgdG8gZm9zdGVyIHN0dWRlbnRz4oCZIGVuZ2FnZW1lbnQsIGVuaGFuY2UgY2xhc3Nyb29tIGR5bmFtaWNzIGFuZCBpbXByb3ZlIG92ZXJhbGwgc3R1ZGVudHPigJkgbGVhcm5pbmcgZXhwZXJpZW5jZS4gVGhpcyBhcnRpY2xlIHByZXNlbnRzIG91dGNvbWVzIG9mIHJlc2VhcmNoIHRoYXQgZXhhbWluZWQgc3R1ZGVudHPigJkgZXhwZXJpZW5jZSB1c2luZyBhIGdhbWUtYmFzZWQgc3R1ZGVudCByZXNwb25zZSBzeXN0ZW0sIEthaG9vdCEsIGluIGFuIEluZm9ybWF0aW9uIFN5c3RlbXMgU3RyYXRlZ3kgYW5kIEdvdmVybmFuY2UgY291cnNlIGF0IGEgcmVzZWFyY2gtaW50ZW5zaXZlIHRlYWNoaW5nIHVuaXZlcnNpdHkgaW4gTmV3IFplYWxhbmQuIFdlIGNvbmR1Y3RlZCBzZW1pLXN0cnVjdHVyZWQgaW50ZXJ2aWV3cyB3aXRoIHN0dWRlbnRzIHRvIGxlYXJuIGFib3V0IHRoZSBleHRlbnQgdG8gd2hpY2ggS2Fob290ISBpbmZsdWVuY2UgY2xhc3Nyb29tIGR5bmFtaWNzLCBtb3RpdmF0aW9uIGFuZCBzdHVkZW50c+KAmSBsZWFybmluZyBwcm9jZXNzLiBLZXkgZmluZGluZ3MgcmV2ZWFsZWQgdGhhdCBLYWhvb3QhIGVucmljaGVkIHRoZSBxdWFsaXR5IG9mIHN0dWRlbnQgbGVhcm5pbmcgaW4gdGhlIGNsYXNzcm9vbSwgd2l0aCB0aGUgaGlnaGVzdCBpbmZsdWVuY2UgcmVwb3J0ZWQgb24gY2xhc3Nyb29tIGR5bmFtaWNzLCBlbmdhZ2VtZW50LCBtb3RpdmF0aW9uIGFuZCBpbXByb3ZlZCBsZWFybmluZyBleHBlcmllbmNlLiBPdXIgZmluZGluZ3MgYWxzbyBzdWdnZXN0IHRoYXQgdGhlIHVzZSBvZiBlZHVjYXRpb25hbCBnYW1lcyBpbiB0aGUgY2xhc3Nyb29tIGlzIGxpa2VseSB0byBtaW5pbWlzZSBkaXN0cmFjdGlvbnMsIHRoZXJlYnkgaW1wcm92aW5nIHRoZSBxdWFsaXR5IG9mIHRlYWNoaW5nIGFuZCBsZWFybmluZyBiZXlvbmQgd2hhdCBpcyBwcm92aWRlZCBpbiBjb252ZW50aW9uYWwgY2xhc3Nyb29tcy4gT3RoZXIgZmFjdG9ycyB0aGF0IGNvbnRyaWJ1dGVkIHRvIHN0dWRlbnRz4oCZIGVuaGFuY2VkIGxlYXJuaW5nIGluY2x1ZGVkIHRoZSBjcmVhdGlvbiBhbmQgaW50ZWdyYXRpb24gb2YgYXBwcm9wcmlhdGUgY29udGVudCBpbiBLYWhvb3QhLCBwcm92aWRpbmcgc3R1ZGVudHMgd2l0aCB0aW1lbHkgZmVlZGJhY2ssIGFuZCBnYW1lLXBsYXkgKGdhbWlmaWNhdGlvbikgc3RyYXRlZ2llcy4iLCJwdWJsaXNoZXIiOiJSZXNlYXJjaCBhbmQgUHJhY3RpY2UgaW4gVGVjaG5vbG9neSBFbmhhbmNlZCBMZWFybmluZyIsImlzc3VlIjoiMSIsInZvbHVtZSI6IjEzIn0sImlzVGVtcG9yYXJ5IjpmYWxzZX1dfQ==&quot;,&quot;citationItems&quot;:[{&quot;id&quot;:&quot;b4894e6f-4aa4-3208-9d62-63d35c4d2cdf&quot;,&quot;itemData&quot;:{&quot;type&quot;:&quot;article-journal&quot;,&quot;id&quot;:&quot;b4894e6f-4aa4-3208-9d62-63d35c4d2cdf&quot;,&quot;title&quot;:&quot;Students’ perception of Kahoot!’s influence on teaching and learning&quot;,&quot;author&quot;:[{&quot;family&quot;:&quot;Licorish&quot;,&quot;given&quot;:&quot;Sherlock A.&quot;,&quot;parse-names&quot;:false,&quot;dropping-particle&quot;:&quot;&quot;,&quot;non-dropping-particle&quot;:&quot;&quot;},{&quot;family&quot;:&quot;Owen&quot;,&quot;given&quot;:&quot;Helen E.&quot;,&quot;parse-names&quot;:false,&quot;dropping-particle&quot;:&quot;&quot;,&quot;non-dropping-particle&quot;:&quot;&quot;},{&quot;family&quot;:&quot;Daniel&quot;,&quot;given&quot;:&quot;Ben&quot;,&quot;parse-names&quot;:false,&quot;dropping-particle&quot;:&quot;&quot;,&quot;non-dropping-particle&quot;:&quot;&quot;},{&quot;family&quot;:&quot;George&quot;,&quot;given&quot;:&quot;Jade Li&quot;,&quot;parse-names&quot;:false,&quot;dropping-particle&quot;:&quot;&quot;,&quot;non-dropping-particle&quot;:&quot;&quot;}],&quot;container-title&quot;:&quot;Research and Practice in Technology Enhanced Learning&quot;,&quot;container-title-short&quot;:&quot;Res Pract Technol Enhanc Learn&quot;,&quot;DOI&quot;:&quot;10.1186/s41039-018-0078-8&quot;,&quot;ISSN&quot;:&quot;17937078&quot;,&quot;issued&quot;:{&quot;date-parts&quot;:[[2018]]},&quot;abstract&quot;:&quot;Technology is being increasingly integrated into teaching environments in view of enhancing students’ engagement and motivation. In particular, game-based student response systems have been found to foster students’ engagement, enhance classroom dynamics and improve overall students’ learning experience. This article presents outcomes of research that examined students’ experience using a game-based student response system, Kahoot!, in an Information Systems Strategy and Governance course at a research-intensive teaching university in New Zealand. We conducted semi-structured interviews with students to learn about the extent to which Kahoot! influence classroom dynamics, motivation and students’ learning process. Key findings revealed that Kahoot! enriched the quality of student learning in the classroom, with the highest influence reported on classroom dynamics, engagement, motivation and improved learning experience. Our findings also suggest that the use of educational games in the classroom is likely to minimise distractions, thereby improving the quality of teaching and learning beyond what is provided in conventional classrooms. Other factors that contributed to students’ enhanced learning included the creation and integration of appropriate content in Kahoot!, providing students with timely feedback, and game-play (gamification) strategies.&quot;,&quot;publisher&quot;:&quot;Research and Practice in Technology Enhanced Learning&quot;,&quot;issue&quot;:&quot;1&quot;,&quot;volume&quot;:&quot;13&quot;},&quot;isTemporary&quot;:false}]},{&quot;citationID&quot;:&quot;MENDELEY_CITATION_eaccb29a-2e5f-4658-8a6a-d7e5ffc514a9&quot;,&quot;properties&quot;:{&quot;noteIndex&quot;:0},&quot;isEdited&quot;:false,&quot;manualOverride&quot;:{&quot;isManuallyOverridden&quot;:true,&quot;citeprocText&quot;:&quot;(Lofti et al., 2021)&quot;,&quot;manualOverrideText&quot;:&quot;Lofti et al. (2021)&quot;},&quot;citationTag&quot;:&quot;MENDELEY_CITATION_v3_eyJjaXRhdGlvbklEIjoiTUVOREVMRVlfQ0lUQVRJT05fZWFjY2IyOWEtMmU1Zi00NjU4LThhNmEtZDdlNWZmYzUxNGE5IiwicHJvcGVydGllcyI6eyJub3RlSW5kZXgiOjB9LCJpc0VkaXRlZCI6ZmFsc2UsIm1hbnVhbE92ZXJyaWRlIjp7ImlzTWFudWFsbHlPdmVycmlkZGVuIjp0cnVlLCJjaXRlcHJvY1RleHQiOiIoTG9mdGkgZXQgYWwuLCAyMDIxKSIsIm1hbnVhbE92ZXJyaWRlVGV4dCI6IkxvZnRpIGV0IGFsLiAoMjAyMSkifSwiY2l0YXRpb25JdGVtcyI6W3siaWQiOiJiZTMwMjg0MC1jZDdmLTM4YTEtOTQzYS1iNmFmZWIwODdlZTUiLCJpdGVtRGF0YSI6eyJ0eXBlIjoiYXJ0aWNsZS1qb3VybmFsIiwiaWQiOiJiZTMwMjg0MC1jZDdmLTM4YTEtOTQzYS1iNmFmZWIwODdlZTUiLCJ0aXRsZSI6IlN0dWRlbnRzJyBQZXJjZXB0aW9ucyBUb3dhcmQgVGhlIFVzZSBvZiBLYWhvb3QhIE9ubGluZSBHYW1lIGZvciBMZWFybmluZyBFbmdsaXNoIENvcnJlc3BvbmRpbmcgRW1haWwgQXJ0aWNsZSdzIEhpc3RvcnkgU3R1ZGVudHMnIFBlcmNlcHRpb25zIFRvd2FyZCB0aGUgVXNlIG9mIEthaG9vdCEgT25saW5lIEdhbWUgZm9yIExlYXJuaW5nIEVuZ2xpc2giLCJhdXRob3IiOlt7ImZhbWlseSI6IkxvZnRpIiwiZ2l2ZW4iOiJUaW8gTW9vbiIsInBhcnNlLW5hbWVzIjpmYWxzZSwiZHJvcHBpbmctcGFydGljbGUiOiIiLCJub24tZHJvcHBpbmctcGFydGljbGUiOiIifSx7ImZhbWlseSI6IlByYXRvbG8iLCJnaXZlbiI6IkJhbWJhbmcgV2lkaSIsInBhcnNlLW5hbWVzIjpmYWxzZSwiZHJvcHBpbmctcGFydGljbGUiOiIiLCJub24tZHJvcHBpbmctcGFydGljbGUiOiIifSx7ImZhbWlseSI6IkRhaGxhbiIsImdpdmVuIjoiVW5pdmVyc2l0YXMgQWhtYWQiLCJwYXJzZS1uYW1lcyI6ZmFsc2UsImRyb3BwaW5nLXBhcnRpY2xlIjoiIiwibm9uLWRyb3BwaW5nLXBhcnRpY2xlIjoiIn1dLCJjb250YWluZXItdGl0bGUiOiJFdGhpY2FsIExpbmd1YSIsIklTU04iOiIyNTQwLTkxOTAiLCJpc3N1ZWQiOnsiZGF0ZS1wYXJ0cyI6W1syMDIxXV19LCJwYWdlIjoiMjAyMSIsImFic3RyYWN0IjoiVGhpcyBzdHVkeSBhaW1zIHRvIGRldGVybWluZSBzdHVkZW50cycgcGVyY2VwdGlvbnMgb2YgdXNpbmcgS2Fob290ISBpbiBsZWFybmluZyBFbmdsaXNoLCB0aGUgcHJvYmxlbXMgb24gdGhlIHVzZSBvZiBLYWhvb3QhIEluIGxlYXJuaW5nIEVuZ2xpc2ggZmFjZWQgYnkgc3R1ZGVudHMuIFRoaXMgc3R1ZHkgdXNlZCBhIHF1YWxpdGF0aXZlIHJlc2VhcmNoIGFwcHJvYWNoLCBhbmQgdGhlIHN1YmplY3RzIG9mIHRoaXMgc3R1ZHkgd2VyZSAxMCBzdHVkZW50cyBvZiB0aGUgQWhtYWQgRGFobGFuIFVuaXZlcnNpdHkgb2YgRW5nbGlzaCBMYW5ndWFnZSBFZHVjYXRpb24uIERhdGEgd2VyZSBjb2xsZWN0ZWQgdXNpbmcgdGhlIG9wZW4tZW5kZWQgaW50ZXJ2aWV3IGFzIHRoZSBpbnN0cnVtZW50LiBEYXRhIGFuYWx5c2lzIGluIHRoaXMgc3R1ZHkgdXNlZCBhIHF1YWxpdGF0aXZlIGRlc2NyaXB0aXZlLiBJbiBhbmFseXppbmcgZGF0YSwgdGhpcyBzdHVkeSByZWZlcnMgdG8gY29kaW5nIGFuYWx5c2lzIGNvbnNpc3Rpbmcgb2YgZGF0YSByZWR1Y3Rpb24sIGRhdGEgcHJlc2VudGF0aW9uLCBhbmQgY29uY2x1c2lvbiBkcmF3aW5nLiBUaGlzIHJlc2VhcmNoIHJldmVhbGVkIHRoYXQgdGhlIGJlbmVmaXRzIG9mIHVzaW5nIEthaG9vdCEgYXMgZm9sbG93OiAoMSkgbW90aXZhdGluZyBzdHVkZW50cyB0byBsZWFybiwgKDIpIGJ1aWxkaW5nIGEgZ29vZCBhdG1vc3BoZXJlIGluIGNsYXNzLCAoMykgaGVscGluZyBzdHVkZW50cyB0byBnZXQgZm9jdXMsIGFuZCAoNSkgcHJvdmlkaW5nIHBvc2l0aXZlIGNvbXBldGl0aW9uLiBUaGUgcHJvYmxlbSBvZiB1c2luZyBLYWhvb3QhIGluY2x1ZGVzICgxKSB1bnN0YWJsZSBpbnRlcm5ldCBjb25uZWN0aW9uLCBhbmQgKDIpIHRoZSBhYnNlbmNlIG9mIHNwYWNlIGZvciBzdHVkZW50cyBhbmQgdGVhY2hlcnMgdG8gZGlzY3Vzcy4iLCJpc3N1ZSI6IjEiLCJ2b2x1bWUiOiI4IiwiY29udGFpbmVyLXRpdGxlLXNob3J0IjoiIn0sImlzVGVtcG9yYXJ5IjpmYWxzZX1dfQ==&quot;,&quot;citationItems&quot;:[{&quot;id&quot;:&quot;be302840-cd7f-38a1-943a-b6afeb087ee5&quot;,&quot;itemData&quot;:{&quot;type&quot;:&quot;article-journal&quot;,&quot;id&quot;:&quot;be302840-cd7f-38a1-943a-b6afeb087ee5&quot;,&quot;title&quot;:&quot;Students' Perceptions Toward The Use of Kahoot! Online Game for Learning English Corresponding Email Article's History Students' Perceptions Toward the Use of Kahoot! Online Game for Learning English&quot;,&quot;author&quot;:[{&quot;family&quot;:&quot;Lofti&quot;,&quot;given&quot;:&quot;Tio Moon&quot;,&quot;parse-names&quot;:false,&quot;dropping-particle&quot;:&quot;&quot;,&quot;non-dropping-particle&quot;:&quot;&quot;},{&quot;family&quot;:&quot;Pratolo&quot;,&quot;given&quot;:&quot;Bambang Widi&quot;,&quot;parse-names&quot;:false,&quot;dropping-particle&quot;:&quot;&quot;,&quot;non-dropping-particle&quot;:&quot;&quot;},{&quot;family&quot;:&quot;Dahlan&quot;,&quot;given&quot;:&quot;Universitas Ahmad&quot;,&quot;parse-names&quot;:false,&quot;dropping-particle&quot;:&quot;&quot;,&quot;non-dropping-particle&quot;:&quot;&quot;}],&quot;container-title&quot;:&quot;Ethical Lingua&quot;,&quot;ISSN&quot;:&quot;2540-9190&quot;,&quot;issued&quot;:{&quot;date-parts&quot;:[[2021]]},&quot;page&quot;:&quot;2021&quot;,&quot;abstract&quot;:&quot;This study aims to determine students' perceptions of using Kahoot! in learning English, the problems on the use of Kahoot! In learning English faced by students. This study used a qualitative research approach, and the subjects of this study were 10 students of the Ahmad Dahlan University of English Language Education. Data were collected using the open-ended interview as the instrument. Data analysis in this study used a qualitative descriptive. In analyzing data, this study refers to coding analysis consisting of data reduction, data presentation, and conclusion drawing. This research revealed that the benefits of using Kahoot! as follow: (1) motivating students to learn, (2) building a good atmosphere in class, (3) helping students to get focus, and (5) providing positive competition. The problem of using Kahoot! includes (1) unstable internet connection, and (2) the absence of space for students and teachers to discuss.&quot;,&quot;issue&quot;:&quot;1&quot;,&quot;volume&quot;:&quot;8&quot;,&quot;container-title-short&quot;:&quot;&quot;},&quot;isTemporary&quot;:false}]}]"/>
    <we:property name="MENDELEY_CITATIONS_STYLE" value="{&quot;id&quot;:&quot;https://www.zotero.org/styles/apa&quot;,&quot;title&quot;:&quot;American Psychological Association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UYN0BFsjrBi7SWg0iIDcPmOClJg==">AMUW2mUKuSfYcAE7YG7mk0y66/9pj229O/1G7FzaDztuEbQmTBI5fDzcWrMWLDollOXBljyqawDnKd2Yf7vDIz5V5u1gFJej0ETNuIFzOZ3HgDEBGAtH2ezyLRVdXcbHynD4Urbj0k/E</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901D179-4357-FA41-BAB1-0DD49502DD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9</Pages>
  <Words>3282</Words>
  <Characters>18711</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ZC</dc:creator>
  <cp:lastModifiedBy>gartika pandu</cp:lastModifiedBy>
  <cp:revision>5</cp:revision>
  <dcterms:created xsi:type="dcterms:W3CDTF">2023-01-13T09:05:00Z</dcterms:created>
  <dcterms:modified xsi:type="dcterms:W3CDTF">2023-01-13T12:01:00Z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documentId_4934</vt:lpwstr>
  </property>
  <property fmtid="{D5CDD505-2E9C-101B-9397-08002B2CF9AE}" pid="3" name="grammarly_documentContext">
    <vt:lpwstr>{"goals":[],"domain":"general","emotions":[],"dialect":"british"}</vt:lpwstr>
  </property>
</Properties>
</file>