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595" w:rsidRPr="00017481" w:rsidRDefault="00017481" w:rsidP="009C6CF7">
      <w:pPr>
        <w:pStyle w:val="Title"/>
        <w:spacing w:before="200" w:after="0"/>
        <w:jc w:val="center"/>
        <w:rPr>
          <w:b/>
          <w:color w:val="auto"/>
          <w:sz w:val="36"/>
          <w:szCs w:val="36"/>
          <w:lang w:val="en-US"/>
        </w:rPr>
      </w:pPr>
      <w:r>
        <w:rPr>
          <w:b/>
          <w:color w:val="auto"/>
          <w:sz w:val="34"/>
          <w:szCs w:val="36"/>
          <w:lang w:val="en-US"/>
        </w:rPr>
        <w:t>KONSEP IMAMAH DAN HUBUNGANNYA DENGAN KEGIATAN MANAJEMEN PEND</w:t>
      </w:r>
      <w:r w:rsidR="000A5CC4">
        <w:rPr>
          <w:b/>
          <w:color w:val="auto"/>
          <w:sz w:val="34"/>
          <w:szCs w:val="36"/>
          <w:lang w:val="en-US"/>
        </w:rPr>
        <w:t>I</w:t>
      </w:r>
      <w:r>
        <w:rPr>
          <w:b/>
          <w:color w:val="auto"/>
          <w:sz w:val="34"/>
          <w:szCs w:val="36"/>
          <w:lang w:val="en-US"/>
        </w:rPr>
        <w:t>DIKAN ISLAM</w:t>
      </w:r>
    </w:p>
    <w:p w:rsidR="009C6CF7" w:rsidRPr="00017481" w:rsidRDefault="009C6CF7" w:rsidP="00863595">
      <w:pPr>
        <w:spacing w:after="0"/>
        <w:jc w:val="center"/>
        <w:rPr>
          <w:rFonts w:ascii="Cambria" w:hAnsi="Cambria" w:cstheme="majorBidi"/>
          <w:b/>
          <w:sz w:val="24"/>
          <w:szCs w:val="24"/>
        </w:rPr>
      </w:pPr>
    </w:p>
    <w:p w:rsidR="00863595" w:rsidRPr="00CE7A7E" w:rsidRDefault="00863595" w:rsidP="001628DF">
      <w:pPr>
        <w:pStyle w:val="Heading1"/>
        <w:jc w:val="center"/>
        <w:rPr>
          <w:rFonts w:ascii="Cambria" w:hAnsi="Cambria"/>
          <w:i/>
          <w:color w:val="auto"/>
          <w:sz w:val="20"/>
          <w:szCs w:val="20"/>
        </w:rPr>
      </w:pPr>
      <w:r w:rsidRPr="00CE7A7E">
        <w:rPr>
          <w:rFonts w:ascii="Cambria" w:hAnsi="Cambria"/>
          <w:i/>
          <w:color w:val="auto"/>
          <w:sz w:val="20"/>
          <w:szCs w:val="20"/>
        </w:rPr>
        <w:t>Abstract</w:t>
      </w:r>
    </w:p>
    <w:p w:rsidR="00863595" w:rsidRPr="00CE7A7E" w:rsidRDefault="00017481" w:rsidP="00017481">
      <w:pPr>
        <w:spacing w:after="0"/>
        <w:jc w:val="both"/>
        <w:rPr>
          <w:rFonts w:ascii="Cambria" w:hAnsi="Cambria" w:cstheme="majorBidi"/>
          <w:i/>
          <w:sz w:val="10"/>
          <w:szCs w:val="10"/>
          <w:lang w:val="id-ID"/>
        </w:rPr>
      </w:pPr>
      <w:r w:rsidRPr="005B470B">
        <w:rPr>
          <w:rStyle w:val="jlqj4b"/>
          <w:rFonts w:asciiTheme="majorHAnsi" w:eastAsiaTheme="majorEastAsia" w:hAnsiTheme="majorHAnsi" w:cs="Times New Roman"/>
          <w:i/>
          <w:iCs/>
          <w:sz w:val="20"/>
          <w:szCs w:val="20"/>
        </w:rPr>
        <w:t>Imamah can be interpreted as prophets and apostles sent by Allah swt.</w:t>
      </w:r>
      <w:r w:rsidRPr="005B470B">
        <w:rPr>
          <w:rStyle w:val="viiyi"/>
          <w:rFonts w:asciiTheme="majorHAnsi" w:hAnsiTheme="majorHAnsi" w:cs="Times New Roman"/>
          <w:i/>
          <w:iCs/>
          <w:sz w:val="20"/>
          <w:szCs w:val="20"/>
        </w:rPr>
        <w:t xml:space="preserve"> </w:t>
      </w:r>
      <w:r w:rsidRPr="005B470B">
        <w:rPr>
          <w:rStyle w:val="jlqj4b"/>
          <w:rFonts w:asciiTheme="majorHAnsi" w:eastAsiaTheme="majorEastAsia" w:hAnsiTheme="majorHAnsi" w:cs="Times New Roman"/>
          <w:i/>
          <w:iCs/>
          <w:sz w:val="20"/>
          <w:szCs w:val="20"/>
        </w:rPr>
        <w:t>In addition, Imamah is also defined as a leader in a narrow sense and in a broad sense.</w:t>
      </w:r>
      <w:r w:rsidRPr="005B470B">
        <w:rPr>
          <w:rStyle w:val="viiyi"/>
          <w:rFonts w:asciiTheme="majorHAnsi" w:hAnsiTheme="majorHAnsi" w:cs="Times New Roman"/>
          <w:i/>
          <w:iCs/>
          <w:sz w:val="20"/>
          <w:szCs w:val="20"/>
        </w:rPr>
        <w:t xml:space="preserve"> </w:t>
      </w:r>
      <w:r w:rsidRPr="005B470B">
        <w:rPr>
          <w:rStyle w:val="jlqj4b"/>
          <w:rFonts w:asciiTheme="majorHAnsi" w:eastAsiaTheme="majorEastAsia" w:hAnsiTheme="majorHAnsi" w:cs="Times New Roman"/>
          <w:i/>
          <w:iCs/>
          <w:sz w:val="20"/>
          <w:szCs w:val="20"/>
        </w:rPr>
        <w:t>Meanwhile, the management of Islamic education in the institutional aspect is the management system of the institution;</w:t>
      </w:r>
      <w:r w:rsidRPr="005B470B">
        <w:rPr>
          <w:rStyle w:val="viiyi"/>
          <w:rFonts w:asciiTheme="majorHAnsi" w:hAnsiTheme="majorHAnsi" w:cs="Times New Roman"/>
          <w:i/>
          <w:iCs/>
          <w:sz w:val="20"/>
          <w:szCs w:val="20"/>
        </w:rPr>
        <w:t xml:space="preserve"> </w:t>
      </w:r>
      <w:r w:rsidRPr="005B470B">
        <w:rPr>
          <w:rStyle w:val="jlqj4b"/>
          <w:rFonts w:asciiTheme="majorHAnsi" w:eastAsiaTheme="majorEastAsia" w:hAnsiTheme="majorHAnsi" w:cs="Times New Roman"/>
          <w:i/>
          <w:iCs/>
          <w:sz w:val="20"/>
          <w:szCs w:val="20"/>
        </w:rPr>
        <w:t>Raudhatul Atfal, Madrasah Ibtidaiyah, Madrasah Tsanawiyah, Madrasah Aliyah, and Islamic religious colleges that must show the people they lead in the form of;</w:t>
      </w:r>
      <w:r w:rsidRPr="005B470B">
        <w:rPr>
          <w:rStyle w:val="viiyi"/>
          <w:rFonts w:asciiTheme="majorHAnsi" w:hAnsiTheme="majorHAnsi" w:cs="Times New Roman"/>
          <w:i/>
          <w:iCs/>
          <w:sz w:val="20"/>
          <w:szCs w:val="20"/>
        </w:rPr>
        <w:t xml:space="preserve"> </w:t>
      </w:r>
      <w:r w:rsidRPr="005B470B">
        <w:rPr>
          <w:rStyle w:val="jlqj4b"/>
          <w:rFonts w:asciiTheme="majorHAnsi" w:eastAsiaTheme="majorEastAsia" w:hAnsiTheme="majorHAnsi" w:cs="Times New Roman"/>
          <w:i/>
          <w:iCs/>
          <w:sz w:val="20"/>
          <w:szCs w:val="20"/>
        </w:rPr>
        <w:t>education by example, education with customs, education with advice, and education with supervision.</w:t>
      </w:r>
      <w:r w:rsidRPr="005B470B">
        <w:rPr>
          <w:rStyle w:val="viiyi"/>
          <w:rFonts w:asciiTheme="majorHAnsi" w:hAnsiTheme="majorHAnsi" w:cs="Times New Roman"/>
          <w:i/>
          <w:iCs/>
          <w:sz w:val="20"/>
          <w:szCs w:val="20"/>
        </w:rPr>
        <w:t xml:space="preserve"> </w:t>
      </w:r>
      <w:r w:rsidRPr="005B470B">
        <w:rPr>
          <w:rStyle w:val="jlqj4b"/>
          <w:rFonts w:asciiTheme="majorHAnsi" w:eastAsiaTheme="majorEastAsia" w:hAnsiTheme="majorHAnsi" w:cs="Times New Roman"/>
          <w:i/>
          <w:iCs/>
          <w:sz w:val="20"/>
          <w:szCs w:val="20"/>
        </w:rPr>
        <w:t>In addition, it also has the characteristics of shidiq, amanah, fathonah, and tabligh.</w:t>
      </w:r>
    </w:p>
    <w:p w:rsidR="009432A6" w:rsidRPr="00017481" w:rsidRDefault="009432A6" w:rsidP="00017481">
      <w:pPr>
        <w:spacing w:after="0"/>
        <w:rPr>
          <w:rFonts w:ascii="Cambria" w:hAnsi="Cambria" w:cstheme="majorBidi"/>
          <w:i/>
          <w:sz w:val="20"/>
          <w:szCs w:val="20"/>
        </w:rPr>
      </w:pPr>
      <w:r w:rsidRPr="00CE7A7E">
        <w:rPr>
          <w:rFonts w:ascii="Cambria" w:hAnsi="Cambria" w:cstheme="majorBidi"/>
          <w:b/>
          <w:i/>
          <w:sz w:val="20"/>
          <w:szCs w:val="20"/>
          <w:lang w:val="id-ID"/>
        </w:rPr>
        <w:t>Keywords</w:t>
      </w:r>
      <w:r w:rsidRPr="00CE7A7E">
        <w:rPr>
          <w:rFonts w:ascii="Cambria" w:hAnsi="Cambria" w:cstheme="majorBidi"/>
          <w:i/>
          <w:sz w:val="20"/>
          <w:szCs w:val="20"/>
          <w:lang w:val="id-ID"/>
        </w:rPr>
        <w:t xml:space="preserve">: </w:t>
      </w:r>
      <w:r w:rsidR="00017481">
        <w:rPr>
          <w:rFonts w:ascii="Cambria" w:hAnsi="Cambria" w:cstheme="majorBidi"/>
          <w:i/>
          <w:sz w:val="20"/>
          <w:szCs w:val="20"/>
        </w:rPr>
        <w:t>Imamah, Amanah, Islamic Education Management</w:t>
      </w:r>
    </w:p>
    <w:p w:rsidR="00863595" w:rsidRPr="00CE7A7E" w:rsidRDefault="00863595" w:rsidP="001628DF">
      <w:pPr>
        <w:pStyle w:val="Heading1"/>
        <w:jc w:val="center"/>
        <w:rPr>
          <w:rFonts w:ascii="Cambria" w:hAnsi="Cambria"/>
          <w:i/>
          <w:color w:val="auto"/>
          <w:sz w:val="20"/>
        </w:rPr>
      </w:pPr>
      <w:r w:rsidRPr="00CE7A7E">
        <w:rPr>
          <w:rFonts w:ascii="Cambria" w:hAnsi="Cambria"/>
          <w:i/>
          <w:color w:val="auto"/>
          <w:sz w:val="20"/>
        </w:rPr>
        <w:t>Abstrak</w:t>
      </w:r>
    </w:p>
    <w:p w:rsidR="00863595" w:rsidRPr="00CE7A7E" w:rsidRDefault="00017481" w:rsidP="00EC320F">
      <w:pPr>
        <w:spacing w:after="0" w:line="240" w:lineRule="auto"/>
        <w:jc w:val="both"/>
        <w:rPr>
          <w:rFonts w:ascii="Cambria" w:hAnsi="Cambria" w:cs="Times New Roman"/>
          <w:i/>
          <w:sz w:val="10"/>
          <w:szCs w:val="10"/>
        </w:rPr>
      </w:pPr>
      <w:r w:rsidRPr="005B470B">
        <w:rPr>
          <w:rFonts w:asciiTheme="majorHAnsi" w:hAnsiTheme="majorHAnsi" w:cstheme="majorBidi"/>
          <w:i/>
          <w:iCs/>
          <w:sz w:val="20"/>
          <w:szCs w:val="20"/>
        </w:rPr>
        <w:t>Imamah dapat diartikan sebagai Nabi dan Rasul yang diutus  oleh Allah  SWT. Selain itu, imamah, juga diartikan sebagai pemimpin dalam arti sempit dan dalam arti luas. Sedangkan manajemen pendidikan Islam dalam aspek kelembagaan adalah sistem pengelolaan pada lembaga ; Raudhatul Atfal, Madrasah Ibtidaiyah, Madrasah Tsanawiyah, Madrasah Aliyah, dan Perguruan Tinggi Agama Islam. Seorang imamah dalam  mengelola manajemen pendidikan Islam harus menampakkan kepada orang-orang yang dipimpimnya berupa; pendidikan dengan keteladanan, pendidikan dengan adat kebiasaan, pendidikan dengan nasehat, pendidikan dengan pengawasan. Selain itu, ia juga memiliki sifat; shidiq, amanah, fathonah, dan sifat tabligh.</w:t>
      </w:r>
    </w:p>
    <w:p w:rsidR="000F3779" w:rsidRPr="00017481" w:rsidRDefault="00863595" w:rsidP="00EC320F">
      <w:pPr>
        <w:spacing w:after="0" w:line="240" w:lineRule="auto"/>
        <w:jc w:val="both"/>
        <w:rPr>
          <w:rFonts w:ascii="Cambria" w:hAnsi="Cambria" w:cstheme="majorBidi"/>
          <w:i/>
          <w:sz w:val="20"/>
          <w:szCs w:val="20"/>
        </w:rPr>
      </w:pPr>
      <w:r w:rsidRPr="00CE7A7E">
        <w:rPr>
          <w:rFonts w:ascii="Cambria" w:hAnsi="Cambria" w:cstheme="majorBidi"/>
          <w:b/>
          <w:i/>
          <w:sz w:val="20"/>
          <w:szCs w:val="20"/>
        </w:rPr>
        <w:t>Kata Kunci</w:t>
      </w:r>
      <w:r w:rsidRPr="00CE7A7E">
        <w:rPr>
          <w:rFonts w:ascii="Cambria" w:hAnsi="Cambria" w:cstheme="majorBidi"/>
          <w:i/>
          <w:sz w:val="20"/>
          <w:szCs w:val="20"/>
        </w:rPr>
        <w:t xml:space="preserve">,: </w:t>
      </w:r>
      <w:r w:rsidR="00017481">
        <w:rPr>
          <w:rFonts w:ascii="Cambria" w:hAnsi="Cambria" w:cstheme="majorBidi"/>
          <w:i/>
          <w:sz w:val="20"/>
          <w:szCs w:val="20"/>
        </w:rPr>
        <w:t>Imamah, Keteladanan, Manajemen Pendidikan Islam</w:t>
      </w:r>
    </w:p>
    <w:p w:rsidR="00863595" w:rsidRPr="00C95CFB" w:rsidRDefault="00863595" w:rsidP="00863595">
      <w:pPr>
        <w:pStyle w:val="Heading1"/>
        <w:rPr>
          <w:color w:val="auto"/>
          <w:lang w:val="en-US"/>
        </w:rPr>
      </w:pPr>
      <w:r w:rsidRPr="00C95CFB">
        <w:rPr>
          <w:color w:val="auto"/>
          <w:lang w:val="en-US"/>
        </w:rPr>
        <w:t>PENDAHULUAN</w:t>
      </w:r>
    </w:p>
    <w:p w:rsidR="00F5710E" w:rsidRPr="000740B1" w:rsidRDefault="00F5710E" w:rsidP="00F5710E">
      <w:pPr>
        <w:tabs>
          <w:tab w:val="left" w:pos="426"/>
        </w:tabs>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Tugas imamah (pemimpin) dalam pengertian modern adalah membentuk dan memelihara  dilingkungan manusia bekerjasama dalam suatu kelompok yang terorganisir dengan baik, menyelesaikan tugas mencapai tujuan yang telah ditetapkan. Seorang imamah harus efektif dalam melaksanakan tugas-tugas yang diembannya, karena seorang  imamah (pemimpin) yang efektif anggotanya dapat merasakan kebutuhannya, baik kebutuhan bekerja, motivasi, rekreasi, kesehatan, sandang, pangan, tempat tinggal, maupun kebutuhan lainnya yang pantas  didapatkannya.</w:t>
      </w:r>
    </w:p>
    <w:p w:rsidR="00F5710E" w:rsidRPr="000740B1" w:rsidRDefault="00F5710E" w:rsidP="00F5710E">
      <w:pPr>
        <w:tabs>
          <w:tab w:val="left" w:pos="426"/>
        </w:tabs>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Pemimpin yang memiliki  ciri kepemimpinan adalah seseorang yang memiliki kualitas kualitas diri yang baik tercermin dari sifat-sifat atau watak. </w:t>
      </w:r>
      <w:r w:rsidRPr="000740B1">
        <w:rPr>
          <w:rFonts w:asciiTheme="majorHAnsi" w:hAnsiTheme="majorHAnsi" w:cstheme="majorBidi"/>
          <w:sz w:val="24"/>
          <w:szCs w:val="24"/>
        </w:rPr>
        <w:lastRenderedPageBreak/>
        <w:t>Biasanya sifat/watak yang diharapkan anggota dari pemimpinnya adalah cerdas, bijak, semangat, tanggungjawab,dan dapat dipercaya.</w:t>
      </w:r>
      <w:r w:rsidRPr="000740B1">
        <w:rPr>
          <w:rStyle w:val="FootnoteReference"/>
          <w:rFonts w:asciiTheme="majorHAnsi" w:hAnsiTheme="majorHAnsi" w:cstheme="majorBidi"/>
          <w:sz w:val="24"/>
          <w:szCs w:val="24"/>
        </w:rPr>
        <w:footnoteReference w:id="2"/>
      </w:r>
    </w:p>
    <w:p w:rsidR="00F5710E" w:rsidRPr="000740B1" w:rsidRDefault="00F5710E" w:rsidP="00176CD3">
      <w:pPr>
        <w:tabs>
          <w:tab w:val="left" w:pos="426"/>
        </w:tabs>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Kepemimpinan atau  </w:t>
      </w:r>
      <w:r w:rsidRPr="000740B1">
        <w:rPr>
          <w:rFonts w:asciiTheme="majorHAnsi" w:hAnsiTheme="majorHAnsi" w:cstheme="majorBidi"/>
          <w:i/>
          <w:sz w:val="24"/>
          <w:szCs w:val="24"/>
        </w:rPr>
        <w:t xml:space="preserve">ledership </w:t>
      </w:r>
      <w:r w:rsidRPr="000740B1">
        <w:rPr>
          <w:rFonts w:asciiTheme="majorHAnsi" w:hAnsiTheme="majorHAnsi" w:cstheme="majorBidi"/>
          <w:sz w:val="24"/>
          <w:szCs w:val="24"/>
        </w:rPr>
        <w:t>merupakan seni dan keterampilan orang dalam memanfaatkan kekuasaannya untuk memengaruhi orang lain agar melaksanakan aktivitas tertentu yang diharapkan pada  tujuan yang telah ditetapkan.  Memimpin adalah mengerjakan niat dengan tujuan tertentu, tetapi dilaksanakan orang lain. Orang yang dipimpin adalah orang yang diperintah, dipengaruhi, dan diatur oleh ketetentuan yang berlaku secara formal dan formal</w:t>
      </w:r>
    </w:p>
    <w:p w:rsidR="00F5710E" w:rsidRPr="000740B1" w:rsidRDefault="00F5710E" w:rsidP="00176CD3">
      <w:pPr>
        <w:tabs>
          <w:tab w:val="left" w:pos="709"/>
        </w:tabs>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Kepemimpinan merupakan sifat dari pemimpin dalam melaksanakan tugas dan kewajibannya serta tanggung jawabnya secara moral  atas seluruh pelaksanaan wewenangnya yang telah didelegasikan kepada orang-orang yang dipimpinnya. Jadi, kepemimpinan lebih bersifat fungsional yang akan dibedakan dengan tipe-tipe tertentu. Kepemimpinan juga merupakan pelaksanaan dari keterampilan mengelola orang lain sebagai bawahannya, mengelola sumber daya manusia  dan sumber daya organisasi secara umum.  Oleh karena itu, setiap pemimpin (imamah) perlu memiliki </w:t>
      </w:r>
      <w:r w:rsidRPr="000740B1">
        <w:rPr>
          <w:rFonts w:asciiTheme="majorHAnsi" w:hAnsiTheme="majorHAnsi" w:cstheme="majorBidi"/>
          <w:i/>
          <w:sz w:val="24"/>
          <w:szCs w:val="24"/>
        </w:rPr>
        <w:t>managerial skill</w:t>
      </w:r>
      <w:r w:rsidRPr="000740B1">
        <w:rPr>
          <w:rFonts w:asciiTheme="majorHAnsi" w:hAnsiTheme="majorHAnsi" w:cstheme="majorBidi"/>
          <w:sz w:val="24"/>
          <w:szCs w:val="24"/>
        </w:rPr>
        <w:t xml:space="preserve"> yang sangat berpengaruh pada kekuasaan yang dimilikinya.</w:t>
      </w:r>
      <w:r w:rsidRPr="000740B1">
        <w:rPr>
          <w:rStyle w:val="FootnoteReference"/>
          <w:rFonts w:asciiTheme="majorHAnsi" w:hAnsiTheme="majorHAnsi" w:cstheme="majorBidi"/>
          <w:sz w:val="24"/>
          <w:szCs w:val="24"/>
        </w:rPr>
        <w:footnoteReference w:id="3"/>
      </w:r>
    </w:p>
    <w:p w:rsidR="00F5710E" w:rsidRPr="000740B1" w:rsidRDefault="00F5710E" w:rsidP="00176CD3">
      <w:pPr>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Athoillah mengatakan sebagaimana dikutif  oleh   U.Saefullah  bahwa kepemimpinan dapat diartikan sebagai manifestasi pengaruh yang melekat pada jiwanya. Pengaruh tersebut ada yang dibentuk oleh pensyaratan formal dan bisa juga pembawaannya jiwanya. Pembentukan pengaruh kepemimpinan dapat bersifat natural, tidak diciptakan, tetapi merupakan bakat bawaan yang telah melekat dengan sendirinya. Pemimpin yang formal ataupun non formal, natural ataupun struktural harus memiliki satu sifat mutlak, yaitu pengaruh dan terampil memanfaatkan pengaruhnya untuk mengelola organisasi dan mengatur tingkah laku orang lain agar tujuannya tercapai.</w:t>
      </w:r>
      <w:r w:rsidRPr="000740B1">
        <w:rPr>
          <w:rStyle w:val="FootnoteReference"/>
          <w:rFonts w:asciiTheme="majorHAnsi" w:hAnsiTheme="majorHAnsi" w:cstheme="majorBidi"/>
          <w:sz w:val="24"/>
          <w:szCs w:val="24"/>
        </w:rPr>
        <w:footnoteReference w:id="4"/>
      </w:r>
    </w:p>
    <w:p w:rsidR="00F5710E" w:rsidRDefault="00F5710E" w:rsidP="00176CD3">
      <w:pPr>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Dari uraian tersebut dapat dipahami, bahwa seorang imamah (pemimpin) harus mampu membujuk atau mengajak suatu kelompok untuk bekerjasama mencapai tujuan. Bekerjasama dalam mencapai  suatu tujuan adalah penting, karena bagaimanapun beratnya suatu pekerjaan kalau dikerjakan secara  bersama  maka akan mudah  untuk mencapainya.</w:t>
      </w:r>
    </w:p>
    <w:p w:rsidR="00F5710E" w:rsidRPr="000740B1" w:rsidRDefault="00F5710E" w:rsidP="00176CD3">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Dalam kamus bahasa Arab Imamah  biasa disebut  </w:t>
      </w:r>
      <w:r w:rsidRPr="000740B1">
        <w:rPr>
          <w:rFonts w:asciiTheme="majorHAnsi" w:hAnsiTheme="majorHAnsi" w:cstheme="majorBidi"/>
          <w:sz w:val="32"/>
          <w:szCs w:val="32"/>
          <w:rtl/>
        </w:rPr>
        <w:t>امام</w:t>
      </w:r>
      <w:r w:rsidRPr="000740B1">
        <w:rPr>
          <w:rFonts w:asciiTheme="majorHAnsi" w:hAnsiTheme="majorHAnsi" w:cstheme="majorBidi"/>
          <w:sz w:val="24"/>
          <w:szCs w:val="24"/>
        </w:rPr>
        <w:t xml:space="preserve">  yang artinya  yang diikuti.</w:t>
      </w:r>
      <w:r w:rsidRPr="000740B1">
        <w:rPr>
          <w:rStyle w:val="FootnoteReference"/>
          <w:rFonts w:asciiTheme="majorHAnsi" w:hAnsiTheme="majorHAnsi" w:cstheme="majorBidi"/>
          <w:sz w:val="24"/>
          <w:szCs w:val="24"/>
        </w:rPr>
        <w:footnoteReference w:id="5"/>
      </w:r>
      <w:r w:rsidRPr="000740B1">
        <w:rPr>
          <w:rFonts w:asciiTheme="majorHAnsi" w:hAnsiTheme="majorHAnsi" w:cstheme="majorBidi"/>
          <w:sz w:val="24"/>
          <w:szCs w:val="24"/>
        </w:rPr>
        <w:t xml:space="preserve">  Adapun kata imam  dalam al-Qur'an memiliki beberapa  arti antara lain : (a)  imam berarti "Nabi", aku akan menjadikanmu  Ibrahim imam </w:t>
      </w:r>
      <w:r w:rsidRPr="000740B1">
        <w:rPr>
          <w:rFonts w:asciiTheme="majorHAnsi" w:hAnsiTheme="majorHAnsi" w:cstheme="majorBidi"/>
          <w:sz w:val="24"/>
          <w:szCs w:val="24"/>
        </w:rPr>
        <w:lastRenderedPageBreak/>
        <w:t>bagi seluruh manusia (Q.S Al Baqarah/2: 124), (b) imam berarti "pedoman",  Sebelum al Qur'an telah ada kitab Musa sebagai imam dan rahmat  (Al Ahqaf/46: 12), (c) imam berarti "kitab", segala sesuatu telah kami  kumpulkan dalam imam yang nyata (Yasin/36: 12), (d) imam berarti "pemimpin" orang  yang berkata: ya Tuhan kami, anugerahkanlah kepada isteri dan keturunan yang menjadi penyenang hati dan jadikanlah  kami imam bagi mereka yang bertakwa, atau ingatlah suatu hari nanti akan kami panggil tiap umat dengan pemimpinnya  (al  Isra/17: 79), (e) Imam berarti "teladan-teladan" dan mereka senantiasa berkata: Tuhan kami, anugerahkanlah buat kami, dari  pasangan-pasangan kami serta anak keturunan kami,  penyejuk-penyejuk mata dan jadikanlah bagi orang-orang bertakwa teladan-teladan (al Furqan/25: 74).</w:t>
      </w:r>
    </w:p>
    <w:p w:rsidR="00F5710E" w:rsidRPr="000740B1" w:rsidRDefault="00F5710E" w:rsidP="00176CD3">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Berdasarkan uraian tersebut menunjukkan bahwa  makna imam adalah luas  maka dalam tulisan ini penulis batasi pada Q.S al Furqan/25: 74  sebagai berikut.</w:t>
      </w:r>
    </w:p>
    <w:p w:rsidR="00F5710E" w:rsidRPr="000740B1" w:rsidRDefault="00F5710E" w:rsidP="00F5710E">
      <w:pPr>
        <w:pStyle w:val="ListParagraph"/>
        <w:bidi/>
        <w:spacing w:after="0"/>
        <w:ind w:left="0"/>
        <w:jc w:val="both"/>
        <w:rPr>
          <w:rFonts w:asciiTheme="majorHAnsi" w:hAnsiTheme="majorHAnsi" w:cstheme="majorBidi"/>
          <w:sz w:val="28"/>
          <w:szCs w:val="28"/>
        </w:rPr>
      </w:pP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FB"/>
      </w:r>
      <w:r w:rsidRPr="000740B1">
        <w:rPr>
          <w:rFonts w:asciiTheme="majorHAnsi" w:hAnsiTheme="majorHAnsi" w:cstheme="majorBidi"/>
          <w:sz w:val="28"/>
          <w:szCs w:val="28"/>
        </w:rPr>
        <w:sym w:font="HQPB2" w:char="F0EF"/>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3" w:char="F025"/>
      </w:r>
      <w:r w:rsidRPr="000740B1">
        <w:rPr>
          <w:rFonts w:asciiTheme="majorHAnsi" w:hAnsiTheme="majorHAnsi" w:cstheme="majorBidi"/>
          <w:sz w:val="28"/>
          <w:szCs w:val="28"/>
        </w:rPr>
        <w:sym w:font="HQPB4" w:char="F0A9"/>
      </w:r>
      <w:r w:rsidRPr="000740B1">
        <w:rPr>
          <w:rFonts w:asciiTheme="majorHAnsi" w:hAnsiTheme="majorHAnsi" w:cstheme="majorBidi"/>
          <w:sz w:val="28"/>
          <w:szCs w:val="28"/>
        </w:rPr>
        <w:sym w:font="HQPB3" w:char="F021"/>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72"/>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9A"/>
      </w:r>
      <w:r w:rsidRPr="000740B1">
        <w:rPr>
          <w:rFonts w:asciiTheme="majorHAnsi" w:hAnsiTheme="majorHAnsi" w:cstheme="majorBidi"/>
          <w:sz w:val="28"/>
          <w:szCs w:val="28"/>
        </w:rPr>
        <w:sym w:font="HQPB2" w:char="F063"/>
      </w:r>
      <w:r w:rsidRPr="000740B1">
        <w:rPr>
          <w:rFonts w:asciiTheme="majorHAnsi" w:hAnsiTheme="majorHAnsi" w:cstheme="majorBidi"/>
          <w:sz w:val="28"/>
          <w:szCs w:val="28"/>
        </w:rPr>
        <w:sym w:font="HQPB2" w:char="F071"/>
      </w:r>
      <w:r w:rsidRPr="000740B1">
        <w:rPr>
          <w:rFonts w:asciiTheme="majorHAnsi" w:hAnsiTheme="majorHAnsi" w:cstheme="majorBidi"/>
          <w:sz w:val="28"/>
          <w:szCs w:val="28"/>
        </w:rPr>
        <w:sym w:font="HQPB4" w:char="F0E4"/>
      </w:r>
      <w:r w:rsidRPr="000740B1">
        <w:rPr>
          <w:rFonts w:asciiTheme="majorHAnsi" w:hAnsiTheme="majorHAnsi" w:cstheme="majorBidi"/>
          <w:sz w:val="28"/>
          <w:szCs w:val="28"/>
        </w:rPr>
        <w:sym w:font="HQPB2" w:char="F039"/>
      </w:r>
      <w:r w:rsidRPr="000740B1">
        <w:rPr>
          <w:rFonts w:asciiTheme="majorHAnsi" w:hAnsiTheme="majorHAnsi" w:cstheme="majorBidi"/>
          <w:sz w:val="28"/>
          <w:szCs w:val="28"/>
        </w:rPr>
        <w:sym w:font="HQPB2" w:char="F071"/>
      </w:r>
      <w:r w:rsidRPr="000740B1">
        <w:rPr>
          <w:rFonts w:asciiTheme="majorHAnsi" w:hAnsiTheme="majorHAnsi" w:cstheme="majorBidi"/>
          <w:sz w:val="28"/>
          <w:szCs w:val="28"/>
        </w:rPr>
        <w:sym w:font="HQPB4" w:char="F0E0"/>
      </w:r>
      <w:r w:rsidRPr="000740B1">
        <w:rPr>
          <w:rFonts w:asciiTheme="majorHAnsi" w:hAnsiTheme="majorHAnsi" w:cstheme="majorBidi"/>
          <w:sz w:val="28"/>
          <w:szCs w:val="28"/>
        </w:rPr>
        <w:sym w:font="HQPB2" w:char="F029"/>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83"/>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6F"/>
      </w:r>
      <w:r w:rsidRPr="000740B1">
        <w:rPr>
          <w:rFonts w:asciiTheme="majorHAnsi" w:hAnsiTheme="majorHAnsi" w:cstheme="majorBidi"/>
          <w:sz w:val="28"/>
          <w:szCs w:val="28"/>
        </w:rPr>
        <w:sym w:font="HQPB2" w:char="F059"/>
      </w:r>
      <w:r w:rsidRPr="000740B1">
        <w:rPr>
          <w:rFonts w:asciiTheme="majorHAnsi" w:hAnsiTheme="majorHAnsi" w:cstheme="majorBidi"/>
          <w:sz w:val="28"/>
          <w:szCs w:val="28"/>
        </w:rPr>
        <w:sym w:font="HQPB4" w:char="F0AD"/>
      </w:r>
      <w:r w:rsidRPr="000740B1">
        <w:rPr>
          <w:rFonts w:asciiTheme="majorHAnsi" w:hAnsiTheme="majorHAnsi" w:cstheme="majorBidi"/>
          <w:sz w:val="28"/>
          <w:szCs w:val="28"/>
        </w:rPr>
        <w:sym w:font="HQPB1" w:char="F02F"/>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1" w:char="F091"/>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F3"/>
      </w:r>
      <w:r w:rsidRPr="000740B1">
        <w:rPr>
          <w:rFonts w:asciiTheme="majorHAnsi" w:hAnsiTheme="majorHAnsi" w:cstheme="majorBidi"/>
          <w:sz w:val="28"/>
          <w:szCs w:val="28"/>
        </w:rPr>
        <w:sym w:font="HQPB1" w:char="F03D"/>
      </w:r>
      <w:r w:rsidRPr="000740B1">
        <w:rPr>
          <w:rFonts w:asciiTheme="majorHAnsi" w:hAnsiTheme="majorHAnsi" w:cstheme="majorBidi"/>
          <w:sz w:val="28"/>
          <w:szCs w:val="28"/>
        </w:rPr>
        <w:sym w:font="HQPB5" w:char="F079"/>
      </w:r>
      <w:r w:rsidRPr="000740B1">
        <w:rPr>
          <w:rFonts w:asciiTheme="majorHAnsi" w:hAnsiTheme="majorHAnsi" w:cstheme="majorBidi"/>
          <w:sz w:val="28"/>
          <w:szCs w:val="28"/>
        </w:rPr>
        <w:sym w:font="HQPB2" w:char="F064"/>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6F"/>
      </w:r>
      <w:r w:rsidRPr="000740B1">
        <w:rPr>
          <w:rFonts w:asciiTheme="majorHAnsi" w:hAnsiTheme="majorHAnsi" w:cstheme="majorBidi"/>
          <w:sz w:val="28"/>
          <w:szCs w:val="28"/>
        </w:rPr>
        <w:sym w:font="HQPB2" w:char="F059"/>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2" w:char="F039"/>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F4"/>
      </w:r>
      <w:r w:rsidRPr="000740B1">
        <w:rPr>
          <w:rFonts w:asciiTheme="majorHAnsi" w:hAnsiTheme="majorHAnsi" w:cstheme="majorBidi"/>
          <w:sz w:val="28"/>
          <w:szCs w:val="28"/>
        </w:rPr>
        <w:sym w:font="HQPB2" w:char="F060"/>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2" w:char="F042"/>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5A"/>
      </w:r>
      <w:r w:rsidRPr="000740B1">
        <w:rPr>
          <w:rFonts w:asciiTheme="majorHAnsi" w:hAnsiTheme="majorHAnsi" w:cstheme="majorBidi"/>
          <w:sz w:val="28"/>
          <w:szCs w:val="28"/>
        </w:rPr>
        <w:sym w:font="HQPB4" w:char="F0C5"/>
      </w:r>
      <w:r w:rsidRPr="000740B1">
        <w:rPr>
          <w:rFonts w:asciiTheme="majorHAnsi" w:hAnsiTheme="majorHAnsi" w:cstheme="majorBidi"/>
          <w:sz w:val="28"/>
          <w:szCs w:val="28"/>
        </w:rPr>
        <w:sym w:font="HQPB1" w:char="F05F"/>
      </w:r>
      <w:r w:rsidRPr="000740B1">
        <w:rPr>
          <w:rFonts w:asciiTheme="majorHAnsi" w:hAnsiTheme="majorHAnsi" w:cstheme="majorBidi"/>
          <w:sz w:val="28"/>
          <w:szCs w:val="28"/>
        </w:rPr>
        <w:sym w:font="HQPB2" w:char="F0BA"/>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72"/>
      </w:r>
      <w:r w:rsidRPr="000740B1">
        <w:rPr>
          <w:rFonts w:asciiTheme="majorHAnsi" w:hAnsiTheme="majorHAnsi" w:cstheme="majorBidi"/>
          <w:sz w:val="28"/>
          <w:szCs w:val="28"/>
        </w:rPr>
        <w:sym w:font="HQPB4" w:char="F0F8"/>
      </w:r>
      <w:r w:rsidRPr="000740B1">
        <w:rPr>
          <w:rFonts w:asciiTheme="majorHAnsi" w:hAnsiTheme="majorHAnsi" w:cstheme="majorBidi"/>
          <w:sz w:val="28"/>
          <w:szCs w:val="28"/>
        </w:rPr>
        <w:sym w:font="HQPB1" w:char="F097"/>
      </w:r>
      <w:r w:rsidRPr="000740B1">
        <w:rPr>
          <w:rFonts w:asciiTheme="majorHAnsi" w:hAnsiTheme="majorHAnsi" w:cstheme="majorBidi"/>
          <w:sz w:val="28"/>
          <w:szCs w:val="28"/>
        </w:rPr>
        <w:sym w:font="HQPB5" w:char="F072"/>
      </w:r>
      <w:r w:rsidRPr="000740B1">
        <w:rPr>
          <w:rFonts w:asciiTheme="majorHAnsi" w:hAnsiTheme="majorHAnsi" w:cstheme="majorBidi"/>
          <w:sz w:val="28"/>
          <w:szCs w:val="28"/>
        </w:rPr>
        <w:sym w:font="HQPB1" w:char="F026"/>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6F"/>
      </w:r>
      <w:r w:rsidRPr="000740B1">
        <w:rPr>
          <w:rFonts w:asciiTheme="majorHAnsi" w:hAnsiTheme="majorHAnsi" w:cstheme="majorBidi"/>
          <w:sz w:val="28"/>
          <w:szCs w:val="28"/>
        </w:rPr>
        <w:sym w:font="HQPB2" w:char="F059"/>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1" w:char="F047"/>
      </w:r>
      <w:r w:rsidRPr="000740B1">
        <w:rPr>
          <w:rFonts w:asciiTheme="majorHAnsi" w:hAnsiTheme="majorHAnsi" w:cstheme="majorBidi"/>
          <w:sz w:val="28"/>
          <w:szCs w:val="28"/>
        </w:rPr>
        <w:sym w:font="HQPB2" w:char="F0BB"/>
      </w:r>
      <w:r w:rsidRPr="000740B1">
        <w:rPr>
          <w:rFonts w:asciiTheme="majorHAnsi" w:hAnsiTheme="majorHAnsi" w:cstheme="majorBidi"/>
          <w:sz w:val="28"/>
          <w:szCs w:val="28"/>
        </w:rPr>
        <w:sym w:font="HQPB4" w:char="F0AD"/>
      </w:r>
      <w:r w:rsidRPr="000740B1">
        <w:rPr>
          <w:rFonts w:asciiTheme="majorHAnsi" w:hAnsiTheme="majorHAnsi" w:cstheme="majorBidi"/>
          <w:sz w:val="28"/>
          <w:szCs w:val="28"/>
        </w:rPr>
        <w:sym w:font="HQPB2" w:char="F083"/>
      </w:r>
      <w:r w:rsidRPr="000740B1">
        <w:rPr>
          <w:rFonts w:asciiTheme="majorHAnsi" w:hAnsiTheme="majorHAnsi" w:cstheme="majorBidi"/>
          <w:sz w:val="28"/>
          <w:szCs w:val="28"/>
        </w:rPr>
        <w:sym w:font="HQPB4" w:char="F0CD"/>
      </w:r>
      <w:r w:rsidRPr="000740B1">
        <w:rPr>
          <w:rFonts w:asciiTheme="majorHAnsi" w:hAnsiTheme="majorHAnsi" w:cstheme="majorBidi"/>
          <w:sz w:val="28"/>
          <w:szCs w:val="28"/>
        </w:rPr>
        <w:sym w:font="HQPB4" w:char="F068"/>
      </w:r>
      <w:r w:rsidRPr="000740B1">
        <w:rPr>
          <w:rFonts w:asciiTheme="majorHAnsi" w:hAnsiTheme="majorHAnsi" w:cstheme="majorBidi"/>
          <w:sz w:val="28"/>
          <w:szCs w:val="28"/>
        </w:rPr>
        <w:sym w:font="HQPB1" w:char="F091"/>
      </w:r>
      <w:r w:rsidRPr="000740B1">
        <w:rPr>
          <w:rFonts w:asciiTheme="majorHAnsi" w:hAnsiTheme="majorHAnsi" w:cstheme="majorBidi"/>
          <w:sz w:val="28"/>
          <w:szCs w:val="28"/>
        </w:rPr>
        <w:sym w:font="HQPB4" w:char="F0E8"/>
      </w:r>
      <w:r w:rsidRPr="000740B1">
        <w:rPr>
          <w:rFonts w:asciiTheme="majorHAnsi" w:hAnsiTheme="majorHAnsi" w:cstheme="majorBidi"/>
          <w:sz w:val="28"/>
          <w:szCs w:val="28"/>
        </w:rPr>
        <w:sym w:font="HQPB1" w:char="F08C"/>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72"/>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6E"/>
      </w:r>
      <w:r w:rsidRPr="000740B1">
        <w:rPr>
          <w:rFonts w:asciiTheme="majorHAnsi" w:hAnsiTheme="majorHAnsi" w:cstheme="majorBidi"/>
          <w:sz w:val="28"/>
          <w:szCs w:val="28"/>
        </w:rPr>
        <w:sym w:font="HQPB2" w:char="F06F"/>
      </w:r>
      <w:r w:rsidRPr="000740B1">
        <w:rPr>
          <w:rFonts w:asciiTheme="majorHAnsi" w:hAnsiTheme="majorHAnsi" w:cstheme="majorBidi"/>
          <w:sz w:val="28"/>
          <w:szCs w:val="28"/>
        </w:rPr>
        <w:sym w:font="HQPB4" w:char="F0A7"/>
      </w:r>
      <w:r w:rsidRPr="000740B1">
        <w:rPr>
          <w:rFonts w:asciiTheme="majorHAnsi" w:hAnsiTheme="majorHAnsi" w:cstheme="majorBidi"/>
          <w:sz w:val="28"/>
          <w:szCs w:val="28"/>
        </w:rPr>
        <w:sym w:font="HQPB1" w:char="F08D"/>
      </w:r>
      <w:r w:rsidRPr="000740B1">
        <w:rPr>
          <w:rFonts w:asciiTheme="majorHAnsi" w:hAnsiTheme="majorHAnsi" w:cstheme="majorBidi"/>
          <w:sz w:val="28"/>
          <w:szCs w:val="28"/>
        </w:rPr>
        <w:sym w:font="HQPB4" w:char="F0E8"/>
      </w:r>
      <w:r w:rsidRPr="000740B1">
        <w:rPr>
          <w:rFonts w:asciiTheme="majorHAnsi" w:hAnsiTheme="majorHAnsi" w:cstheme="majorBidi"/>
          <w:sz w:val="28"/>
          <w:szCs w:val="28"/>
        </w:rPr>
        <w:sym w:font="HQPB2" w:char="F025"/>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26"/>
      </w:r>
      <w:r w:rsidRPr="000740B1">
        <w:rPr>
          <w:rFonts w:asciiTheme="majorHAnsi" w:hAnsiTheme="majorHAnsi" w:cstheme="majorBidi"/>
          <w:sz w:val="28"/>
          <w:szCs w:val="28"/>
        </w:rPr>
        <w:sym w:font="HQPB2" w:char="F0FA"/>
      </w:r>
      <w:r w:rsidRPr="000740B1">
        <w:rPr>
          <w:rFonts w:asciiTheme="majorHAnsi" w:hAnsiTheme="majorHAnsi" w:cstheme="majorBidi"/>
          <w:sz w:val="28"/>
          <w:szCs w:val="28"/>
        </w:rPr>
        <w:sym w:font="HQPB4" w:char="F0E3"/>
      </w:r>
      <w:r w:rsidRPr="000740B1">
        <w:rPr>
          <w:rFonts w:asciiTheme="majorHAnsi" w:hAnsiTheme="majorHAnsi" w:cstheme="majorBidi"/>
          <w:sz w:val="28"/>
          <w:szCs w:val="28"/>
        </w:rPr>
        <w:sym w:font="HQPB2" w:char="F0FC"/>
      </w:r>
      <w:r w:rsidRPr="000740B1">
        <w:rPr>
          <w:rFonts w:asciiTheme="majorHAnsi" w:hAnsiTheme="majorHAnsi" w:cstheme="majorBidi"/>
          <w:sz w:val="28"/>
          <w:szCs w:val="28"/>
        </w:rPr>
        <w:sym w:font="HQPB4" w:char="F0F4"/>
      </w:r>
      <w:r w:rsidRPr="000740B1">
        <w:rPr>
          <w:rFonts w:asciiTheme="majorHAnsi" w:hAnsiTheme="majorHAnsi" w:cstheme="majorBidi"/>
          <w:sz w:val="28"/>
          <w:szCs w:val="28"/>
        </w:rPr>
        <w:sym w:font="HQPB1" w:char="F0E3"/>
      </w:r>
      <w:r w:rsidRPr="000740B1">
        <w:rPr>
          <w:rFonts w:asciiTheme="majorHAnsi" w:hAnsiTheme="majorHAnsi" w:cstheme="majorBidi"/>
          <w:sz w:val="28"/>
          <w:szCs w:val="28"/>
        </w:rPr>
        <w:sym w:font="HQPB5" w:char="F072"/>
      </w:r>
      <w:r w:rsidRPr="000740B1">
        <w:rPr>
          <w:rFonts w:asciiTheme="majorHAnsi" w:hAnsiTheme="majorHAnsi" w:cstheme="majorBidi"/>
          <w:sz w:val="28"/>
          <w:szCs w:val="28"/>
        </w:rPr>
        <w:sym w:font="HQPB1" w:char="F026"/>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6F"/>
      </w:r>
      <w:r w:rsidRPr="000740B1">
        <w:rPr>
          <w:rFonts w:asciiTheme="majorHAnsi" w:hAnsiTheme="majorHAnsi" w:cstheme="majorBidi"/>
          <w:sz w:val="28"/>
          <w:szCs w:val="28"/>
        </w:rPr>
        <w:sym w:font="HQPB2" w:char="F059"/>
      </w:r>
      <w:r w:rsidRPr="000740B1">
        <w:rPr>
          <w:rFonts w:asciiTheme="majorHAnsi" w:hAnsiTheme="majorHAnsi" w:cstheme="majorBidi"/>
          <w:sz w:val="28"/>
          <w:szCs w:val="28"/>
        </w:rPr>
        <w:sym w:font="HQPB4" w:char="F0F9"/>
      </w:r>
      <w:r w:rsidRPr="000740B1">
        <w:rPr>
          <w:rFonts w:asciiTheme="majorHAnsi" w:hAnsiTheme="majorHAnsi" w:cstheme="majorBidi"/>
          <w:sz w:val="28"/>
          <w:szCs w:val="28"/>
        </w:rPr>
        <w:sym w:font="HQPB2" w:char="F03D"/>
      </w:r>
      <w:r w:rsidRPr="000740B1">
        <w:rPr>
          <w:rFonts w:asciiTheme="majorHAnsi" w:hAnsiTheme="majorHAnsi" w:cstheme="majorBidi"/>
          <w:sz w:val="28"/>
          <w:szCs w:val="28"/>
        </w:rPr>
        <w:sym w:font="HQPB5" w:char="F079"/>
      </w:r>
      <w:r w:rsidRPr="000740B1">
        <w:rPr>
          <w:rFonts w:asciiTheme="majorHAnsi" w:hAnsiTheme="majorHAnsi" w:cstheme="majorBidi"/>
          <w:sz w:val="28"/>
          <w:szCs w:val="28"/>
        </w:rPr>
        <w:sym w:font="HQPB1" w:char="F0E8"/>
      </w:r>
      <w:r w:rsidRPr="000740B1">
        <w:rPr>
          <w:rFonts w:asciiTheme="majorHAnsi" w:hAnsiTheme="majorHAnsi" w:cstheme="majorBidi"/>
          <w:sz w:val="28"/>
          <w:szCs w:val="28"/>
        </w:rPr>
        <w:sym w:font="HQPB4" w:char="F0F4"/>
      </w:r>
      <w:r w:rsidRPr="000740B1">
        <w:rPr>
          <w:rFonts w:asciiTheme="majorHAnsi" w:hAnsiTheme="majorHAnsi" w:cstheme="majorBidi"/>
          <w:sz w:val="28"/>
          <w:szCs w:val="28"/>
        </w:rPr>
        <w:sym w:font="HQPB1" w:char="F05F"/>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72"/>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9A"/>
      </w:r>
      <w:r w:rsidRPr="000740B1">
        <w:rPr>
          <w:rFonts w:asciiTheme="majorHAnsi" w:hAnsiTheme="majorHAnsi" w:cstheme="majorBidi"/>
          <w:sz w:val="28"/>
          <w:szCs w:val="28"/>
        </w:rPr>
        <w:sym w:font="HQPB2" w:char="F0FA"/>
      </w:r>
      <w:r w:rsidRPr="000740B1">
        <w:rPr>
          <w:rFonts w:asciiTheme="majorHAnsi" w:hAnsiTheme="majorHAnsi" w:cstheme="majorBidi"/>
          <w:sz w:val="28"/>
          <w:szCs w:val="28"/>
        </w:rPr>
        <w:sym w:font="HQPB2" w:char="F0FC"/>
      </w:r>
      <w:r w:rsidRPr="000740B1">
        <w:rPr>
          <w:rFonts w:asciiTheme="majorHAnsi" w:hAnsiTheme="majorHAnsi" w:cstheme="majorBidi"/>
          <w:sz w:val="28"/>
          <w:szCs w:val="28"/>
        </w:rPr>
        <w:sym w:font="HQPB4" w:char="F0C9"/>
      </w:r>
      <w:r w:rsidRPr="000740B1">
        <w:rPr>
          <w:rFonts w:asciiTheme="majorHAnsi" w:hAnsiTheme="majorHAnsi" w:cstheme="majorBidi"/>
          <w:sz w:val="28"/>
          <w:szCs w:val="28"/>
        </w:rPr>
        <w:sym w:font="HQPB2" w:char="F029"/>
      </w:r>
      <w:r w:rsidRPr="000740B1">
        <w:rPr>
          <w:rFonts w:asciiTheme="majorHAnsi" w:hAnsiTheme="majorHAnsi" w:cstheme="majorBidi"/>
          <w:sz w:val="28"/>
          <w:szCs w:val="28"/>
        </w:rPr>
        <w:sym w:font="HQPB4" w:char="F0AD"/>
      </w:r>
      <w:r w:rsidRPr="000740B1">
        <w:rPr>
          <w:rFonts w:asciiTheme="majorHAnsi" w:hAnsiTheme="majorHAnsi" w:cstheme="majorBidi"/>
          <w:sz w:val="28"/>
          <w:szCs w:val="28"/>
        </w:rPr>
        <w:sym w:font="HQPB1" w:char="F046"/>
      </w:r>
      <w:r w:rsidRPr="000740B1">
        <w:rPr>
          <w:rFonts w:asciiTheme="majorHAnsi" w:hAnsiTheme="majorHAnsi" w:cstheme="majorBidi"/>
          <w:sz w:val="28"/>
          <w:szCs w:val="28"/>
        </w:rPr>
        <w:sym w:font="HQPB4" w:char="F0DF"/>
      </w:r>
      <w:r w:rsidRPr="000740B1">
        <w:rPr>
          <w:rFonts w:asciiTheme="majorHAnsi" w:hAnsiTheme="majorHAnsi" w:cstheme="majorBidi"/>
          <w:sz w:val="28"/>
          <w:szCs w:val="28"/>
        </w:rPr>
        <w:sym w:font="HQPB2" w:char="F04A"/>
      </w:r>
      <w:r w:rsidRPr="000740B1">
        <w:rPr>
          <w:rFonts w:asciiTheme="majorHAnsi" w:hAnsiTheme="majorHAnsi" w:cstheme="majorBidi"/>
          <w:sz w:val="28"/>
          <w:szCs w:val="28"/>
        </w:rPr>
        <w:sym w:font="HQPB4" w:char="F0F9"/>
      </w:r>
      <w:r w:rsidRPr="000740B1">
        <w:rPr>
          <w:rFonts w:asciiTheme="majorHAnsi" w:hAnsiTheme="majorHAnsi" w:cstheme="majorBidi"/>
          <w:sz w:val="28"/>
          <w:szCs w:val="28"/>
        </w:rPr>
        <w:sym w:font="HQPB2" w:char="F03D"/>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2" w:char="F039"/>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4" w:char="F0B7"/>
      </w:r>
      <w:r w:rsidRPr="000740B1">
        <w:rPr>
          <w:rFonts w:asciiTheme="majorHAnsi" w:hAnsiTheme="majorHAnsi" w:cstheme="majorBidi"/>
          <w:sz w:val="28"/>
          <w:szCs w:val="28"/>
        </w:rPr>
        <w:sym w:font="HQPB2" w:char="F042"/>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42"/>
      </w:r>
      <w:r w:rsidRPr="000740B1">
        <w:rPr>
          <w:rFonts w:asciiTheme="majorHAnsi" w:hAnsiTheme="majorHAnsi" w:cstheme="majorBidi"/>
          <w:sz w:val="28"/>
          <w:szCs w:val="28"/>
        </w:rPr>
        <w:sym w:font="HQPB4" w:char="F0CE"/>
      </w:r>
      <w:r w:rsidRPr="000740B1">
        <w:rPr>
          <w:rFonts w:asciiTheme="majorHAnsi" w:hAnsiTheme="majorHAnsi" w:cstheme="majorBidi"/>
          <w:sz w:val="28"/>
          <w:szCs w:val="28"/>
        </w:rPr>
        <w:sym w:font="HQPB1" w:char="F029"/>
      </w:r>
      <w:r w:rsidRPr="000740B1">
        <w:rPr>
          <w:rFonts w:asciiTheme="majorHAnsi" w:hAnsiTheme="majorHAnsi" w:cstheme="majorBidi"/>
          <w:rtl/>
        </w:rPr>
        <w:t xml:space="preserve"> </w:t>
      </w:r>
    </w:p>
    <w:p w:rsidR="00F5710E" w:rsidRPr="000740B1" w:rsidRDefault="00F5710E" w:rsidP="00F5710E">
      <w:pPr>
        <w:pStyle w:val="ListParagraph"/>
        <w:spacing w:after="0"/>
        <w:ind w:left="0"/>
        <w:jc w:val="both"/>
        <w:rPr>
          <w:rFonts w:asciiTheme="majorHAnsi" w:hAnsiTheme="majorHAnsi" w:cstheme="majorBidi"/>
          <w:sz w:val="24"/>
          <w:szCs w:val="24"/>
          <w:rtl/>
          <w:lang w:val="en-US"/>
        </w:rPr>
      </w:pPr>
      <w:r w:rsidRPr="000740B1">
        <w:rPr>
          <w:rFonts w:asciiTheme="majorHAnsi" w:hAnsiTheme="majorHAnsi" w:cstheme="majorBidi"/>
          <w:sz w:val="24"/>
          <w:szCs w:val="24"/>
        </w:rPr>
        <w:t>Terjemahnya:</w:t>
      </w:r>
    </w:p>
    <w:p w:rsidR="00F5710E" w:rsidRPr="000740B1" w:rsidRDefault="00F5710E" w:rsidP="00F5710E">
      <w:pPr>
        <w:pStyle w:val="ListParagraph"/>
        <w:spacing w:after="0"/>
        <w:ind w:left="567"/>
        <w:jc w:val="both"/>
        <w:rPr>
          <w:rFonts w:asciiTheme="majorHAnsi" w:hAnsiTheme="majorHAnsi" w:cstheme="majorBidi"/>
          <w:sz w:val="24"/>
          <w:szCs w:val="24"/>
        </w:rPr>
      </w:pPr>
      <w:r w:rsidRPr="000740B1">
        <w:rPr>
          <w:rFonts w:asciiTheme="majorHAnsi" w:hAnsiTheme="majorHAnsi" w:cstheme="majorBidi"/>
          <w:sz w:val="24"/>
          <w:szCs w:val="24"/>
        </w:rPr>
        <w:t>Dan orang orang yang berkata: "Ya Tuhan Kami, anugrahkanlah kepada Kami isteri-isteri Kami dan keturunan Kami sebagai penyenang hati (Kami), dan Jadikanlah Kami imam bagi orang-orang yang bertakwa.</w:t>
      </w:r>
      <w:r w:rsidRPr="000740B1">
        <w:rPr>
          <w:rStyle w:val="FootnoteReference"/>
          <w:rFonts w:asciiTheme="majorHAnsi" w:hAnsiTheme="majorHAnsi" w:cstheme="majorBidi"/>
          <w:sz w:val="24"/>
          <w:szCs w:val="24"/>
        </w:rPr>
        <w:footnoteReference w:id="6"/>
      </w:r>
    </w:p>
    <w:p w:rsidR="00F5710E" w:rsidRPr="000740B1" w:rsidRDefault="00F5710E" w:rsidP="00176CD3">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Ayat di atas menyatakan: Dan hamba-hamba Allah yang terpuji itu adalah mereka yang juga senantiasa berkata yakni berdoa setelah berusaha bahwa: wahai Tuhan kami, anugerahkanlah buat kami, dari pasangan-pasangan hidup kami, kiranya mereka semua menjadi penyejuk-penyejuk mata kami dan orang lain melalui budi pekerti dan karya-karya mereka yang terpuji, dan jadikanlah kami yakni yang berdoa bersama pasangan dan anak keturunannya, jadikan kami secara khusus bagi orang-orang yang bertakwa sebagai teladan-teladan.</w:t>
      </w:r>
      <w:r w:rsidRPr="000740B1">
        <w:rPr>
          <w:rStyle w:val="FootnoteReference"/>
          <w:rFonts w:asciiTheme="majorHAnsi" w:hAnsiTheme="majorHAnsi" w:cstheme="majorBidi"/>
          <w:sz w:val="24"/>
          <w:szCs w:val="24"/>
        </w:rPr>
        <w:footnoteReference w:id="7"/>
      </w:r>
    </w:p>
    <w:p w:rsidR="00F5710E" w:rsidRPr="000740B1" w:rsidRDefault="00F5710E" w:rsidP="00176CD3">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Kata </w:t>
      </w:r>
      <w:r w:rsidRPr="000740B1">
        <w:rPr>
          <w:rFonts w:asciiTheme="majorHAnsi" w:hAnsiTheme="majorHAnsi" w:cstheme="majorBidi"/>
          <w:sz w:val="24"/>
          <w:szCs w:val="24"/>
        </w:rPr>
        <w:tab/>
      </w:r>
      <w:r w:rsidRPr="000740B1">
        <w:rPr>
          <w:rFonts w:asciiTheme="majorHAnsi" w:hAnsiTheme="majorHAnsi" w:cstheme="majorBidi"/>
          <w:sz w:val="24"/>
          <w:szCs w:val="24"/>
          <w:rtl/>
        </w:rPr>
        <w:t>قرة)</w:t>
      </w:r>
      <w:r w:rsidRPr="000740B1">
        <w:rPr>
          <w:rFonts w:asciiTheme="majorHAnsi" w:hAnsiTheme="majorHAnsi" w:cstheme="majorBidi"/>
          <w:sz w:val="24"/>
          <w:szCs w:val="24"/>
        </w:rPr>
        <w:t xml:space="preserve">) </w:t>
      </w:r>
      <w:r w:rsidRPr="000740B1">
        <w:rPr>
          <w:rFonts w:asciiTheme="majorHAnsi" w:hAnsiTheme="majorHAnsi" w:cstheme="majorBidi"/>
          <w:i/>
          <w:iCs/>
          <w:sz w:val="24"/>
          <w:szCs w:val="24"/>
        </w:rPr>
        <w:t>qurrah</w:t>
      </w:r>
      <w:r w:rsidRPr="000740B1">
        <w:rPr>
          <w:rFonts w:asciiTheme="majorHAnsi" w:hAnsiTheme="majorHAnsi" w:cstheme="majorBidi"/>
          <w:sz w:val="24"/>
          <w:szCs w:val="24"/>
        </w:rPr>
        <w:t xml:space="preserve">  pada mulanya berarti dingin. Yang dimaksud di sini adalah menggembirakan. Sementara ulama  berpendapat bahwa air mata yang mengalir dingin menunjukkan kegembiraan, sedangkan air mata yang hangat menunjukkan kesedihan. Karena itu, pada masa lalu, di mana gadis-gadis masih malu menunjukkan perasaan atau kesediaannya menerima </w:t>
      </w:r>
      <w:r w:rsidRPr="000740B1">
        <w:rPr>
          <w:rFonts w:asciiTheme="majorHAnsi" w:hAnsiTheme="majorHAnsi" w:cstheme="majorBidi"/>
          <w:sz w:val="24"/>
          <w:szCs w:val="24"/>
        </w:rPr>
        <w:lastRenderedPageBreak/>
        <w:t>pinangan calon suami, para wali menemukan indikator kesediaan atau  penolakannya melalui  air matanya. Bila dingin, maka itu berati ia bergembira menerima pinangan, dan bila hangat  maka itu tanda penolakan. Ada juga yang berpendapat bahwa masyarakat  Mekah pada umumnya merasa sangat terganggu dengan teriknya panas matahari dan datangnya musin panas. Sebaliknya mereka menyambut gembira kedatangan musin dingin, apalagi dingin di daerah sana tidak terlalu menyengat. Berdasarkan kata tersebut diartikan juga dengan kegembiraan.</w:t>
      </w:r>
      <w:r w:rsidRPr="000740B1">
        <w:rPr>
          <w:rStyle w:val="FootnoteReference"/>
          <w:rFonts w:asciiTheme="majorHAnsi" w:hAnsiTheme="majorHAnsi" w:cstheme="majorBidi"/>
          <w:sz w:val="24"/>
          <w:szCs w:val="24"/>
        </w:rPr>
        <w:footnoteReference w:id="8"/>
      </w:r>
    </w:p>
    <w:p w:rsidR="00F5710E" w:rsidRPr="000740B1" w:rsidRDefault="00F5710E" w:rsidP="00176CD3">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Ayat ini juga membuktikan bahwa sifat-sifat hamba-hamba Allah yang terpuji itu tidak hanya  terbatas pada upaya menghiasi diri dengan amal-amal shaleh terpuji, tetapi juga memberikan perhatian kepada keluarga dan anak keturunan, bahkan masyarakat secara umum. Doa mereka itu tentu saja dibarengi dengan usaha mendidik anak dan keluarga agar menjadi manusia terhormat, karena anak dan pasangan  tidak dapat menjadi penyejuk mata tanpa  keberagamaan yang baik, budi pekerti yang luhur serta pengetahuan yang memadai.</w:t>
      </w:r>
    </w:p>
    <w:p w:rsidR="00F5710E" w:rsidRPr="000740B1" w:rsidRDefault="00F5710E" w:rsidP="00176CD3">
      <w:pPr>
        <w:pStyle w:val="ListParagraph"/>
        <w:tabs>
          <w:tab w:val="left" w:pos="720"/>
          <w:tab w:val="left" w:pos="1440"/>
          <w:tab w:val="left" w:pos="2364"/>
        </w:tabs>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Kata    </w:t>
      </w:r>
      <w:r w:rsidRPr="000740B1">
        <w:rPr>
          <w:rFonts w:asciiTheme="majorHAnsi" w:hAnsiTheme="majorHAnsi" w:cstheme="majorBidi"/>
          <w:sz w:val="24"/>
          <w:szCs w:val="24"/>
          <w:rtl/>
        </w:rPr>
        <w:t>امام)</w:t>
      </w:r>
      <w:r w:rsidRPr="000740B1">
        <w:rPr>
          <w:rFonts w:asciiTheme="majorHAnsi" w:hAnsiTheme="majorHAnsi" w:cstheme="majorBidi"/>
          <w:sz w:val="24"/>
          <w:szCs w:val="24"/>
        </w:rPr>
        <w:t>)  imam terambil dari kata  (</w:t>
      </w:r>
      <w:r w:rsidRPr="000740B1">
        <w:rPr>
          <w:rFonts w:asciiTheme="majorHAnsi" w:hAnsiTheme="majorHAnsi" w:cstheme="majorBidi"/>
          <w:sz w:val="24"/>
          <w:szCs w:val="24"/>
          <w:rtl/>
        </w:rPr>
        <w:t>يؤم</w:t>
      </w:r>
      <w:r w:rsidRPr="000740B1">
        <w:rPr>
          <w:rFonts w:asciiTheme="majorHAnsi" w:hAnsiTheme="majorHAnsi" w:cstheme="majorBidi"/>
          <w:sz w:val="24"/>
          <w:szCs w:val="24"/>
        </w:rPr>
        <w:t xml:space="preserve"> -  </w:t>
      </w:r>
      <w:r w:rsidRPr="000740B1">
        <w:rPr>
          <w:rFonts w:asciiTheme="majorHAnsi" w:hAnsiTheme="majorHAnsi" w:cstheme="majorBidi"/>
          <w:sz w:val="24"/>
          <w:szCs w:val="24"/>
          <w:rtl/>
        </w:rPr>
        <w:t>أم</w:t>
      </w:r>
      <w:r w:rsidRPr="000740B1">
        <w:rPr>
          <w:rFonts w:asciiTheme="majorHAnsi" w:hAnsiTheme="majorHAnsi" w:cstheme="majorBidi"/>
          <w:sz w:val="24"/>
          <w:szCs w:val="24"/>
        </w:rPr>
        <w:t xml:space="preserve">) </w:t>
      </w:r>
      <w:r w:rsidRPr="000740B1">
        <w:rPr>
          <w:rFonts w:asciiTheme="majorHAnsi" w:hAnsiTheme="majorHAnsi" w:cstheme="majorBidi"/>
          <w:i/>
          <w:iCs/>
          <w:sz w:val="24"/>
          <w:szCs w:val="24"/>
        </w:rPr>
        <w:t xml:space="preserve">amma ya'ummu </w:t>
      </w:r>
      <w:r w:rsidRPr="000740B1">
        <w:rPr>
          <w:rFonts w:asciiTheme="majorHAnsi" w:hAnsiTheme="majorHAnsi" w:cstheme="majorBidi"/>
          <w:sz w:val="24"/>
          <w:szCs w:val="24"/>
        </w:rPr>
        <w:t xml:space="preserve">yang berarti menuju, menumpu atau meneladani. Dari akar kata yang sama lahir antara lain kata </w:t>
      </w:r>
      <w:r w:rsidRPr="000740B1">
        <w:rPr>
          <w:rFonts w:asciiTheme="majorHAnsi" w:hAnsiTheme="majorHAnsi" w:cstheme="majorBidi"/>
          <w:i/>
          <w:iCs/>
          <w:sz w:val="24"/>
          <w:szCs w:val="24"/>
        </w:rPr>
        <w:t>umm</w:t>
      </w:r>
      <w:r w:rsidRPr="000740B1">
        <w:rPr>
          <w:rFonts w:asciiTheme="majorHAnsi" w:hAnsiTheme="majorHAnsi" w:cstheme="majorBidi"/>
          <w:sz w:val="24"/>
          <w:szCs w:val="24"/>
        </w:rPr>
        <w:t xml:space="preserve"> yang berarti ibu dan imam yang maknanya pemimpin, karena keduanya menjadi teladan, tumpuan pandangan dan harapan. Ada juga yang berpendapat bahwa kata imam  pada mulanya berarti cetakan, seperti cetakan untuk membuat sesuatu yang serupa bentuknya dengan cetakan itu.Dari sini,kemudian imam diartikan teladan.</w:t>
      </w:r>
      <w:r w:rsidRPr="000740B1">
        <w:rPr>
          <w:rStyle w:val="FootnoteReference"/>
          <w:rFonts w:asciiTheme="majorHAnsi" w:hAnsiTheme="majorHAnsi" w:cstheme="majorBidi"/>
          <w:sz w:val="24"/>
          <w:szCs w:val="24"/>
        </w:rPr>
        <w:footnoteReference w:id="9"/>
      </w:r>
    </w:p>
    <w:p w:rsidR="00F5710E" w:rsidRPr="000740B1" w:rsidRDefault="00F5710E" w:rsidP="00176CD3">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Berbagai penjelasan di atas dapat dipahami, bahwa seorang imamah atau pemimpin, baik pemimpin rumah tangga maupun pemimpin secara umum harus menampilkan sifat keteladanan yang sesuai dengan tuntunan ajaran Islam.  Dalam pandangan Islam, setiap orang adalah pemimpin paling tidak memimpin dirinya sendiri bersama apa yang berada di sekitarnya, berdasarkan firman Allah: Q.S. al-Nisa’ (4):59</w:t>
      </w:r>
    </w:p>
    <w:p w:rsidR="00F5710E" w:rsidRPr="000740B1" w:rsidRDefault="00F5710E" w:rsidP="00F5710E">
      <w:pPr>
        <w:pStyle w:val="ListParagraph"/>
        <w:bidi/>
        <w:ind w:left="0" w:right="90"/>
        <w:jc w:val="both"/>
        <w:rPr>
          <w:rFonts w:asciiTheme="majorHAnsi" w:hAnsiTheme="majorHAnsi"/>
          <w:rtl/>
        </w:rPr>
      </w:pPr>
      <w:r w:rsidRPr="000740B1">
        <w:rPr>
          <w:rFonts w:asciiTheme="majorHAnsi" w:hAnsiTheme="majorHAnsi"/>
          <w:sz w:val="28"/>
          <w:szCs w:val="28"/>
        </w:rPr>
        <w:sym w:font="HQPB1" w:char="F024"/>
      </w:r>
      <w:r w:rsidRPr="000740B1">
        <w:rPr>
          <w:rFonts w:asciiTheme="majorHAnsi" w:hAnsiTheme="majorHAnsi"/>
          <w:sz w:val="28"/>
          <w:szCs w:val="28"/>
        </w:rPr>
        <w:sym w:font="HQPB5" w:char="F070"/>
      </w:r>
      <w:r w:rsidRPr="000740B1">
        <w:rPr>
          <w:rFonts w:asciiTheme="majorHAnsi" w:hAnsiTheme="majorHAnsi"/>
          <w:sz w:val="28"/>
          <w:szCs w:val="28"/>
        </w:rPr>
        <w:sym w:font="HQPB2" w:char="F06B"/>
      </w:r>
      <w:r w:rsidRPr="000740B1">
        <w:rPr>
          <w:rFonts w:asciiTheme="majorHAnsi" w:hAnsiTheme="majorHAnsi"/>
          <w:sz w:val="28"/>
          <w:szCs w:val="28"/>
        </w:rPr>
        <w:sym w:font="HQPB4" w:char="F09A"/>
      </w:r>
      <w:r w:rsidRPr="000740B1">
        <w:rPr>
          <w:rFonts w:asciiTheme="majorHAnsi" w:hAnsiTheme="majorHAnsi"/>
          <w:sz w:val="28"/>
          <w:szCs w:val="28"/>
        </w:rPr>
        <w:sym w:font="HQPB2" w:char="F089"/>
      </w:r>
      <w:r w:rsidRPr="000740B1">
        <w:rPr>
          <w:rFonts w:asciiTheme="majorHAnsi" w:hAnsiTheme="majorHAnsi"/>
          <w:sz w:val="28"/>
          <w:szCs w:val="28"/>
        </w:rPr>
        <w:sym w:font="HQPB5" w:char="F072"/>
      </w:r>
      <w:r w:rsidRPr="000740B1">
        <w:rPr>
          <w:rFonts w:asciiTheme="majorHAnsi" w:hAnsiTheme="majorHAnsi"/>
          <w:sz w:val="28"/>
          <w:szCs w:val="28"/>
        </w:rPr>
        <w:sym w:font="HQPB1" w:char="F027"/>
      </w:r>
      <w:r w:rsidRPr="000740B1">
        <w:rPr>
          <w:rFonts w:asciiTheme="majorHAnsi" w:hAnsiTheme="majorHAnsi"/>
          <w:sz w:val="28"/>
          <w:szCs w:val="28"/>
        </w:rPr>
        <w:sym w:font="HQPB5" w:char="F0AF"/>
      </w:r>
      <w:r w:rsidRPr="000740B1">
        <w:rPr>
          <w:rFonts w:asciiTheme="majorHAnsi" w:hAnsiTheme="majorHAnsi"/>
          <w:sz w:val="28"/>
          <w:szCs w:val="28"/>
        </w:rPr>
        <w:sym w:font="HQPB2" w:char="F0BB"/>
      </w:r>
      <w:r w:rsidRPr="000740B1">
        <w:rPr>
          <w:rFonts w:asciiTheme="majorHAnsi" w:hAnsiTheme="majorHAnsi"/>
          <w:sz w:val="28"/>
          <w:szCs w:val="28"/>
        </w:rPr>
        <w:sym w:font="HQPB5" w:char="F074"/>
      </w:r>
      <w:r w:rsidRPr="000740B1">
        <w:rPr>
          <w:rFonts w:asciiTheme="majorHAnsi" w:hAnsiTheme="majorHAnsi"/>
          <w:sz w:val="28"/>
          <w:szCs w:val="28"/>
        </w:rPr>
        <w:sym w:font="HQPB2" w:char="F083"/>
      </w:r>
      <w:r w:rsidRPr="000740B1">
        <w:rPr>
          <w:rFonts w:asciiTheme="majorHAnsi" w:hAnsiTheme="majorHAnsi"/>
          <w:rtl/>
        </w:rPr>
        <w:t xml:space="preserve"> </w:t>
      </w:r>
      <w:r w:rsidRPr="000740B1">
        <w:rPr>
          <w:rFonts w:asciiTheme="majorHAnsi" w:hAnsiTheme="majorHAnsi"/>
          <w:sz w:val="28"/>
          <w:szCs w:val="28"/>
        </w:rPr>
        <w:sym w:font="HQPB5" w:char="F074"/>
      </w:r>
      <w:r w:rsidRPr="000740B1">
        <w:rPr>
          <w:rFonts w:asciiTheme="majorHAnsi" w:hAnsiTheme="majorHAnsi"/>
          <w:sz w:val="28"/>
          <w:szCs w:val="28"/>
        </w:rPr>
        <w:sym w:font="HQPB2" w:char="F0FB"/>
      </w:r>
      <w:r w:rsidRPr="000740B1">
        <w:rPr>
          <w:rFonts w:asciiTheme="majorHAnsi" w:hAnsiTheme="majorHAnsi"/>
          <w:sz w:val="28"/>
          <w:szCs w:val="28"/>
        </w:rPr>
        <w:sym w:font="HQPB2" w:char="F0EF"/>
      </w:r>
      <w:r w:rsidRPr="000740B1">
        <w:rPr>
          <w:rFonts w:asciiTheme="majorHAnsi" w:hAnsiTheme="majorHAnsi"/>
          <w:sz w:val="28"/>
          <w:szCs w:val="28"/>
        </w:rPr>
        <w:sym w:font="HQPB4" w:char="F0CF"/>
      </w:r>
      <w:r w:rsidRPr="000740B1">
        <w:rPr>
          <w:rFonts w:asciiTheme="majorHAnsi" w:hAnsiTheme="majorHAnsi"/>
          <w:sz w:val="28"/>
          <w:szCs w:val="28"/>
        </w:rPr>
        <w:sym w:font="HQPB3" w:char="F025"/>
      </w:r>
      <w:r w:rsidRPr="000740B1">
        <w:rPr>
          <w:rFonts w:asciiTheme="majorHAnsi" w:hAnsiTheme="majorHAnsi"/>
          <w:sz w:val="28"/>
          <w:szCs w:val="28"/>
        </w:rPr>
        <w:sym w:font="HQPB4" w:char="F0A9"/>
      </w:r>
      <w:r w:rsidRPr="000740B1">
        <w:rPr>
          <w:rFonts w:asciiTheme="majorHAnsi" w:hAnsiTheme="majorHAnsi"/>
          <w:sz w:val="28"/>
          <w:szCs w:val="28"/>
        </w:rPr>
        <w:sym w:font="HQPB3" w:char="F021"/>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rtl/>
        </w:rPr>
        <w:t xml:space="preserve"> </w:t>
      </w:r>
      <w:r w:rsidRPr="000740B1">
        <w:rPr>
          <w:rFonts w:asciiTheme="majorHAnsi" w:hAnsiTheme="majorHAnsi"/>
          <w:sz w:val="28"/>
          <w:szCs w:val="28"/>
        </w:rPr>
        <w:sym w:font="HQPB5" w:char="F028"/>
      </w:r>
      <w:r w:rsidRPr="000740B1">
        <w:rPr>
          <w:rFonts w:asciiTheme="majorHAnsi" w:hAnsiTheme="majorHAnsi"/>
          <w:sz w:val="28"/>
          <w:szCs w:val="28"/>
        </w:rPr>
        <w:sym w:font="HQPB1" w:char="F023"/>
      </w:r>
      <w:r w:rsidRPr="000740B1">
        <w:rPr>
          <w:rFonts w:asciiTheme="majorHAnsi" w:hAnsiTheme="majorHAnsi"/>
          <w:sz w:val="28"/>
          <w:szCs w:val="28"/>
        </w:rPr>
        <w:sym w:font="HQPB4" w:char="F0FE"/>
      </w:r>
      <w:r w:rsidRPr="000740B1">
        <w:rPr>
          <w:rFonts w:asciiTheme="majorHAnsi" w:hAnsiTheme="majorHAnsi"/>
          <w:sz w:val="28"/>
          <w:szCs w:val="28"/>
        </w:rPr>
        <w:sym w:font="HQPB2" w:char="F071"/>
      </w:r>
      <w:r w:rsidRPr="000740B1">
        <w:rPr>
          <w:rFonts w:asciiTheme="majorHAnsi" w:hAnsiTheme="majorHAnsi"/>
          <w:sz w:val="28"/>
          <w:szCs w:val="28"/>
        </w:rPr>
        <w:sym w:font="HQPB4" w:char="F0E3"/>
      </w:r>
      <w:r w:rsidRPr="000740B1">
        <w:rPr>
          <w:rFonts w:asciiTheme="majorHAnsi" w:hAnsiTheme="majorHAnsi"/>
          <w:sz w:val="28"/>
          <w:szCs w:val="28"/>
        </w:rPr>
        <w:sym w:font="HQPB2" w:char="F059"/>
      </w:r>
      <w:r w:rsidRPr="000740B1">
        <w:rPr>
          <w:rFonts w:asciiTheme="majorHAnsi" w:hAnsiTheme="majorHAnsi"/>
          <w:sz w:val="28"/>
          <w:szCs w:val="28"/>
        </w:rPr>
        <w:sym w:font="HQPB5" w:char="F074"/>
      </w:r>
      <w:r w:rsidRPr="000740B1">
        <w:rPr>
          <w:rFonts w:asciiTheme="majorHAnsi" w:hAnsiTheme="majorHAnsi"/>
          <w:sz w:val="28"/>
          <w:szCs w:val="28"/>
        </w:rPr>
        <w:sym w:font="HQPB2" w:char="F042"/>
      </w:r>
      <w:r w:rsidRPr="000740B1">
        <w:rPr>
          <w:rFonts w:asciiTheme="majorHAnsi" w:hAnsiTheme="majorHAnsi"/>
          <w:sz w:val="28"/>
          <w:szCs w:val="28"/>
        </w:rPr>
        <w:sym w:font="HQPB1" w:char="F023"/>
      </w:r>
      <w:r w:rsidRPr="000740B1">
        <w:rPr>
          <w:rFonts w:asciiTheme="majorHAnsi" w:hAnsiTheme="majorHAnsi"/>
          <w:sz w:val="28"/>
          <w:szCs w:val="28"/>
        </w:rPr>
        <w:sym w:font="HQPB5" w:char="F075"/>
      </w:r>
      <w:r w:rsidRPr="000740B1">
        <w:rPr>
          <w:rFonts w:asciiTheme="majorHAnsi" w:hAnsiTheme="majorHAnsi"/>
          <w:sz w:val="28"/>
          <w:szCs w:val="28"/>
        </w:rPr>
        <w:sym w:font="HQPB2" w:char="F0E4"/>
      </w:r>
      <w:r w:rsidRPr="000740B1">
        <w:rPr>
          <w:rFonts w:asciiTheme="majorHAnsi" w:hAnsiTheme="majorHAnsi"/>
          <w:rtl/>
        </w:rPr>
        <w:t xml:space="preserve"> </w:t>
      </w:r>
      <w:r w:rsidRPr="000740B1">
        <w:rPr>
          <w:rFonts w:asciiTheme="majorHAnsi" w:hAnsiTheme="majorHAnsi"/>
          <w:sz w:val="28"/>
          <w:szCs w:val="28"/>
        </w:rPr>
        <w:sym w:font="HQPB5" w:char="F028"/>
      </w:r>
      <w:r w:rsidRPr="000740B1">
        <w:rPr>
          <w:rFonts w:asciiTheme="majorHAnsi" w:hAnsiTheme="majorHAnsi"/>
          <w:sz w:val="28"/>
          <w:szCs w:val="28"/>
        </w:rPr>
        <w:sym w:font="HQPB1" w:char="F023"/>
      </w:r>
      <w:r w:rsidRPr="000740B1">
        <w:rPr>
          <w:rFonts w:asciiTheme="majorHAnsi" w:hAnsiTheme="majorHAnsi"/>
          <w:sz w:val="28"/>
          <w:szCs w:val="28"/>
        </w:rPr>
        <w:sym w:font="HQPB2" w:char="F071"/>
      </w:r>
      <w:r w:rsidRPr="000740B1">
        <w:rPr>
          <w:rFonts w:asciiTheme="majorHAnsi" w:hAnsiTheme="majorHAnsi"/>
          <w:sz w:val="28"/>
          <w:szCs w:val="28"/>
        </w:rPr>
        <w:sym w:font="HQPB4" w:char="F0E3"/>
      </w:r>
      <w:r w:rsidRPr="000740B1">
        <w:rPr>
          <w:rFonts w:asciiTheme="majorHAnsi" w:hAnsiTheme="majorHAnsi"/>
          <w:sz w:val="28"/>
          <w:szCs w:val="28"/>
        </w:rPr>
        <w:sym w:font="HQPB1" w:char="F0E8"/>
      </w:r>
      <w:r w:rsidRPr="000740B1">
        <w:rPr>
          <w:rFonts w:asciiTheme="majorHAnsi" w:hAnsiTheme="majorHAnsi"/>
          <w:sz w:val="28"/>
          <w:szCs w:val="28"/>
        </w:rPr>
        <w:sym w:font="HQPB2" w:char="F08B"/>
      </w:r>
      <w:r w:rsidRPr="000740B1">
        <w:rPr>
          <w:rFonts w:asciiTheme="majorHAnsi" w:hAnsiTheme="majorHAnsi"/>
          <w:sz w:val="28"/>
          <w:szCs w:val="28"/>
        </w:rPr>
        <w:sym w:font="HQPB4" w:char="F0CF"/>
      </w:r>
      <w:r w:rsidRPr="000740B1">
        <w:rPr>
          <w:rFonts w:asciiTheme="majorHAnsi" w:hAnsiTheme="majorHAnsi"/>
          <w:sz w:val="28"/>
          <w:szCs w:val="28"/>
        </w:rPr>
        <w:sym w:font="HQPB1" w:char="F0DB"/>
      </w:r>
      <w:r w:rsidRPr="000740B1">
        <w:rPr>
          <w:rFonts w:asciiTheme="majorHAnsi" w:hAnsiTheme="majorHAnsi"/>
          <w:sz w:val="28"/>
          <w:szCs w:val="28"/>
        </w:rPr>
        <w:sym w:font="HQPB5" w:char="F072"/>
      </w:r>
      <w:r w:rsidRPr="000740B1">
        <w:rPr>
          <w:rFonts w:asciiTheme="majorHAnsi" w:hAnsiTheme="majorHAnsi"/>
          <w:sz w:val="28"/>
          <w:szCs w:val="28"/>
        </w:rPr>
        <w:sym w:font="HQPB1" w:char="F026"/>
      </w:r>
      <w:r w:rsidRPr="000740B1">
        <w:rPr>
          <w:rFonts w:asciiTheme="majorHAnsi" w:hAnsiTheme="majorHAnsi"/>
          <w:rtl/>
        </w:rPr>
        <w:t xml:space="preserve"> </w:t>
      </w:r>
      <w:r w:rsidRPr="000740B1">
        <w:rPr>
          <w:rFonts w:asciiTheme="majorHAnsi" w:hAnsiTheme="majorHAnsi"/>
          <w:sz w:val="28"/>
          <w:szCs w:val="28"/>
        </w:rPr>
        <w:sym w:font="HQPB5" w:char="F0A9"/>
      </w:r>
      <w:r w:rsidRPr="000740B1">
        <w:rPr>
          <w:rFonts w:asciiTheme="majorHAnsi" w:hAnsiTheme="majorHAnsi"/>
          <w:sz w:val="28"/>
          <w:szCs w:val="28"/>
        </w:rPr>
        <w:sym w:font="HQPB1" w:char="F021"/>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rtl/>
        </w:rPr>
        <w:t xml:space="preserve"> </w:t>
      </w:r>
      <w:r w:rsidRPr="000740B1">
        <w:rPr>
          <w:rFonts w:asciiTheme="majorHAnsi" w:hAnsiTheme="majorHAnsi"/>
          <w:sz w:val="28"/>
          <w:szCs w:val="28"/>
        </w:rPr>
        <w:sym w:font="HQPB5" w:char="F028"/>
      </w:r>
      <w:r w:rsidRPr="000740B1">
        <w:rPr>
          <w:rFonts w:asciiTheme="majorHAnsi" w:hAnsiTheme="majorHAnsi"/>
          <w:sz w:val="28"/>
          <w:szCs w:val="28"/>
        </w:rPr>
        <w:sym w:font="HQPB1" w:char="F023"/>
      </w:r>
      <w:r w:rsidRPr="000740B1">
        <w:rPr>
          <w:rFonts w:asciiTheme="majorHAnsi" w:hAnsiTheme="majorHAnsi"/>
          <w:sz w:val="28"/>
          <w:szCs w:val="28"/>
        </w:rPr>
        <w:sym w:font="HQPB2" w:char="F071"/>
      </w:r>
      <w:r w:rsidRPr="000740B1">
        <w:rPr>
          <w:rFonts w:asciiTheme="majorHAnsi" w:hAnsiTheme="majorHAnsi"/>
          <w:sz w:val="28"/>
          <w:szCs w:val="28"/>
        </w:rPr>
        <w:sym w:font="HQPB4" w:char="F0E3"/>
      </w:r>
      <w:r w:rsidRPr="000740B1">
        <w:rPr>
          <w:rFonts w:asciiTheme="majorHAnsi" w:hAnsiTheme="majorHAnsi"/>
          <w:sz w:val="28"/>
          <w:szCs w:val="28"/>
        </w:rPr>
        <w:sym w:font="HQPB1" w:char="F0E8"/>
      </w:r>
      <w:r w:rsidRPr="000740B1">
        <w:rPr>
          <w:rFonts w:asciiTheme="majorHAnsi" w:hAnsiTheme="majorHAnsi"/>
          <w:sz w:val="28"/>
          <w:szCs w:val="28"/>
        </w:rPr>
        <w:sym w:font="HQPB2" w:char="F08B"/>
      </w:r>
      <w:r w:rsidRPr="000740B1">
        <w:rPr>
          <w:rFonts w:asciiTheme="majorHAnsi" w:hAnsiTheme="majorHAnsi"/>
          <w:sz w:val="28"/>
          <w:szCs w:val="28"/>
        </w:rPr>
        <w:sym w:font="HQPB4" w:char="F0CF"/>
      </w:r>
      <w:r w:rsidRPr="000740B1">
        <w:rPr>
          <w:rFonts w:asciiTheme="majorHAnsi" w:hAnsiTheme="majorHAnsi"/>
          <w:sz w:val="28"/>
          <w:szCs w:val="28"/>
        </w:rPr>
        <w:sym w:font="HQPB1" w:char="F0DB"/>
      </w:r>
      <w:r w:rsidRPr="000740B1">
        <w:rPr>
          <w:rFonts w:asciiTheme="majorHAnsi" w:hAnsiTheme="majorHAnsi"/>
          <w:sz w:val="28"/>
          <w:szCs w:val="28"/>
        </w:rPr>
        <w:sym w:font="HQPB5" w:char="F072"/>
      </w:r>
      <w:r w:rsidRPr="000740B1">
        <w:rPr>
          <w:rFonts w:asciiTheme="majorHAnsi" w:hAnsiTheme="majorHAnsi"/>
          <w:sz w:val="28"/>
          <w:szCs w:val="28"/>
        </w:rPr>
        <w:sym w:font="HQPB1" w:char="F026"/>
      </w:r>
      <w:r w:rsidRPr="000740B1">
        <w:rPr>
          <w:rFonts w:asciiTheme="majorHAnsi" w:hAnsiTheme="majorHAnsi"/>
          <w:sz w:val="28"/>
          <w:szCs w:val="28"/>
        </w:rPr>
        <w:sym w:font="HQPB5" w:char="F075"/>
      </w:r>
      <w:r w:rsidRPr="000740B1">
        <w:rPr>
          <w:rFonts w:asciiTheme="majorHAnsi" w:hAnsiTheme="majorHAnsi"/>
          <w:sz w:val="28"/>
          <w:szCs w:val="28"/>
        </w:rPr>
        <w:sym w:font="HQPB2" w:char="F072"/>
      </w:r>
      <w:r w:rsidRPr="000740B1">
        <w:rPr>
          <w:rFonts w:asciiTheme="majorHAnsi" w:hAnsiTheme="majorHAnsi"/>
          <w:rtl/>
        </w:rPr>
        <w:t xml:space="preserve"> </w:t>
      </w:r>
      <w:r w:rsidRPr="000740B1">
        <w:rPr>
          <w:rFonts w:asciiTheme="majorHAnsi" w:hAnsiTheme="majorHAnsi"/>
          <w:sz w:val="28"/>
          <w:szCs w:val="28"/>
        </w:rPr>
        <w:sym w:font="HQPB5" w:char="F074"/>
      </w:r>
      <w:r w:rsidRPr="000740B1">
        <w:rPr>
          <w:rFonts w:asciiTheme="majorHAnsi" w:hAnsiTheme="majorHAnsi"/>
          <w:sz w:val="28"/>
          <w:szCs w:val="28"/>
        </w:rPr>
        <w:sym w:font="HQPB2" w:char="F041"/>
      </w:r>
      <w:r w:rsidRPr="000740B1">
        <w:rPr>
          <w:rFonts w:asciiTheme="majorHAnsi" w:hAnsiTheme="majorHAnsi"/>
          <w:sz w:val="28"/>
          <w:szCs w:val="28"/>
        </w:rPr>
        <w:sym w:font="HQPB2" w:char="F071"/>
      </w:r>
      <w:r w:rsidRPr="000740B1">
        <w:rPr>
          <w:rFonts w:asciiTheme="majorHAnsi" w:hAnsiTheme="majorHAnsi"/>
          <w:sz w:val="28"/>
          <w:szCs w:val="28"/>
        </w:rPr>
        <w:sym w:font="HQPB4" w:char="F0DF"/>
      </w:r>
      <w:r w:rsidRPr="000740B1">
        <w:rPr>
          <w:rFonts w:asciiTheme="majorHAnsi" w:hAnsiTheme="majorHAnsi"/>
          <w:sz w:val="28"/>
          <w:szCs w:val="28"/>
        </w:rPr>
        <w:sym w:font="HQPB1" w:char="F099"/>
      </w:r>
      <w:r w:rsidRPr="000740B1">
        <w:rPr>
          <w:rFonts w:asciiTheme="majorHAnsi" w:hAnsiTheme="majorHAnsi"/>
          <w:sz w:val="28"/>
          <w:szCs w:val="28"/>
        </w:rPr>
        <w:sym w:font="HQPB4" w:char="F0A7"/>
      </w:r>
      <w:r w:rsidRPr="000740B1">
        <w:rPr>
          <w:rFonts w:asciiTheme="majorHAnsi" w:hAnsiTheme="majorHAnsi"/>
          <w:sz w:val="28"/>
          <w:szCs w:val="28"/>
        </w:rPr>
        <w:sym w:font="HQPB1" w:char="F08D"/>
      </w:r>
      <w:r w:rsidRPr="000740B1">
        <w:rPr>
          <w:rFonts w:asciiTheme="majorHAnsi" w:hAnsiTheme="majorHAnsi"/>
          <w:sz w:val="28"/>
          <w:szCs w:val="28"/>
        </w:rPr>
        <w:sym w:font="HQPB2" w:char="F039"/>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rtl/>
        </w:rPr>
        <w:t xml:space="preserve"> </w:t>
      </w:r>
      <w:r w:rsidRPr="000740B1">
        <w:rPr>
          <w:rFonts w:asciiTheme="majorHAnsi" w:hAnsiTheme="majorHAnsi"/>
          <w:sz w:val="28"/>
          <w:szCs w:val="28"/>
        </w:rPr>
        <w:sym w:font="HQPB2" w:char="F092"/>
      </w:r>
      <w:r w:rsidRPr="000740B1">
        <w:rPr>
          <w:rFonts w:asciiTheme="majorHAnsi" w:hAnsiTheme="majorHAnsi"/>
          <w:sz w:val="28"/>
          <w:szCs w:val="28"/>
        </w:rPr>
        <w:sym w:font="HQPB4" w:char="F0CD"/>
      </w:r>
      <w:r w:rsidRPr="000740B1">
        <w:rPr>
          <w:rFonts w:asciiTheme="majorHAnsi" w:hAnsiTheme="majorHAnsi"/>
          <w:sz w:val="28"/>
          <w:szCs w:val="28"/>
        </w:rPr>
        <w:sym w:font="HQPB2" w:char="F03C"/>
      </w:r>
      <w:r w:rsidRPr="000740B1">
        <w:rPr>
          <w:rFonts w:asciiTheme="majorHAnsi" w:hAnsiTheme="majorHAnsi"/>
          <w:sz w:val="28"/>
          <w:szCs w:val="28"/>
        </w:rPr>
        <w:sym w:font="HQPB5" w:char="F027"/>
      </w:r>
      <w:r w:rsidRPr="000740B1">
        <w:rPr>
          <w:rFonts w:asciiTheme="majorHAnsi" w:hAnsiTheme="majorHAnsi"/>
          <w:sz w:val="28"/>
          <w:szCs w:val="28"/>
        </w:rPr>
        <w:sym w:font="HQPB2" w:char="F072"/>
      </w:r>
      <w:r w:rsidRPr="000740B1">
        <w:rPr>
          <w:rFonts w:asciiTheme="majorHAnsi" w:hAnsiTheme="majorHAnsi"/>
          <w:sz w:val="28"/>
          <w:szCs w:val="28"/>
        </w:rPr>
        <w:sym w:font="HQPB4" w:char="F0E9"/>
      </w:r>
      <w:r w:rsidRPr="000740B1">
        <w:rPr>
          <w:rFonts w:asciiTheme="majorHAnsi" w:hAnsiTheme="majorHAnsi"/>
          <w:sz w:val="28"/>
          <w:szCs w:val="28"/>
        </w:rPr>
        <w:sym w:font="HQPB1" w:char="F026"/>
      </w:r>
      <w:r w:rsidRPr="000740B1">
        <w:rPr>
          <w:rFonts w:asciiTheme="majorHAnsi" w:hAnsiTheme="majorHAnsi"/>
          <w:sz w:val="28"/>
          <w:szCs w:val="28"/>
        </w:rPr>
        <w:sym w:font="HQPB5" w:char="F075"/>
      </w:r>
      <w:r w:rsidRPr="000740B1">
        <w:rPr>
          <w:rFonts w:asciiTheme="majorHAnsi" w:hAnsiTheme="majorHAnsi"/>
          <w:sz w:val="28"/>
          <w:szCs w:val="28"/>
        </w:rPr>
        <w:sym w:font="HQPB2" w:char="F072"/>
      </w:r>
      <w:r w:rsidRPr="000740B1">
        <w:rPr>
          <w:rFonts w:asciiTheme="majorHAnsi" w:hAnsiTheme="majorHAnsi"/>
          <w:rtl/>
        </w:rPr>
        <w:t xml:space="preserve"> </w:t>
      </w:r>
      <w:r w:rsidRPr="000740B1">
        <w:rPr>
          <w:rFonts w:asciiTheme="majorHAnsi" w:hAnsiTheme="majorHAnsi"/>
          <w:sz w:val="28"/>
          <w:szCs w:val="28"/>
        </w:rPr>
        <w:sym w:font="HQPB4" w:char="F0CD"/>
      </w:r>
      <w:r w:rsidRPr="000740B1">
        <w:rPr>
          <w:rFonts w:asciiTheme="majorHAnsi" w:hAnsiTheme="majorHAnsi"/>
          <w:sz w:val="28"/>
          <w:szCs w:val="28"/>
        </w:rPr>
        <w:sym w:font="HQPB1" w:char="F090"/>
      </w:r>
      <w:r w:rsidRPr="000740B1">
        <w:rPr>
          <w:rFonts w:asciiTheme="majorHAnsi" w:hAnsiTheme="majorHAnsi"/>
          <w:sz w:val="28"/>
          <w:szCs w:val="28"/>
        </w:rPr>
        <w:sym w:font="HQPB4" w:char="F0F6"/>
      </w:r>
      <w:r w:rsidRPr="000740B1">
        <w:rPr>
          <w:rFonts w:asciiTheme="majorHAnsi" w:hAnsiTheme="majorHAnsi"/>
          <w:sz w:val="28"/>
          <w:szCs w:val="28"/>
        </w:rPr>
        <w:sym w:font="HQPB2" w:char="F044"/>
      </w:r>
      <w:r w:rsidRPr="000740B1">
        <w:rPr>
          <w:rFonts w:asciiTheme="majorHAnsi" w:hAnsiTheme="majorHAnsi"/>
          <w:sz w:val="28"/>
          <w:szCs w:val="28"/>
        </w:rPr>
        <w:sym w:font="HQPB5" w:char="F046"/>
      </w:r>
      <w:r w:rsidRPr="000740B1">
        <w:rPr>
          <w:rFonts w:asciiTheme="majorHAnsi" w:hAnsiTheme="majorHAnsi"/>
          <w:sz w:val="28"/>
          <w:szCs w:val="28"/>
        </w:rPr>
        <w:sym w:font="HQPB2" w:char="F07B"/>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rtl/>
        </w:rPr>
        <w:t xml:space="preserve"> </w:t>
      </w:r>
      <w:r w:rsidRPr="000740B1">
        <w:rPr>
          <w:rFonts w:asciiTheme="majorHAnsi" w:hAnsiTheme="majorHAnsi"/>
          <w:sz w:val="28"/>
          <w:szCs w:val="28"/>
        </w:rPr>
        <w:sym w:font="HQPB4" w:char="F0F3"/>
      </w:r>
      <w:r w:rsidRPr="000740B1">
        <w:rPr>
          <w:rFonts w:asciiTheme="majorHAnsi" w:hAnsiTheme="majorHAnsi"/>
          <w:sz w:val="28"/>
          <w:szCs w:val="28"/>
        </w:rPr>
        <w:sym w:font="HQPB2" w:char="F04F"/>
      </w:r>
      <w:r w:rsidRPr="000740B1">
        <w:rPr>
          <w:rFonts w:asciiTheme="majorHAnsi" w:hAnsiTheme="majorHAnsi"/>
          <w:sz w:val="28"/>
          <w:szCs w:val="28"/>
        </w:rPr>
        <w:sym w:font="HQPB4" w:char="F0E4"/>
      </w:r>
      <w:r w:rsidRPr="000740B1">
        <w:rPr>
          <w:rFonts w:asciiTheme="majorHAnsi" w:hAnsiTheme="majorHAnsi"/>
          <w:sz w:val="28"/>
          <w:szCs w:val="28"/>
        </w:rPr>
        <w:sym w:font="HQPB2" w:char="F033"/>
      </w:r>
      <w:r w:rsidRPr="000740B1">
        <w:rPr>
          <w:rFonts w:asciiTheme="majorHAnsi" w:hAnsiTheme="majorHAnsi"/>
          <w:sz w:val="28"/>
          <w:szCs w:val="28"/>
        </w:rPr>
        <w:sym w:font="HQPB2" w:char="F05A"/>
      </w:r>
      <w:r w:rsidRPr="000740B1">
        <w:rPr>
          <w:rFonts w:asciiTheme="majorHAnsi" w:hAnsiTheme="majorHAnsi"/>
          <w:sz w:val="28"/>
          <w:szCs w:val="28"/>
        </w:rPr>
        <w:sym w:font="HQPB4" w:char="F0CF"/>
      </w:r>
      <w:r w:rsidRPr="000740B1">
        <w:rPr>
          <w:rFonts w:asciiTheme="majorHAnsi" w:hAnsiTheme="majorHAnsi"/>
          <w:sz w:val="28"/>
          <w:szCs w:val="28"/>
        </w:rPr>
        <w:sym w:font="HQPB2" w:char="F042"/>
      </w:r>
      <w:r w:rsidRPr="000740B1">
        <w:rPr>
          <w:rFonts w:asciiTheme="majorHAnsi" w:hAnsiTheme="majorHAnsi"/>
          <w:rtl/>
        </w:rPr>
        <w:t xml:space="preserve"> </w:t>
      </w:r>
      <w:r w:rsidRPr="000740B1">
        <w:rPr>
          <w:rFonts w:asciiTheme="majorHAnsi" w:hAnsiTheme="majorHAnsi"/>
          <w:sz w:val="28"/>
          <w:szCs w:val="28"/>
        </w:rPr>
        <w:sym w:font="HQPB4" w:char="F028"/>
      </w:r>
      <w:r w:rsidRPr="000740B1">
        <w:rPr>
          <w:rFonts w:asciiTheme="majorHAnsi" w:hAnsiTheme="majorHAnsi"/>
          <w:rtl/>
        </w:rPr>
        <w:t xml:space="preserve"> </w:t>
      </w:r>
      <w:r w:rsidRPr="000740B1">
        <w:rPr>
          <w:rFonts w:asciiTheme="majorHAnsi" w:hAnsiTheme="majorHAnsi"/>
          <w:sz w:val="28"/>
          <w:szCs w:val="28"/>
        </w:rPr>
        <w:sym w:font="HQPB2" w:char="F062"/>
      </w:r>
      <w:r w:rsidRPr="000740B1">
        <w:rPr>
          <w:rFonts w:asciiTheme="majorHAnsi" w:hAnsiTheme="majorHAnsi"/>
          <w:sz w:val="28"/>
          <w:szCs w:val="28"/>
        </w:rPr>
        <w:sym w:font="HQPB4" w:char="F0CE"/>
      </w:r>
      <w:r w:rsidRPr="000740B1">
        <w:rPr>
          <w:rFonts w:asciiTheme="majorHAnsi" w:hAnsiTheme="majorHAnsi"/>
          <w:sz w:val="28"/>
          <w:szCs w:val="28"/>
        </w:rPr>
        <w:sym w:font="HQPB1" w:char="F02A"/>
      </w:r>
      <w:r w:rsidRPr="000740B1">
        <w:rPr>
          <w:rFonts w:asciiTheme="majorHAnsi" w:hAnsiTheme="majorHAnsi"/>
          <w:sz w:val="28"/>
          <w:szCs w:val="28"/>
        </w:rPr>
        <w:sym w:font="HQPB5" w:char="F073"/>
      </w:r>
      <w:r w:rsidRPr="000740B1">
        <w:rPr>
          <w:rFonts w:asciiTheme="majorHAnsi" w:hAnsiTheme="majorHAnsi"/>
          <w:sz w:val="28"/>
          <w:szCs w:val="28"/>
        </w:rPr>
        <w:sym w:font="HQPB1" w:char="F0F9"/>
      </w:r>
      <w:r w:rsidRPr="000740B1">
        <w:rPr>
          <w:rFonts w:asciiTheme="majorHAnsi" w:hAnsiTheme="majorHAnsi"/>
          <w:rtl/>
        </w:rPr>
        <w:t xml:space="preserve"> </w:t>
      </w:r>
      <w:r w:rsidRPr="000740B1">
        <w:rPr>
          <w:rFonts w:asciiTheme="majorHAnsi" w:hAnsiTheme="majorHAnsi"/>
          <w:sz w:val="28"/>
          <w:szCs w:val="28"/>
        </w:rPr>
        <w:sym w:font="HQPB4" w:char="F0F7"/>
      </w:r>
      <w:r w:rsidRPr="000740B1">
        <w:rPr>
          <w:rFonts w:asciiTheme="majorHAnsi" w:hAnsiTheme="majorHAnsi"/>
          <w:sz w:val="28"/>
          <w:szCs w:val="28"/>
        </w:rPr>
        <w:sym w:font="HQPB2" w:char="F04C"/>
      </w:r>
      <w:r w:rsidRPr="000740B1">
        <w:rPr>
          <w:rFonts w:asciiTheme="majorHAnsi" w:hAnsiTheme="majorHAnsi"/>
          <w:sz w:val="28"/>
          <w:szCs w:val="28"/>
        </w:rPr>
        <w:sym w:font="HQPB4" w:char="F0E4"/>
      </w:r>
      <w:r w:rsidRPr="000740B1">
        <w:rPr>
          <w:rFonts w:asciiTheme="majorHAnsi" w:hAnsiTheme="majorHAnsi"/>
          <w:sz w:val="28"/>
          <w:szCs w:val="28"/>
        </w:rPr>
        <w:sym w:font="HQPB2" w:char="F0EA"/>
      </w:r>
      <w:r w:rsidRPr="000740B1">
        <w:rPr>
          <w:rFonts w:asciiTheme="majorHAnsi" w:hAnsiTheme="majorHAnsi"/>
          <w:sz w:val="28"/>
          <w:szCs w:val="28"/>
        </w:rPr>
        <w:sym w:font="HQPB4" w:char="F0F4"/>
      </w:r>
      <w:r w:rsidRPr="000740B1">
        <w:rPr>
          <w:rFonts w:asciiTheme="majorHAnsi" w:hAnsiTheme="majorHAnsi"/>
          <w:sz w:val="28"/>
          <w:szCs w:val="28"/>
        </w:rPr>
        <w:sym w:font="HQPB1" w:char="F0E3"/>
      </w:r>
      <w:r w:rsidRPr="000740B1">
        <w:rPr>
          <w:rFonts w:asciiTheme="majorHAnsi" w:hAnsiTheme="majorHAnsi"/>
          <w:sz w:val="28"/>
          <w:szCs w:val="28"/>
        </w:rPr>
        <w:sym w:font="HQPB5" w:char="F074"/>
      </w:r>
      <w:r w:rsidRPr="000740B1">
        <w:rPr>
          <w:rFonts w:asciiTheme="majorHAnsi" w:hAnsiTheme="majorHAnsi"/>
          <w:sz w:val="28"/>
          <w:szCs w:val="28"/>
        </w:rPr>
        <w:sym w:font="HQPB1" w:char="F093"/>
      </w:r>
      <w:r w:rsidRPr="000740B1">
        <w:rPr>
          <w:rFonts w:asciiTheme="majorHAnsi" w:hAnsiTheme="majorHAnsi"/>
          <w:sz w:val="28"/>
          <w:szCs w:val="28"/>
        </w:rPr>
        <w:sym w:font="HQPB2" w:char="F0BB"/>
      </w:r>
      <w:r w:rsidRPr="000740B1">
        <w:rPr>
          <w:rFonts w:asciiTheme="majorHAnsi" w:hAnsiTheme="majorHAnsi"/>
          <w:sz w:val="28"/>
          <w:szCs w:val="28"/>
        </w:rPr>
        <w:sym w:font="HQPB5" w:char="F075"/>
      </w:r>
      <w:r w:rsidRPr="000740B1">
        <w:rPr>
          <w:rFonts w:asciiTheme="majorHAnsi" w:hAnsiTheme="majorHAnsi"/>
          <w:sz w:val="28"/>
          <w:szCs w:val="28"/>
        </w:rPr>
        <w:sym w:font="HQPB2" w:char="F05A"/>
      </w:r>
      <w:r w:rsidRPr="000740B1">
        <w:rPr>
          <w:rFonts w:asciiTheme="majorHAnsi" w:hAnsiTheme="majorHAnsi"/>
          <w:sz w:val="28"/>
          <w:szCs w:val="28"/>
        </w:rPr>
        <w:sym w:font="HQPB5" w:char="F073"/>
      </w:r>
      <w:r w:rsidRPr="000740B1">
        <w:rPr>
          <w:rFonts w:asciiTheme="majorHAnsi" w:hAnsiTheme="majorHAnsi"/>
          <w:sz w:val="28"/>
          <w:szCs w:val="28"/>
        </w:rPr>
        <w:sym w:font="HQPB1" w:char="F03F"/>
      </w:r>
      <w:r w:rsidRPr="000740B1">
        <w:rPr>
          <w:rFonts w:asciiTheme="majorHAnsi" w:hAnsiTheme="majorHAnsi"/>
          <w:rtl/>
        </w:rPr>
        <w:t xml:space="preserve"> </w:t>
      </w:r>
      <w:r w:rsidRPr="000740B1">
        <w:rPr>
          <w:rFonts w:asciiTheme="majorHAnsi" w:hAnsiTheme="majorHAnsi"/>
          <w:sz w:val="28"/>
          <w:szCs w:val="28"/>
        </w:rPr>
        <w:sym w:font="HQPB2" w:char="F092"/>
      </w:r>
      <w:r w:rsidRPr="000740B1">
        <w:rPr>
          <w:rFonts w:asciiTheme="majorHAnsi" w:hAnsiTheme="majorHAnsi"/>
          <w:sz w:val="28"/>
          <w:szCs w:val="28"/>
        </w:rPr>
        <w:sym w:font="HQPB4" w:char="F0CE"/>
      </w:r>
      <w:r w:rsidRPr="000740B1">
        <w:rPr>
          <w:rFonts w:asciiTheme="majorHAnsi" w:hAnsiTheme="majorHAnsi"/>
          <w:sz w:val="28"/>
          <w:szCs w:val="28"/>
        </w:rPr>
        <w:sym w:font="HQPB1" w:char="F0FB"/>
      </w:r>
      <w:r w:rsidRPr="000740B1">
        <w:rPr>
          <w:rFonts w:asciiTheme="majorHAnsi" w:hAnsiTheme="majorHAnsi"/>
          <w:rtl/>
        </w:rPr>
        <w:t xml:space="preserve"> </w:t>
      </w:r>
      <w:r w:rsidRPr="000740B1">
        <w:rPr>
          <w:rFonts w:asciiTheme="majorHAnsi" w:hAnsiTheme="majorHAnsi"/>
          <w:sz w:val="28"/>
          <w:szCs w:val="28"/>
        </w:rPr>
        <w:sym w:font="HQPB4" w:char="F026"/>
      </w:r>
      <w:r w:rsidRPr="000740B1">
        <w:rPr>
          <w:rFonts w:asciiTheme="majorHAnsi" w:hAnsiTheme="majorHAnsi"/>
          <w:sz w:val="28"/>
          <w:szCs w:val="28"/>
        </w:rPr>
        <w:sym w:font="HQPB2" w:char="F0E4"/>
      </w:r>
      <w:r w:rsidRPr="000740B1">
        <w:rPr>
          <w:rFonts w:asciiTheme="majorHAnsi" w:hAnsiTheme="majorHAnsi"/>
          <w:sz w:val="28"/>
          <w:szCs w:val="28"/>
        </w:rPr>
        <w:sym w:font="HQPB4" w:char="F0F3"/>
      </w:r>
      <w:r w:rsidRPr="000740B1">
        <w:rPr>
          <w:rFonts w:asciiTheme="majorHAnsi" w:hAnsiTheme="majorHAnsi"/>
          <w:sz w:val="28"/>
          <w:szCs w:val="28"/>
        </w:rPr>
        <w:sym w:font="HQPB2" w:char="F0D3"/>
      </w:r>
      <w:r w:rsidRPr="000740B1">
        <w:rPr>
          <w:rFonts w:asciiTheme="majorHAnsi" w:hAnsiTheme="majorHAnsi"/>
          <w:sz w:val="28"/>
          <w:szCs w:val="28"/>
        </w:rPr>
        <w:sym w:font="HQPB5" w:char="F078"/>
      </w:r>
      <w:r w:rsidRPr="000740B1">
        <w:rPr>
          <w:rFonts w:asciiTheme="majorHAnsi" w:hAnsiTheme="majorHAnsi"/>
          <w:sz w:val="28"/>
          <w:szCs w:val="28"/>
        </w:rPr>
        <w:sym w:font="HQPB1" w:char="F0AB"/>
      </w:r>
      <w:r w:rsidRPr="000740B1">
        <w:rPr>
          <w:rFonts w:asciiTheme="majorHAnsi" w:hAnsiTheme="majorHAnsi"/>
          <w:rtl/>
        </w:rPr>
        <w:t xml:space="preserve"> </w:t>
      </w:r>
      <w:r w:rsidRPr="000740B1">
        <w:rPr>
          <w:rFonts w:asciiTheme="majorHAnsi" w:hAnsiTheme="majorHAnsi"/>
          <w:sz w:val="28"/>
          <w:szCs w:val="28"/>
        </w:rPr>
        <w:sym w:font="HQPB4" w:char="F0E7"/>
      </w:r>
      <w:r w:rsidRPr="000740B1">
        <w:rPr>
          <w:rFonts w:asciiTheme="majorHAnsi" w:hAnsiTheme="majorHAnsi"/>
          <w:sz w:val="28"/>
          <w:szCs w:val="28"/>
        </w:rPr>
        <w:sym w:font="HQPB2" w:char="F06E"/>
      </w:r>
      <w:r w:rsidRPr="000740B1">
        <w:rPr>
          <w:rFonts w:asciiTheme="majorHAnsi" w:hAnsiTheme="majorHAnsi"/>
          <w:sz w:val="28"/>
          <w:szCs w:val="28"/>
        </w:rPr>
        <w:sym w:font="HQPB2" w:char="F072"/>
      </w:r>
      <w:r w:rsidRPr="000740B1">
        <w:rPr>
          <w:rFonts w:asciiTheme="majorHAnsi" w:hAnsiTheme="majorHAnsi"/>
          <w:sz w:val="28"/>
          <w:szCs w:val="28"/>
        </w:rPr>
        <w:sym w:font="HQPB4" w:char="F096"/>
      </w:r>
      <w:r w:rsidRPr="000740B1">
        <w:rPr>
          <w:rFonts w:asciiTheme="majorHAnsi" w:hAnsiTheme="majorHAnsi"/>
          <w:sz w:val="28"/>
          <w:szCs w:val="28"/>
        </w:rPr>
        <w:sym w:font="HQPB1" w:char="F08A"/>
      </w:r>
      <w:r w:rsidRPr="000740B1">
        <w:rPr>
          <w:rFonts w:asciiTheme="majorHAnsi" w:hAnsiTheme="majorHAnsi"/>
          <w:sz w:val="28"/>
          <w:szCs w:val="28"/>
        </w:rPr>
        <w:sym w:font="HQPB4" w:char="F0E3"/>
      </w:r>
      <w:r w:rsidRPr="000740B1">
        <w:rPr>
          <w:rFonts w:asciiTheme="majorHAnsi" w:hAnsiTheme="majorHAnsi"/>
          <w:sz w:val="28"/>
          <w:szCs w:val="28"/>
        </w:rPr>
        <w:sym w:font="HQPB1" w:char="F08D"/>
      </w:r>
      <w:r w:rsidRPr="000740B1">
        <w:rPr>
          <w:rFonts w:asciiTheme="majorHAnsi" w:hAnsiTheme="majorHAnsi"/>
          <w:sz w:val="28"/>
          <w:szCs w:val="28"/>
        </w:rPr>
        <w:sym w:font="HQPB5" w:char="F073"/>
      </w:r>
      <w:r w:rsidRPr="000740B1">
        <w:rPr>
          <w:rFonts w:asciiTheme="majorHAnsi" w:hAnsiTheme="majorHAnsi"/>
          <w:sz w:val="28"/>
          <w:szCs w:val="28"/>
        </w:rPr>
        <w:sym w:font="HQPB1" w:char="F0F9"/>
      </w:r>
      <w:r w:rsidRPr="000740B1">
        <w:rPr>
          <w:rFonts w:asciiTheme="majorHAnsi" w:hAnsiTheme="majorHAnsi"/>
          <w:rtl/>
        </w:rPr>
        <w:t xml:space="preserve"> </w:t>
      </w:r>
      <w:r w:rsidRPr="000740B1">
        <w:rPr>
          <w:rFonts w:asciiTheme="majorHAnsi" w:hAnsiTheme="majorHAnsi"/>
          <w:sz w:val="28"/>
          <w:szCs w:val="28"/>
        </w:rPr>
        <w:sym w:font="HQPB2" w:char="F092"/>
      </w:r>
      <w:r w:rsidRPr="000740B1">
        <w:rPr>
          <w:rFonts w:asciiTheme="majorHAnsi" w:hAnsiTheme="majorHAnsi"/>
          <w:sz w:val="28"/>
          <w:szCs w:val="28"/>
        </w:rPr>
        <w:sym w:font="HQPB5" w:char="F06E"/>
      </w:r>
      <w:r w:rsidRPr="000740B1">
        <w:rPr>
          <w:rFonts w:asciiTheme="majorHAnsi" w:hAnsiTheme="majorHAnsi"/>
          <w:sz w:val="28"/>
          <w:szCs w:val="28"/>
        </w:rPr>
        <w:sym w:font="HQPB2" w:char="F03C"/>
      </w:r>
      <w:r w:rsidRPr="000740B1">
        <w:rPr>
          <w:rFonts w:asciiTheme="majorHAnsi" w:hAnsiTheme="majorHAnsi"/>
          <w:sz w:val="28"/>
          <w:szCs w:val="28"/>
        </w:rPr>
        <w:sym w:font="HQPB4" w:char="F0CE"/>
      </w:r>
      <w:r w:rsidRPr="000740B1">
        <w:rPr>
          <w:rFonts w:asciiTheme="majorHAnsi" w:hAnsiTheme="majorHAnsi"/>
          <w:sz w:val="28"/>
          <w:szCs w:val="28"/>
        </w:rPr>
        <w:sym w:font="HQPB1" w:char="F029"/>
      </w:r>
      <w:r w:rsidRPr="000740B1">
        <w:rPr>
          <w:rFonts w:asciiTheme="majorHAnsi" w:hAnsiTheme="majorHAnsi"/>
          <w:rtl/>
        </w:rPr>
        <w:t xml:space="preserve"> </w:t>
      </w:r>
      <w:r w:rsidRPr="000740B1">
        <w:rPr>
          <w:rFonts w:asciiTheme="majorHAnsi" w:hAnsiTheme="majorHAnsi"/>
          <w:sz w:val="28"/>
          <w:szCs w:val="28"/>
        </w:rPr>
        <w:sym w:font="HQPB5" w:char="F0AB"/>
      </w:r>
      <w:r w:rsidRPr="000740B1">
        <w:rPr>
          <w:rFonts w:asciiTheme="majorHAnsi" w:hAnsiTheme="majorHAnsi"/>
          <w:sz w:val="28"/>
          <w:szCs w:val="28"/>
        </w:rPr>
        <w:sym w:font="HQPB1" w:char="F021"/>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rtl/>
        </w:rPr>
        <w:t xml:space="preserve"> </w:t>
      </w:r>
      <w:r w:rsidRPr="000740B1">
        <w:rPr>
          <w:rFonts w:asciiTheme="majorHAnsi" w:hAnsiTheme="majorHAnsi"/>
          <w:sz w:val="28"/>
          <w:szCs w:val="28"/>
        </w:rPr>
        <w:sym w:font="HQPB4" w:char="F0C9"/>
      </w:r>
      <w:r w:rsidRPr="000740B1">
        <w:rPr>
          <w:rFonts w:asciiTheme="majorHAnsi" w:hAnsiTheme="majorHAnsi"/>
          <w:sz w:val="28"/>
          <w:szCs w:val="28"/>
        </w:rPr>
        <w:sym w:font="HQPB2" w:char="F041"/>
      </w:r>
      <w:r w:rsidRPr="000740B1">
        <w:rPr>
          <w:rFonts w:asciiTheme="majorHAnsi" w:hAnsiTheme="majorHAnsi"/>
          <w:sz w:val="28"/>
          <w:szCs w:val="28"/>
        </w:rPr>
        <w:sym w:font="HQPB2" w:char="F071"/>
      </w:r>
      <w:r w:rsidRPr="000740B1">
        <w:rPr>
          <w:rFonts w:asciiTheme="majorHAnsi" w:hAnsiTheme="majorHAnsi"/>
          <w:sz w:val="28"/>
          <w:szCs w:val="28"/>
        </w:rPr>
        <w:sym w:font="HQPB4" w:char="F0DF"/>
      </w:r>
      <w:r w:rsidRPr="000740B1">
        <w:rPr>
          <w:rFonts w:asciiTheme="majorHAnsi" w:hAnsiTheme="majorHAnsi"/>
          <w:sz w:val="28"/>
          <w:szCs w:val="28"/>
        </w:rPr>
        <w:sym w:font="HQPB1" w:char="F099"/>
      </w:r>
      <w:r w:rsidRPr="000740B1">
        <w:rPr>
          <w:rFonts w:asciiTheme="majorHAnsi" w:hAnsiTheme="majorHAnsi"/>
          <w:sz w:val="28"/>
          <w:szCs w:val="28"/>
        </w:rPr>
        <w:sym w:font="HQPB4" w:char="F0A7"/>
      </w:r>
      <w:r w:rsidRPr="000740B1">
        <w:rPr>
          <w:rFonts w:asciiTheme="majorHAnsi" w:hAnsiTheme="majorHAnsi"/>
          <w:sz w:val="28"/>
          <w:szCs w:val="28"/>
        </w:rPr>
        <w:sym w:font="HQPB1" w:char="F08D"/>
      </w:r>
      <w:r w:rsidRPr="000740B1">
        <w:rPr>
          <w:rFonts w:asciiTheme="majorHAnsi" w:hAnsiTheme="majorHAnsi"/>
          <w:sz w:val="28"/>
          <w:szCs w:val="28"/>
        </w:rPr>
        <w:sym w:font="HQPB2" w:char="F039"/>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sz w:val="28"/>
          <w:szCs w:val="28"/>
        </w:rPr>
        <w:sym w:font="HQPB5" w:char="F075"/>
      </w:r>
      <w:r w:rsidRPr="000740B1">
        <w:rPr>
          <w:rFonts w:asciiTheme="majorHAnsi" w:hAnsiTheme="majorHAnsi"/>
          <w:sz w:val="28"/>
          <w:szCs w:val="28"/>
        </w:rPr>
        <w:sym w:font="HQPB2" w:char="F072"/>
      </w:r>
      <w:r w:rsidRPr="000740B1">
        <w:rPr>
          <w:rFonts w:asciiTheme="majorHAnsi" w:hAnsiTheme="majorHAnsi"/>
          <w:rtl/>
        </w:rPr>
        <w:t xml:space="preserve"> </w:t>
      </w:r>
      <w:r w:rsidRPr="000740B1">
        <w:rPr>
          <w:rFonts w:asciiTheme="majorHAnsi" w:hAnsiTheme="majorHAnsi"/>
          <w:sz w:val="28"/>
          <w:szCs w:val="28"/>
        </w:rPr>
        <w:sym w:font="HQPB2" w:char="F062"/>
      </w:r>
      <w:r w:rsidRPr="000740B1">
        <w:rPr>
          <w:rFonts w:asciiTheme="majorHAnsi" w:hAnsiTheme="majorHAnsi"/>
          <w:sz w:val="28"/>
          <w:szCs w:val="28"/>
        </w:rPr>
        <w:sym w:font="HQPB4" w:char="F0CE"/>
      </w:r>
      <w:r w:rsidRPr="000740B1">
        <w:rPr>
          <w:rFonts w:asciiTheme="majorHAnsi" w:hAnsiTheme="majorHAnsi"/>
          <w:sz w:val="28"/>
          <w:szCs w:val="28"/>
        </w:rPr>
        <w:sym w:font="HQPB1" w:char="F029"/>
      </w:r>
      <w:r w:rsidRPr="000740B1">
        <w:rPr>
          <w:rFonts w:asciiTheme="majorHAnsi" w:hAnsiTheme="majorHAnsi"/>
          <w:rtl/>
        </w:rPr>
        <w:t xml:space="preserve"> </w:t>
      </w:r>
      <w:r w:rsidRPr="000740B1">
        <w:rPr>
          <w:rFonts w:asciiTheme="majorHAnsi" w:hAnsiTheme="majorHAnsi"/>
          <w:sz w:val="28"/>
          <w:szCs w:val="28"/>
        </w:rPr>
        <w:sym w:font="HQPB4" w:char="F0F7"/>
      </w:r>
      <w:r w:rsidRPr="000740B1">
        <w:rPr>
          <w:rFonts w:asciiTheme="majorHAnsi" w:hAnsiTheme="majorHAnsi"/>
          <w:sz w:val="28"/>
          <w:szCs w:val="28"/>
        </w:rPr>
        <w:sym w:font="HQPB2" w:char="F04C"/>
      </w:r>
      <w:r w:rsidRPr="000740B1">
        <w:rPr>
          <w:rFonts w:asciiTheme="majorHAnsi" w:hAnsiTheme="majorHAnsi"/>
          <w:sz w:val="28"/>
          <w:szCs w:val="28"/>
        </w:rPr>
        <w:sym w:font="HQPB4" w:char="F0E4"/>
      </w:r>
      <w:r w:rsidRPr="000740B1">
        <w:rPr>
          <w:rFonts w:asciiTheme="majorHAnsi" w:hAnsiTheme="majorHAnsi"/>
          <w:sz w:val="28"/>
          <w:szCs w:val="28"/>
        </w:rPr>
        <w:sym w:font="HQPB2" w:char="F0EA"/>
      </w:r>
      <w:r w:rsidRPr="000740B1">
        <w:rPr>
          <w:rFonts w:asciiTheme="majorHAnsi" w:hAnsiTheme="majorHAnsi"/>
          <w:sz w:val="28"/>
          <w:szCs w:val="28"/>
        </w:rPr>
        <w:sym w:font="HQPB2" w:char="F059"/>
      </w:r>
      <w:r w:rsidRPr="000740B1">
        <w:rPr>
          <w:rFonts w:asciiTheme="majorHAnsi" w:hAnsiTheme="majorHAnsi"/>
          <w:sz w:val="28"/>
          <w:szCs w:val="28"/>
        </w:rPr>
        <w:sym w:font="HQPB4" w:char="F0E4"/>
      </w:r>
      <w:r w:rsidRPr="000740B1">
        <w:rPr>
          <w:rFonts w:asciiTheme="majorHAnsi" w:hAnsiTheme="majorHAnsi"/>
          <w:sz w:val="28"/>
          <w:szCs w:val="28"/>
        </w:rPr>
        <w:sym w:font="HQPB2" w:char="F02E"/>
      </w:r>
      <w:r w:rsidRPr="000740B1">
        <w:rPr>
          <w:rFonts w:asciiTheme="majorHAnsi" w:hAnsiTheme="majorHAnsi"/>
          <w:rtl/>
        </w:rPr>
        <w:t xml:space="preserve"> </w:t>
      </w:r>
      <w:r w:rsidRPr="000740B1">
        <w:rPr>
          <w:rFonts w:asciiTheme="majorHAnsi" w:hAnsiTheme="majorHAnsi"/>
          <w:sz w:val="28"/>
          <w:szCs w:val="28"/>
        </w:rPr>
        <w:sym w:font="HQPB5" w:char="F074"/>
      </w:r>
      <w:r w:rsidRPr="000740B1">
        <w:rPr>
          <w:rFonts w:asciiTheme="majorHAnsi" w:hAnsiTheme="majorHAnsi"/>
          <w:sz w:val="28"/>
          <w:szCs w:val="28"/>
        </w:rPr>
        <w:sym w:font="HQPB2" w:char="F062"/>
      </w:r>
      <w:r w:rsidRPr="000740B1">
        <w:rPr>
          <w:rFonts w:asciiTheme="majorHAnsi" w:hAnsiTheme="majorHAnsi"/>
          <w:sz w:val="28"/>
          <w:szCs w:val="28"/>
        </w:rPr>
        <w:sym w:font="HQPB2" w:char="F071"/>
      </w:r>
      <w:r w:rsidRPr="000740B1">
        <w:rPr>
          <w:rFonts w:asciiTheme="majorHAnsi" w:hAnsiTheme="majorHAnsi"/>
          <w:sz w:val="28"/>
          <w:szCs w:val="28"/>
        </w:rPr>
        <w:sym w:font="HQPB4" w:char="F0E3"/>
      </w:r>
      <w:r w:rsidRPr="000740B1">
        <w:rPr>
          <w:rFonts w:asciiTheme="majorHAnsi" w:hAnsiTheme="majorHAnsi"/>
          <w:sz w:val="28"/>
          <w:szCs w:val="28"/>
        </w:rPr>
        <w:sym w:font="HQPB2" w:char="F05A"/>
      </w:r>
      <w:r w:rsidRPr="000740B1">
        <w:rPr>
          <w:rFonts w:asciiTheme="majorHAnsi" w:hAnsiTheme="majorHAnsi"/>
          <w:sz w:val="28"/>
          <w:szCs w:val="28"/>
        </w:rPr>
        <w:sym w:font="HQPB4" w:char="F0CF"/>
      </w:r>
      <w:r w:rsidRPr="000740B1">
        <w:rPr>
          <w:rFonts w:asciiTheme="majorHAnsi" w:hAnsiTheme="majorHAnsi"/>
          <w:sz w:val="28"/>
          <w:szCs w:val="28"/>
        </w:rPr>
        <w:sym w:font="HQPB2" w:char="F042"/>
      </w:r>
      <w:r w:rsidRPr="000740B1">
        <w:rPr>
          <w:rFonts w:asciiTheme="majorHAnsi" w:hAnsiTheme="majorHAnsi"/>
          <w:sz w:val="28"/>
          <w:szCs w:val="28"/>
        </w:rPr>
        <w:sym w:font="HQPB4" w:char="F0F7"/>
      </w:r>
      <w:r w:rsidRPr="000740B1">
        <w:rPr>
          <w:rFonts w:asciiTheme="majorHAnsi" w:hAnsiTheme="majorHAnsi"/>
          <w:sz w:val="28"/>
          <w:szCs w:val="28"/>
        </w:rPr>
        <w:sym w:font="HQPB2" w:char="F073"/>
      </w:r>
      <w:r w:rsidRPr="000740B1">
        <w:rPr>
          <w:rFonts w:asciiTheme="majorHAnsi" w:hAnsiTheme="majorHAnsi"/>
          <w:sz w:val="28"/>
          <w:szCs w:val="28"/>
        </w:rPr>
        <w:sym w:font="HQPB4" w:char="F0E8"/>
      </w:r>
      <w:r w:rsidRPr="000740B1">
        <w:rPr>
          <w:rFonts w:asciiTheme="majorHAnsi" w:hAnsiTheme="majorHAnsi"/>
          <w:sz w:val="28"/>
          <w:szCs w:val="28"/>
        </w:rPr>
        <w:sym w:font="HQPB1" w:char="F03F"/>
      </w:r>
      <w:r w:rsidRPr="000740B1">
        <w:rPr>
          <w:rFonts w:asciiTheme="majorHAnsi" w:hAnsiTheme="majorHAnsi"/>
          <w:rtl/>
        </w:rPr>
        <w:t xml:space="preserve"> </w:t>
      </w:r>
      <w:r w:rsidRPr="000740B1">
        <w:rPr>
          <w:rFonts w:asciiTheme="majorHAnsi" w:hAnsiTheme="majorHAnsi"/>
          <w:sz w:val="28"/>
          <w:szCs w:val="28"/>
        </w:rPr>
        <w:sym w:font="HQPB5" w:char="F0AB"/>
      </w:r>
      <w:r w:rsidRPr="000740B1">
        <w:rPr>
          <w:rFonts w:asciiTheme="majorHAnsi" w:hAnsiTheme="majorHAnsi"/>
          <w:sz w:val="28"/>
          <w:szCs w:val="28"/>
        </w:rPr>
        <w:sym w:font="HQPB1" w:char="F021"/>
      </w:r>
      <w:r w:rsidRPr="000740B1">
        <w:rPr>
          <w:rFonts w:asciiTheme="majorHAnsi" w:hAnsiTheme="majorHAnsi"/>
          <w:sz w:val="28"/>
          <w:szCs w:val="28"/>
        </w:rPr>
        <w:sym w:font="HQPB5" w:char="F024"/>
      </w:r>
      <w:r w:rsidRPr="000740B1">
        <w:rPr>
          <w:rFonts w:asciiTheme="majorHAnsi" w:hAnsiTheme="majorHAnsi"/>
          <w:sz w:val="28"/>
          <w:szCs w:val="28"/>
        </w:rPr>
        <w:sym w:font="HQPB1" w:char="F024"/>
      </w:r>
      <w:r w:rsidRPr="000740B1">
        <w:rPr>
          <w:rFonts w:asciiTheme="majorHAnsi" w:hAnsiTheme="majorHAnsi"/>
          <w:sz w:val="28"/>
          <w:szCs w:val="28"/>
        </w:rPr>
        <w:sym w:font="HQPB4" w:char="F0CE"/>
      </w:r>
      <w:r w:rsidRPr="000740B1">
        <w:rPr>
          <w:rFonts w:asciiTheme="majorHAnsi" w:hAnsiTheme="majorHAnsi"/>
          <w:sz w:val="28"/>
          <w:szCs w:val="28"/>
        </w:rPr>
        <w:sym w:font="HQPB1" w:char="F02F"/>
      </w:r>
      <w:r w:rsidRPr="000740B1">
        <w:rPr>
          <w:rFonts w:asciiTheme="majorHAnsi" w:hAnsiTheme="majorHAnsi"/>
          <w:rtl/>
        </w:rPr>
        <w:t xml:space="preserve"> </w:t>
      </w:r>
      <w:r w:rsidRPr="000740B1">
        <w:rPr>
          <w:rFonts w:asciiTheme="majorHAnsi" w:hAnsiTheme="majorHAnsi"/>
          <w:sz w:val="28"/>
          <w:szCs w:val="28"/>
        </w:rPr>
        <w:sym w:font="HQPB4" w:char="F0CF"/>
      </w:r>
      <w:r w:rsidRPr="000740B1">
        <w:rPr>
          <w:rFonts w:asciiTheme="majorHAnsi" w:hAnsiTheme="majorHAnsi"/>
          <w:sz w:val="28"/>
          <w:szCs w:val="28"/>
        </w:rPr>
        <w:sym w:font="HQPB2" w:char="F051"/>
      </w:r>
      <w:r w:rsidRPr="000740B1">
        <w:rPr>
          <w:rFonts w:asciiTheme="majorHAnsi" w:hAnsiTheme="majorHAnsi"/>
          <w:sz w:val="28"/>
          <w:szCs w:val="28"/>
        </w:rPr>
        <w:sym w:font="HQPB4" w:char="F0F6"/>
      </w:r>
      <w:r w:rsidRPr="000740B1">
        <w:rPr>
          <w:rFonts w:asciiTheme="majorHAnsi" w:hAnsiTheme="majorHAnsi"/>
          <w:sz w:val="28"/>
          <w:szCs w:val="28"/>
        </w:rPr>
        <w:sym w:font="HQPB2" w:char="F071"/>
      </w:r>
      <w:r w:rsidRPr="000740B1">
        <w:rPr>
          <w:rFonts w:asciiTheme="majorHAnsi" w:hAnsiTheme="majorHAnsi"/>
          <w:sz w:val="28"/>
          <w:szCs w:val="28"/>
        </w:rPr>
        <w:sym w:font="HQPB5" w:char="F075"/>
      </w:r>
      <w:r w:rsidRPr="000740B1">
        <w:rPr>
          <w:rFonts w:asciiTheme="majorHAnsi" w:hAnsiTheme="majorHAnsi"/>
          <w:sz w:val="28"/>
          <w:szCs w:val="28"/>
        </w:rPr>
        <w:sym w:font="HQPB2" w:char="F08B"/>
      </w:r>
      <w:r w:rsidRPr="000740B1">
        <w:rPr>
          <w:rFonts w:asciiTheme="majorHAnsi" w:hAnsiTheme="majorHAnsi"/>
          <w:sz w:val="28"/>
          <w:szCs w:val="28"/>
        </w:rPr>
        <w:sym w:font="HQPB4" w:char="F0F8"/>
      </w:r>
      <w:r w:rsidRPr="000740B1">
        <w:rPr>
          <w:rFonts w:asciiTheme="majorHAnsi" w:hAnsiTheme="majorHAnsi"/>
          <w:sz w:val="28"/>
          <w:szCs w:val="28"/>
        </w:rPr>
        <w:sym w:font="HQPB2" w:char="F039"/>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sz w:val="28"/>
          <w:szCs w:val="28"/>
        </w:rPr>
        <w:sym w:font="HQPB5" w:char="F075"/>
      </w:r>
      <w:r w:rsidRPr="000740B1">
        <w:rPr>
          <w:rFonts w:asciiTheme="majorHAnsi" w:hAnsiTheme="majorHAnsi"/>
          <w:sz w:val="28"/>
          <w:szCs w:val="28"/>
        </w:rPr>
        <w:sym w:font="HQPB2" w:char="F072"/>
      </w:r>
      <w:r w:rsidRPr="000740B1">
        <w:rPr>
          <w:rFonts w:asciiTheme="majorHAnsi" w:hAnsiTheme="majorHAnsi"/>
          <w:rtl/>
        </w:rPr>
        <w:t xml:space="preserve"> </w:t>
      </w:r>
      <w:r w:rsidRPr="000740B1">
        <w:rPr>
          <w:rFonts w:asciiTheme="majorHAnsi" w:hAnsiTheme="majorHAnsi"/>
          <w:sz w:val="28"/>
          <w:szCs w:val="28"/>
        </w:rPr>
        <w:sym w:font="HQPB4" w:char="F0CC"/>
      </w:r>
      <w:r w:rsidRPr="000740B1">
        <w:rPr>
          <w:rFonts w:asciiTheme="majorHAnsi" w:hAnsiTheme="majorHAnsi"/>
          <w:sz w:val="28"/>
          <w:szCs w:val="28"/>
        </w:rPr>
        <w:sym w:font="HQPB1" w:char="F08D"/>
      </w:r>
      <w:r w:rsidRPr="000740B1">
        <w:rPr>
          <w:rFonts w:asciiTheme="majorHAnsi" w:hAnsiTheme="majorHAnsi"/>
          <w:sz w:val="28"/>
          <w:szCs w:val="28"/>
        </w:rPr>
        <w:sym w:font="HQPB4" w:char="F0C5"/>
      </w:r>
      <w:r w:rsidRPr="000740B1">
        <w:rPr>
          <w:rFonts w:asciiTheme="majorHAnsi" w:hAnsiTheme="majorHAnsi"/>
          <w:sz w:val="28"/>
          <w:szCs w:val="28"/>
        </w:rPr>
        <w:sym w:font="HQPB1" w:char="F07A"/>
      </w:r>
      <w:r w:rsidRPr="000740B1">
        <w:rPr>
          <w:rFonts w:asciiTheme="majorHAnsi" w:hAnsiTheme="majorHAnsi"/>
          <w:sz w:val="28"/>
          <w:szCs w:val="28"/>
        </w:rPr>
        <w:sym w:font="HQPB5" w:char="F046"/>
      </w:r>
      <w:r w:rsidRPr="000740B1">
        <w:rPr>
          <w:rFonts w:asciiTheme="majorHAnsi" w:hAnsiTheme="majorHAnsi"/>
          <w:sz w:val="28"/>
          <w:szCs w:val="28"/>
        </w:rPr>
        <w:sym w:font="HQPB2" w:char="F079"/>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rtl/>
        </w:rPr>
        <w:t xml:space="preserve"> </w:t>
      </w:r>
      <w:r w:rsidRPr="000740B1">
        <w:rPr>
          <w:rFonts w:asciiTheme="majorHAnsi" w:hAnsiTheme="majorHAnsi"/>
          <w:sz w:val="28"/>
          <w:szCs w:val="28"/>
        </w:rPr>
        <w:sym w:font="HQPB4" w:char="F034"/>
      </w:r>
      <w:r w:rsidRPr="000740B1">
        <w:rPr>
          <w:rFonts w:asciiTheme="majorHAnsi" w:hAnsiTheme="majorHAnsi"/>
          <w:rtl/>
        </w:rPr>
        <w:t xml:space="preserve"> </w:t>
      </w:r>
      <w:r w:rsidRPr="000740B1">
        <w:rPr>
          <w:rFonts w:asciiTheme="majorHAnsi" w:hAnsiTheme="majorHAnsi"/>
          <w:sz w:val="28"/>
          <w:szCs w:val="28"/>
        </w:rPr>
        <w:sym w:font="HQPB5" w:char="F079"/>
      </w:r>
      <w:r w:rsidRPr="000740B1">
        <w:rPr>
          <w:rFonts w:asciiTheme="majorHAnsi" w:hAnsiTheme="majorHAnsi"/>
          <w:sz w:val="28"/>
          <w:szCs w:val="28"/>
        </w:rPr>
        <w:sym w:font="HQPB2" w:char="F037"/>
      </w:r>
      <w:r w:rsidRPr="000740B1">
        <w:rPr>
          <w:rFonts w:asciiTheme="majorHAnsi" w:hAnsiTheme="majorHAnsi"/>
          <w:sz w:val="28"/>
          <w:szCs w:val="28"/>
        </w:rPr>
        <w:sym w:font="HQPB4" w:char="F0CF"/>
      </w:r>
      <w:r w:rsidRPr="000740B1">
        <w:rPr>
          <w:rFonts w:asciiTheme="majorHAnsi" w:hAnsiTheme="majorHAnsi"/>
          <w:sz w:val="28"/>
          <w:szCs w:val="28"/>
        </w:rPr>
        <w:sym w:font="HQPB2" w:char="F039"/>
      </w:r>
      <w:r w:rsidRPr="000740B1">
        <w:rPr>
          <w:rFonts w:asciiTheme="majorHAnsi" w:hAnsiTheme="majorHAnsi"/>
          <w:sz w:val="28"/>
          <w:szCs w:val="28"/>
        </w:rPr>
        <w:sym w:font="HQPB2" w:char="F0BA"/>
      </w:r>
      <w:r w:rsidRPr="000740B1">
        <w:rPr>
          <w:rFonts w:asciiTheme="majorHAnsi" w:hAnsiTheme="majorHAnsi"/>
          <w:sz w:val="28"/>
          <w:szCs w:val="28"/>
        </w:rPr>
        <w:sym w:font="HQPB5" w:char="F073"/>
      </w:r>
      <w:r w:rsidRPr="000740B1">
        <w:rPr>
          <w:rFonts w:asciiTheme="majorHAnsi" w:hAnsiTheme="majorHAnsi"/>
          <w:sz w:val="28"/>
          <w:szCs w:val="28"/>
        </w:rPr>
        <w:sym w:font="HQPB1" w:char="F08C"/>
      </w:r>
      <w:r w:rsidRPr="000740B1">
        <w:rPr>
          <w:rFonts w:asciiTheme="majorHAnsi" w:hAnsiTheme="majorHAnsi"/>
          <w:rtl/>
        </w:rPr>
        <w:t xml:space="preserve"> </w:t>
      </w:r>
      <w:r w:rsidRPr="000740B1">
        <w:rPr>
          <w:rFonts w:asciiTheme="majorHAnsi" w:hAnsiTheme="majorHAnsi"/>
          <w:sz w:val="28"/>
          <w:szCs w:val="28"/>
        </w:rPr>
        <w:sym w:font="HQPB4" w:char="F0D7"/>
      </w:r>
      <w:r w:rsidRPr="000740B1">
        <w:rPr>
          <w:rFonts w:asciiTheme="majorHAnsi" w:hAnsiTheme="majorHAnsi"/>
          <w:sz w:val="28"/>
          <w:szCs w:val="28"/>
        </w:rPr>
        <w:sym w:font="HQPB1" w:char="F08E"/>
      </w:r>
      <w:r w:rsidRPr="000740B1">
        <w:rPr>
          <w:rFonts w:asciiTheme="majorHAnsi" w:hAnsiTheme="majorHAnsi"/>
          <w:sz w:val="28"/>
          <w:szCs w:val="28"/>
        </w:rPr>
        <w:sym w:font="HQPB4" w:char="F0F6"/>
      </w:r>
      <w:r w:rsidRPr="000740B1">
        <w:rPr>
          <w:rFonts w:asciiTheme="majorHAnsi" w:hAnsiTheme="majorHAnsi"/>
          <w:sz w:val="28"/>
          <w:szCs w:val="28"/>
        </w:rPr>
        <w:sym w:font="HQPB2" w:char="F08D"/>
      </w:r>
      <w:r w:rsidRPr="000740B1">
        <w:rPr>
          <w:rFonts w:asciiTheme="majorHAnsi" w:hAnsiTheme="majorHAnsi"/>
          <w:sz w:val="28"/>
          <w:szCs w:val="28"/>
        </w:rPr>
        <w:sym w:font="HQPB5" w:char="F079"/>
      </w:r>
      <w:r w:rsidRPr="000740B1">
        <w:rPr>
          <w:rFonts w:asciiTheme="majorHAnsi" w:hAnsiTheme="majorHAnsi"/>
          <w:sz w:val="28"/>
          <w:szCs w:val="28"/>
        </w:rPr>
        <w:sym w:font="HQPB1" w:char="F07A"/>
      </w:r>
      <w:r w:rsidRPr="000740B1">
        <w:rPr>
          <w:rFonts w:asciiTheme="majorHAnsi" w:hAnsiTheme="majorHAnsi"/>
          <w:rtl/>
        </w:rPr>
        <w:t xml:space="preserve"> </w:t>
      </w:r>
      <w:r w:rsidRPr="000740B1">
        <w:rPr>
          <w:rFonts w:asciiTheme="majorHAnsi" w:hAnsiTheme="majorHAnsi"/>
          <w:sz w:val="28"/>
          <w:szCs w:val="28"/>
        </w:rPr>
        <w:sym w:font="HQPB4" w:char="F0DF"/>
      </w:r>
      <w:r w:rsidRPr="000740B1">
        <w:rPr>
          <w:rFonts w:asciiTheme="majorHAnsi" w:hAnsiTheme="majorHAnsi"/>
          <w:sz w:val="28"/>
          <w:szCs w:val="28"/>
        </w:rPr>
        <w:sym w:font="HQPB2" w:char="F060"/>
      </w:r>
      <w:r w:rsidRPr="000740B1">
        <w:rPr>
          <w:rFonts w:asciiTheme="majorHAnsi" w:hAnsiTheme="majorHAnsi"/>
          <w:sz w:val="28"/>
          <w:szCs w:val="28"/>
        </w:rPr>
        <w:sym w:font="HQPB5" w:char="F07C"/>
      </w:r>
      <w:r w:rsidRPr="000740B1">
        <w:rPr>
          <w:rFonts w:asciiTheme="majorHAnsi" w:hAnsiTheme="majorHAnsi"/>
          <w:sz w:val="28"/>
          <w:szCs w:val="28"/>
        </w:rPr>
        <w:sym w:font="HQPB1" w:char="F0A1"/>
      </w:r>
      <w:r w:rsidRPr="000740B1">
        <w:rPr>
          <w:rFonts w:asciiTheme="majorHAnsi" w:hAnsiTheme="majorHAnsi"/>
          <w:sz w:val="28"/>
          <w:szCs w:val="28"/>
        </w:rPr>
        <w:sym w:font="HQPB4" w:char="F0F4"/>
      </w:r>
      <w:r w:rsidRPr="000740B1">
        <w:rPr>
          <w:rFonts w:asciiTheme="majorHAnsi" w:hAnsiTheme="majorHAnsi"/>
          <w:sz w:val="28"/>
          <w:szCs w:val="28"/>
        </w:rPr>
        <w:sym w:font="HQPB1" w:char="F06D"/>
      </w:r>
      <w:r w:rsidRPr="000740B1">
        <w:rPr>
          <w:rFonts w:asciiTheme="majorHAnsi" w:hAnsiTheme="majorHAnsi"/>
          <w:sz w:val="28"/>
          <w:szCs w:val="28"/>
        </w:rPr>
        <w:sym w:font="HQPB5" w:char="F072"/>
      </w:r>
      <w:r w:rsidRPr="000740B1">
        <w:rPr>
          <w:rFonts w:asciiTheme="majorHAnsi" w:hAnsiTheme="majorHAnsi"/>
          <w:sz w:val="28"/>
          <w:szCs w:val="28"/>
        </w:rPr>
        <w:sym w:font="HQPB1" w:char="F026"/>
      </w:r>
      <w:r w:rsidRPr="000740B1">
        <w:rPr>
          <w:rFonts w:asciiTheme="majorHAnsi" w:hAnsiTheme="majorHAnsi"/>
          <w:sz w:val="28"/>
          <w:szCs w:val="28"/>
        </w:rPr>
        <w:sym w:font="HQPB5" w:char="F075"/>
      </w:r>
      <w:r w:rsidRPr="000740B1">
        <w:rPr>
          <w:rFonts w:asciiTheme="majorHAnsi" w:hAnsiTheme="majorHAnsi"/>
          <w:sz w:val="28"/>
          <w:szCs w:val="28"/>
        </w:rPr>
        <w:sym w:font="HQPB2" w:char="F072"/>
      </w:r>
      <w:r w:rsidRPr="000740B1">
        <w:rPr>
          <w:rFonts w:asciiTheme="majorHAnsi" w:hAnsiTheme="majorHAnsi"/>
          <w:rtl/>
        </w:rPr>
        <w:t xml:space="preserve"> </w:t>
      </w:r>
      <w:r w:rsidRPr="000740B1">
        <w:rPr>
          <w:rFonts w:asciiTheme="majorHAnsi" w:hAnsiTheme="majorHAnsi"/>
          <w:sz w:val="28"/>
          <w:szCs w:val="28"/>
        </w:rPr>
        <w:sym w:font="HQPB4" w:char="F0B8"/>
      </w:r>
      <w:r w:rsidRPr="000740B1">
        <w:rPr>
          <w:rFonts w:asciiTheme="majorHAnsi" w:hAnsiTheme="majorHAnsi"/>
          <w:sz w:val="28"/>
          <w:szCs w:val="28"/>
        </w:rPr>
        <w:sym w:font="HQPB2" w:char="F078"/>
      </w:r>
      <w:r w:rsidRPr="000740B1">
        <w:rPr>
          <w:rFonts w:asciiTheme="majorHAnsi" w:hAnsiTheme="majorHAnsi"/>
          <w:sz w:val="28"/>
          <w:szCs w:val="28"/>
        </w:rPr>
        <w:sym w:font="HQPB2" w:char="F083"/>
      </w:r>
      <w:r w:rsidRPr="000740B1">
        <w:rPr>
          <w:rFonts w:asciiTheme="majorHAnsi" w:hAnsiTheme="majorHAnsi"/>
          <w:sz w:val="28"/>
          <w:szCs w:val="28"/>
        </w:rPr>
        <w:sym w:font="HQPB4" w:char="F0CD"/>
      </w:r>
      <w:r w:rsidRPr="000740B1">
        <w:rPr>
          <w:rFonts w:asciiTheme="majorHAnsi" w:hAnsiTheme="majorHAnsi"/>
          <w:sz w:val="28"/>
          <w:szCs w:val="28"/>
        </w:rPr>
        <w:sym w:font="HQPB2" w:char="F072"/>
      </w:r>
      <w:r w:rsidRPr="000740B1">
        <w:rPr>
          <w:rFonts w:asciiTheme="majorHAnsi" w:hAnsiTheme="majorHAnsi"/>
          <w:sz w:val="28"/>
          <w:szCs w:val="28"/>
        </w:rPr>
        <w:sym w:font="HQPB4" w:char="F0F9"/>
      </w:r>
      <w:r w:rsidRPr="000740B1">
        <w:rPr>
          <w:rFonts w:asciiTheme="majorHAnsi" w:hAnsiTheme="majorHAnsi"/>
          <w:sz w:val="28"/>
          <w:szCs w:val="28"/>
        </w:rPr>
        <w:sym w:font="HQPB1" w:char="F027"/>
      </w:r>
      <w:r w:rsidRPr="000740B1">
        <w:rPr>
          <w:rFonts w:asciiTheme="majorHAnsi" w:hAnsiTheme="majorHAnsi"/>
          <w:sz w:val="28"/>
          <w:szCs w:val="28"/>
        </w:rPr>
        <w:sym w:font="HQPB5" w:char="F073"/>
      </w:r>
      <w:r w:rsidRPr="000740B1">
        <w:rPr>
          <w:rFonts w:asciiTheme="majorHAnsi" w:hAnsiTheme="majorHAnsi"/>
          <w:sz w:val="28"/>
          <w:szCs w:val="28"/>
        </w:rPr>
        <w:sym w:font="HQPB1" w:char="F03F"/>
      </w:r>
      <w:r w:rsidRPr="000740B1">
        <w:rPr>
          <w:rFonts w:asciiTheme="majorHAnsi" w:hAnsiTheme="majorHAnsi"/>
          <w:rtl/>
        </w:rPr>
        <w:t xml:space="preserve">   </w:t>
      </w:r>
    </w:p>
    <w:p w:rsidR="00176CD3" w:rsidRDefault="00176CD3" w:rsidP="00F5710E">
      <w:pPr>
        <w:pStyle w:val="ListParagraph"/>
        <w:ind w:left="0"/>
        <w:jc w:val="both"/>
        <w:rPr>
          <w:rFonts w:asciiTheme="majorHAnsi" w:hAnsiTheme="majorHAnsi" w:cstheme="majorBidi"/>
          <w:sz w:val="24"/>
          <w:szCs w:val="24"/>
          <w:lang w:val="en-US"/>
        </w:rPr>
      </w:pPr>
      <w:r>
        <w:rPr>
          <w:rFonts w:asciiTheme="majorHAnsi" w:hAnsiTheme="majorHAnsi" w:cstheme="majorBidi"/>
          <w:sz w:val="24"/>
          <w:szCs w:val="24"/>
          <w:lang w:val="en-US"/>
        </w:rPr>
        <w:t>Terjemahnya:</w:t>
      </w:r>
    </w:p>
    <w:p w:rsidR="00176CD3" w:rsidRDefault="00F5710E" w:rsidP="00176CD3">
      <w:pPr>
        <w:pStyle w:val="ListParagraph"/>
        <w:ind w:left="567"/>
        <w:jc w:val="both"/>
        <w:rPr>
          <w:rFonts w:asciiTheme="majorHAnsi" w:hAnsiTheme="majorHAnsi" w:cstheme="majorBidi"/>
          <w:sz w:val="24"/>
          <w:szCs w:val="24"/>
          <w:lang w:val="en-US"/>
        </w:rPr>
      </w:pPr>
      <w:r w:rsidRPr="000740B1">
        <w:rPr>
          <w:rFonts w:asciiTheme="majorHAnsi" w:hAnsiTheme="majorHAnsi" w:cstheme="majorBidi"/>
          <w:sz w:val="24"/>
          <w:szCs w:val="24"/>
        </w:rPr>
        <w:lastRenderedPageBreak/>
        <w:t>Hai orang-orang  yang beriman, taatilah Allah dan taatilah Rasul (Nya), dan ulil amri di antara kamu. kemudian jika kamu berlainan Pendapat tentang sesuatu, Maka kembalikanlah ia kepada Allah (Al Quran) dan Rasul (sunnahnya), jika kamu benar-benar beriman kepada Allah dan hari kemudian. yang demikian itu lebih utama (bagimu) dan lebih baik akibatnya.</w:t>
      </w:r>
      <w:r w:rsidRPr="000740B1">
        <w:rPr>
          <w:rStyle w:val="FootnoteReference"/>
          <w:rFonts w:asciiTheme="majorHAnsi" w:hAnsiTheme="majorHAnsi" w:cstheme="majorBidi"/>
          <w:sz w:val="24"/>
          <w:szCs w:val="24"/>
        </w:rPr>
        <w:footnoteReference w:id="10"/>
      </w:r>
      <w:r w:rsidRPr="000740B1">
        <w:rPr>
          <w:rFonts w:asciiTheme="majorHAnsi" w:hAnsiTheme="majorHAnsi" w:cstheme="majorBidi"/>
          <w:sz w:val="24"/>
          <w:szCs w:val="24"/>
        </w:rPr>
        <w:tab/>
      </w:r>
    </w:p>
    <w:p w:rsidR="00F5710E" w:rsidRDefault="00F5710E" w:rsidP="00176CD3">
      <w:pPr>
        <w:pStyle w:val="ListParagraph"/>
        <w:ind w:left="0" w:firstLine="567"/>
        <w:jc w:val="both"/>
        <w:rPr>
          <w:rFonts w:asciiTheme="majorHAnsi" w:hAnsiTheme="majorHAnsi" w:cstheme="majorBidi"/>
          <w:sz w:val="24"/>
          <w:szCs w:val="24"/>
          <w:lang w:val="en-US"/>
        </w:rPr>
      </w:pPr>
      <w:r w:rsidRPr="000740B1">
        <w:rPr>
          <w:rFonts w:asciiTheme="majorHAnsi" w:hAnsiTheme="majorHAnsi" w:cstheme="majorBidi"/>
          <w:sz w:val="24"/>
          <w:szCs w:val="24"/>
        </w:rPr>
        <w:t xml:space="preserve">Menurut ayat di  atas Allah memerintahkan supaya kaum muslimin taat dan patuh kepada Allah SWT dan  Rasul-Nya,  dan juga taat dan patuh kepada orang yang memegang kekuasaan, sejauh orang yang memegang itu juga taat dan patuh kepada Allah SWT. </w:t>
      </w:r>
      <w:r w:rsidRPr="000740B1">
        <w:rPr>
          <w:rFonts w:asciiTheme="majorHAnsi" w:hAnsiTheme="majorHAnsi" w:cstheme="majorBidi"/>
          <w:sz w:val="24"/>
          <w:szCs w:val="24"/>
          <w:lang w:val="en-US"/>
        </w:rPr>
        <w:t>Apabila kaum muslimin melakukan ketataatan dan kepatuhan Allah SWT  dan Rasul-Nya, maka kemaslahatan akan terwujud dalam masyarakat  berkah pertolongan Allah SWT.</w:t>
      </w:r>
    </w:p>
    <w:p w:rsidR="00F5710E" w:rsidRPr="000740B1" w:rsidRDefault="00F5710E" w:rsidP="00176CD3">
      <w:pPr>
        <w:pStyle w:val="ListParagraph"/>
        <w:spacing w:after="0"/>
        <w:ind w:left="0" w:firstLine="567"/>
        <w:jc w:val="both"/>
        <w:rPr>
          <w:rFonts w:asciiTheme="majorHAnsi" w:hAnsiTheme="majorHAnsi" w:cstheme="majorBidi"/>
          <w:sz w:val="24"/>
          <w:szCs w:val="24"/>
          <w:lang w:val="en-US"/>
        </w:rPr>
      </w:pPr>
      <w:r w:rsidRPr="000740B1">
        <w:rPr>
          <w:rFonts w:asciiTheme="majorHAnsi" w:hAnsiTheme="majorHAnsi" w:cstheme="majorBidi"/>
          <w:sz w:val="24"/>
          <w:szCs w:val="24"/>
        </w:rPr>
        <w:t>Untuk kesempurnaan pelaksanaan amanat yang telah  ada petunjuknya  dalam ajaran agama Islam yang sempurna</w:t>
      </w:r>
      <w:r w:rsidRPr="000740B1">
        <w:rPr>
          <w:rFonts w:asciiTheme="majorHAnsi" w:hAnsiTheme="majorHAnsi" w:cstheme="majorBidi"/>
          <w:sz w:val="24"/>
          <w:szCs w:val="24"/>
          <w:lang w:val="en-US"/>
        </w:rPr>
        <w:t xml:space="preserve">, maka setiap orang muslim </w:t>
      </w:r>
      <w:r w:rsidRPr="000740B1">
        <w:rPr>
          <w:rFonts w:asciiTheme="majorHAnsi" w:hAnsiTheme="majorHAnsi" w:cstheme="majorBidi"/>
          <w:sz w:val="24"/>
          <w:szCs w:val="24"/>
        </w:rPr>
        <w:t xml:space="preserve">hendaklah </w:t>
      </w:r>
      <w:r w:rsidRPr="000740B1">
        <w:rPr>
          <w:rFonts w:asciiTheme="majorHAnsi" w:hAnsiTheme="majorHAnsi" w:cstheme="majorBidi"/>
          <w:sz w:val="24"/>
          <w:szCs w:val="24"/>
          <w:lang w:val="en-US"/>
        </w:rPr>
        <w:t xml:space="preserve">mereka : </w:t>
      </w:r>
    </w:p>
    <w:p w:rsidR="00F5710E" w:rsidRPr="000740B1" w:rsidRDefault="00F5710E" w:rsidP="00F5710E">
      <w:pPr>
        <w:pStyle w:val="ListParagraph"/>
        <w:numPr>
          <w:ilvl w:val="0"/>
          <w:numId w:val="10"/>
        </w:numPr>
        <w:tabs>
          <w:tab w:val="left" w:pos="426"/>
        </w:tabs>
        <w:ind w:left="0" w:firstLine="0"/>
        <w:jc w:val="both"/>
        <w:rPr>
          <w:rFonts w:asciiTheme="majorHAnsi" w:hAnsiTheme="majorHAnsi" w:cstheme="majorBidi"/>
          <w:sz w:val="24"/>
          <w:szCs w:val="24"/>
        </w:rPr>
      </w:pPr>
      <w:r w:rsidRPr="000740B1">
        <w:rPr>
          <w:rFonts w:asciiTheme="majorHAnsi" w:hAnsiTheme="majorHAnsi" w:cstheme="majorBidi"/>
          <w:sz w:val="24"/>
          <w:szCs w:val="24"/>
        </w:rPr>
        <w:t>Taat dan patuh kepada perintah Allah</w:t>
      </w:r>
      <w:r w:rsidRPr="000740B1">
        <w:rPr>
          <w:rFonts w:asciiTheme="majorHAnsi" w:hAnsiTheme="majorHAnsi" w:cstheme="majorBidi"/>
          <w:sz w:val="24"/>
          <w:szCs w:val="24"/>
          <w:lang w:val="en-US"/>
        </w:rPr>
        <w:t xml:space="preserve"> SWT dan Rasul-Nya</w:t>
      </w:r>
      <w:r w:rsidRPr="000740B1">
        <w:rPr>
          <w:rFonts w:asciiTheme="majorHAnsi" w:hAnsiTheme="majorHAnsi" w:cstheme="majorBidi"/>
          <w:sz w:val="24"/>
          <w:szCs w:val="24"/>
        </w:rPr>
        <w:t xml:space="preserve"> dengan </w:t>
      </w:r>
      <w:r w:rsidRPr="000740B1">
        <w:rPr>
          <w:rFonts w:asciiTheme="majorHAnsi" w:hAnsiTheme="majorHAnsi" w:cstheme="majorBidi"/>
          <w:sz w:val="24"/>
          <w:szCs w:val="24"/>
          <w:lang w:val="en-US"/>
        </w:rPr>
        <w:t xml:space="preserve">mengikuti </w:t>
      </w:r>
      <w:r w:rsidRPr="000740B1">
        <w:rPr>
          <w:rFonts w:asciiTheme="majorHAnsi" w:hAnsiTheme="majorHAnsi" w:cstheme="majorBidi"/>
          <w:sz w:val="24"/>
          <w:szCs w:val="24"/>
        </w:rPr>
        <w:t xml:space="preserve">  </w:t>
      </w:r>
      <w:r w:rsidRPr="000740B1">
        <w:rPr>
          <w:rFonts w:asciiTheme="majorHAnsi" w:hAnsiTheme="majorHAnsi" w:cstheme="majorBidi"/>
          <w:sz w:val="24"/>
          <w:szCs w:val="24"/>
          <w:lang w:val="en-US"/>
        </w:rPr>
        <w:t xml:space="preserve">serta  </w:t>
      </w:r>
      <w:r w:rsidRPr="000740B1">
        <w:rPr>
          <w:rFonts w:asciiTheme="majorHAnsi" w:hAnsiTheme="majorHAnsi" w:cstheme="majorBidi"/>
          <w:sz w:val="24"/>
          <w:szCs w:val="24"/>
        </w:rPr>
        <w:t>mengamalkan isi kitab suci al-Qur’an</w:t>
      </w:r>
      <w:r w:rsidRPr="000740B1">
        <w:rPr>
          <w:rFonts w:asciiTheme="majorHAnsi" w:hAnsiTheme="majorHAnsi" w:cstheme="majorBidi"/>
          <w:sz w:val="24"/>
          <w:szCs w:val="24"/>
          <w:lang w:val="en-US"/>
        </w:rPr>
        <w:t xml:space="preserve"> dan hadis</w:t>
      </w:r>
      <w:r w:rsidRPr="000740B1">
        <w:rPr>
          <w:rFonts w:asciiTheme="majorHAnsi" w:hAnsiTheme="majorHAnsi" w:cstheme="majorBidi"/>
          <w:sz w:val="24"/>
          <w:szCs w:val="24"/>
        </w:rPr>
        <w:t>, melaksanakan hukum-hukumnya yang telah ditetapkan-Nya, sekalipun terasa berat</w:t>
      </w:r>
      <w:r w:rsidRPr="000740B1">
        <w:rPr>
          <w:rFonts w:asciiTheme="majorHAnsi" w:hAnsiTheme="majorHAnsi" w:cstheme="majorBidi"/>
          <w:sz w:val="24"/>
          <w:szCs w:val="24"/>
          <w:lang w:val="en-US"/>
        </w:rPr>
        <w:t xml:space="preserve"> karena </w:t>
      </w:r>
      <w:r w:rsidRPr="000740B1">
        <w:rPr>
          <w:rFonts w:asciiTheme="majorHAnsi" w:hAnsiTheme="majorHAnsi" w:cstheme="majorBidi"/>
          <w:sz w:val="24"/>
          <w:szCs w:val="24"/>
        </w:rPr>
        <w:t xml:space="preserve">tidak sesuai dengan keinginan dan kehendak </w:t>
      </w:r>
      <w:r w:rsidRPr="000740B1">
        <w:rPr>
          <w:rFonts w:asciiTheme="majorHAnsi" w:hAnsiTheme="majorHAnsi" w:cstheme="majorBidi"/>
          <w:sz w:val="24"/>
          <w:szCs w:val="24"/>
          <w:lang w:val="en-US"/>
        </w:rPr>
        <w:t xml:space="preserve">nafsu  </w:t>
      </w:r>
      <w:r w:rsidRPr="000740B1">
        <w:rPr>
          <w:rFonts w:asciiTheme="majorHAnsi" w:hAnsiTheme="majorHAnsi" w:cstheme="majorBidi"/>
          <w:sz w:val="24"/>
          <w:szCs w:val="24"/>
        </w:rPr>
        <w:t>pribadi, karena apa yang diperintahkan Allah</w:t>
      </w:r>
      <w:r w:rsidRPr="000740B1">
        <w:rPr>
          <w:rFonts w:asciiTheme="majorHAnsi" w:hAnsiTheme="majorHAnsi" w:cstheme="majorBidi"/>
          <w:sz w:val="24"/>
          <w:szCs w:val="24"/>
          <w:lang w:val="en-US"/>
        </w:rPr>
        <w:t xml:space="preserve"> SWT </w:t>
      </w:r>
      <w:r w:rsidRPr="000740B1">
        <w:rPr>
          <w:rFonts w:asciiTheme="majorHAnsi" w:hAnsiTheme="majorHAnsi" w:cstheme="majorBidi"/>
          <w:sz w:val="24"/>
          <w:szCs w:val="24"/>
        </w:rPr>
        <w:t xml:space="preserve"> itu </w:t>
      </w:r>
      <w:r w:rsidRPr="000740B1">
        <w:rPr>
          <w:rFonts w:asciiTheme="majorHAnsi" w:hAnsiTheme="majorHAnsi" w:cstheme="majorBidi"/>
          <w:sz w:val="24"/>
          <w:szCs w:val="24"/>
          <w:lang w:val="en-US"/>
        </w:rPr>
        <w:t xml:space="preserve">pasti </w:t>
      </w:r>
      <w:r w:rsidRPr="000740B1">
        <w:rPr>
          <w:rFonts w:asciiTheme="majorHAnsi" w:hAnsiTheme="majorHAnsi" w:cstheme="majorBidi"/>
          <w:sz w:val="24"/>
          <w:szCs w:val="24"/>
        </w:rPr>
        <w:t>mengandung maslahat dan apa-apa yang dilarang</w:t>
      </w:r>
      <w:r w:rsidRPr="000740B1">
        <w:rPr>
          <w:rFonts w:asciiTheme="majorHAnsi" w:hAnsiTheme="majorHAnsi" w:cstheme="majorBidi"/>
          <w:sz w:val="24"/>
          <w:szCs w:val="24"/>
          <w:lang w:val="en-US"/>
        </w:rPr>
        <w:t xml:space="preserve"> Allah SWT pasti </w:t>
      </w:r>
      <w:r w:rsidRPr="000740B1">
        <w:rPr>
          <w:rFonts w:asciiTheme="majorHAnsi" w:hAnsiTheme="majorHAnsi" w:cstheme="majorBidi"/>
          <w:sz w:val="24"/>
          <w:szCs w:val="24"/>
        </w:rPr>
        <w:t xml:space="preserve"> mengandung mudharat</w:t>
      </w:r>
      <w:r w:rsidRPr="000740B1">
        <w:rPr>
          <w:rFonts w:asciiTheme="majorHAnsi" w:hAnsiTheme="majorHAnsi" w:cstheme="majorBidi"/>
          <w:sz w:val="24"/>
          <w:szCs w:val="24"/>
          <w:lang w:val="en-US"/>
        </w:rPr>
        <w:t>, tetapi hanya belum terjangkau oleh nalar manusia yang terbatas.</w:t>
      </w:r>
    </w:p>
    <w:p w:rsidR="00F5710E" w:rsidRPr="000740B1" w:rsidRDefault="00F5710E" w:rsidP="00F5710E">
      <w:pPr>
        <w:pStyle w:val="ListParagraph"/>
        <w:numPr>
          <w:ilvl w:val="0"/>
          <w:numId w:val="10"/>
        </w:numPr>
        <w:tabs>
          <w:tab w:val="left" w:pos="426"/>
        </w:tabs>
        <w:ind w:left="0" w:firstLine="0"/>
        <w:jc w:val="both"/>
        <w:rPr>
          <w:rFonts w:asciiTheme="majorHAnsi" w:hAnsiTheme="majorHAnsi" w:cstheme="majorBidi"/>
          <w:sz w:val="24"/>
          <w:szCs w:val="24"/>
        </w:rPr>
      </w:pPr>
      <w:r w:rsidRPr="000740B1">
        <w:rPr>
          <w:rFonts w:asciiTheme="majorHAnsi" w:hAnsiTheme="majorHAnsi" w:cstheme="majorBidi"/>
          <w:sz w:val="24"/>
          <w:szCs w:val="24"/>
        </w:rPr>
        <w:t>Melaksanakan ajaran-ajaran Islam yang dibawa Rasulullah Muhammad SAW, sebagai pembawa amanat dari Allah SWT untuk dilaksanakan oleh segenap hamba-Nya di atas permukaan bumi ini.</w:t>
      </w:r>
    </w:p>
    <w:p w:rsidR="00F5710E" w:rsidRPr="00675CD4" w:rsidRDefault="00F5710E" w:rsidP="00F5710E">
      <w:pPr>
        <w:pStyle w:val="ListParagraph"/>
        <w:numPr>
          <w:ilvl w:val="0"/>
          <w:numId w:val="10"/>
        </w:numPr>
        <w:tabs>
          <w:tab w:val="left" w:pos="426"/>
        </w:tabs>
        <w:ind w:left="0" w:firstLine="0"/>
        <w:jc w:val="both"/>
        <w:rPr>
          <w:rFonts w:asciiTheme="majorHAnsi" w:hAnsiTheme="majorHAnsi" w:cstheme="majorBidi"/>
          <w:sz w:val="24"/>
          <w:szCs w:val="24"/>
        </w:rPr>
      </w:pPr>
      <w:r w:rsidRPr="000740B1">
        <w:rPr>
          <w:rFonts w:asciiTheme="majorHAnsi" w:hAnsiTheme="majorHAnsi" w:cstheme="majorBidi"/>
          <w:sz w:val="24"/>
          <w:szCs w:val="24"/>
        </w:rPr>
        <w:t>Patuh pada ketentuan- ketentuan yang telah ditetapkan oleh Ulil Amri yaitu orang-orang yang memegang kekuasaan di antara mereka. Orang-orang yang memegang kekuasaan itu meliputi pemerintah, penguasa, alim ulama dan pemimpin-pemimpin. Apabila mereka telah sepakat dalam suatu hal berdasarkan musyawarah, kemudian memutuskan suatu perkara tersebut, maka kaum muslimin  berkewajiban melaksanakan keputusan tersebut dengan syarat tidak bertentangan dengan al-Qur’an dan al-Hadis ( selama perintah tersebut tidak maksi</w:t>
      </w:r>
      <w:r w:rsidRPr="000740B1">
        <w:rPr>
          <w:rFonts w:asciiTheme="majorHAnsi" w:hAnsiTheme="majorHAnsi" w:cstheme="majorBidi"/>
          <w:sz w:val="24"/>
          <w:szCs w:val="24"/>
          <w:lang w:val="en-US"/>
        </w:rPr>
        <w:t>y</w:t>
      </w:r>
      <w:r w:rsidRPr="000740B1">
        <w:rPr>
          <w:rFonts w:asciiTheme="majorHAnsi" w:hAnsiTheme="majorHAnsi" w:cstheme="majorBidi"/>
          <w:sz w:val="24"/>
          <w:szCs w:val="24"/>
        </w:rPr>
        <w:t xml:space="preserve">at. Namun kalau tidak demikian halnya, maka seorang muslim tidak wajib melaksanakannya, karena tidak dibenarkan seseorang itu taat dan patuh kepada sesuatu yang merupakan dosa dan maksiyat pada Allah swt. Nabi Muhammad saw </w:t>
      </w:r>
      <w:r w:rsidRPr="00675CD4">
        <w:rPr>
          <w:rFonts w:asciiTheme="majorHAnsi" w:hAnsiTheme="majorHAnsi" w:cstheme="majorBidi"/>
          <w:sz w:val="24"/>
          <w:szCs w:val="24"/>
        </w:rPr>
        <w:t>bersabda:</w:t>
      </w:r>
    </w:p>
    <w:p w:rsidR="00F5710E" w:rsidRPr="00675CD4" w:rsidRDefault="00F5710E" w:rsidP="00F5710E">
      <w:pPr>
        <w:pStyle w:val="ListParagraph"/>
        <w:bidi/>
        <w:spacing w:after="0"/>
        <w:ind w:left="-6" w:right="567"/>
        <w:jc w:val="both"/>
        <w:rPr>
          <w:rFonts w:asciiTheme="majorHAnsi" w:hAnsiTheme="majorHAnsi" w:cstheme="majorBidi"/>
          <w:b/>
          <w:bCs/>
          <w:sz w:val="24"/>
          <w:szCs w:val="24"/>
          <w:rtl/>
        </w:rPr>
      </w:pPr>
      <w:r w:rsidRPr="00675CD4">
        <w:rPr>
          <w:rFonts w:asciiTheme="majorHAnsi" w:hAnsiTheme="majorHAnsi" w:cs="Traditional Arabic"/>
          <w:color w:val="008080"/>
          <w:sz w:val="34"/>
          <w:szCs w:val="34"/>
          <w:rtl/>
        </w:rPr>
        <w:lastRenderedPageBreak/>
        <w:t>‏</w:t>
      </w:r>
      <w:r w:rsidRPr="00675CD4">
        <w:rPr>
          <w:rFonts w:asciiTheme="majorHAnsi" w:hAnsiTheme="majorHAnsi" w:cs="Traditional Arabic"/>
          <w:sz w:val="28"/>
          <w:szCs w:val="28"/>
          <w:rtl/>
        </w:rPr>
        <w:t>عَنْ ‏ ‏عَبْدِ اللَّهِ ‏ ‏رَضِيَ اللَّهُ عَنْهُ ‏ عَنْ النَّبِيِّ ‏ ‏صَلَّى اللَّهُ عَلَيْهِ وَسَلَّمَ ‏ ‏قَالَ ‏ ‏السَّمْعُ وَالطَّاعَةُ عَلَى الْمَرْءِ الْمُسْلِمِ فِيمَا أَحَبَّ وَكَرِهَ مَا لَمْ يُؤْمَرْ بِمَعْصِيَةٍ فَإِذَا أُمِرَ بِمَعْصِيَةٍ فَلَا سَمْعَ وَلَا طَاعَةَ</w:t>
      </w:r>
      <w:r w:rsidRPr="00675CD4">
        <w:rPr>
          <w:rFonts w:asciiTheme="majorHAnsi" w:hAnsiTheme="majorHAnsi" w:cs="Traditional Arabic"/>
          <w:color w:val="008000"/>
          <w:sz w:val="28"/>
          <w:szCs w:val="28"/>
          <w:rtl/>
        </w:rPr>
        <w:t xml:space="preserve"> </w:t>
      </w:r>
      <w:r w:rsidRPr="00675CD4">
        <w:rPr>
          <w:rStyle w:val="FootnoteReference"/>
          <w:rFonts w:asciiTheme="majorHAnsi" w:hAnsiTheme="majorHAnsi" w:cstheme="majorBidi"/>
          <w:sz w:val="28"/>
          <w:szCs w:val="28"/>
        </w:rPr>
        <w:footnoteReference w:id="11"/>
      </w:r>
      <w:r w:rsidRPr="00675CD4">
        <w:rPr>
          <w:rFonts w:asciiTheme="majorHAnsi" w:hAnsiTheme="majorHAnsi" w:cs="Traditional Arabic"/>
          <w:color w:val="008000"/>
          <w:sz w:val="28"/>
          <w:szCs w:val="28"/>
          <w:rtl/>
        </w:rPr>
        <w:t>‏</w:t>
      </w:r>
      <w:r w:rsidRPr="00675CD4">
        <w:rPr>
          <w:rFonts w:asciiTheme="majorHAnsi" w:hAnsiTheme="majorHAnsi" w:cs="Traditional Arabic"/>
          <w:color w:val="008000"/>
          <w:sz w:val="34"/>
          <w:szCs w:val="34"/>
          <w:rtl/>
        </w:rPr>
        <w:t xml:space="preserve"> </w:t>
      </w:r>
      <w:r w:rsidRPr="00675CD4">
        <w:rPr>
          <w:rFonts w:asciiTheme="majorHAnsi" w:hAnsiTheme="majorHAnsi" w:cstheme="majorBidi"/>
          <w:b/>
          <w:bCs/>
          <w:sz w:val="24"/>
          <w:szCs w:val="24"/>
          <w:rtl/>
        </w:rPr>
        <w:t xml:space="preserve">                                          </w:t>
      </w:r>
    </w:p>
    <w:p w:rsidR="00F5710E" w:rsidRPr="00675CD4" w:rsidRDefault="00F5710E" w:rsidP="00F5710E">
      <w:pPr>
        <w:pStyle w:val="ListParagraph"/>
        <w:ind w:left="0"/>
        <w:jc w:val="both"/>
        <w:rPr>
          <w:rFonts w:asciiTheme="majorHAnsi" w:hAnsiTheme="majorHAnsi" w:cstheme="majorBidi"/>
          <w:sz w:val="24"/>
          <w:szCs w:val="24"/>
        </w:rPr>
      </w:pPr>
      <w:r w:rsidRPr="00675CD4">
        <w:rPr>
          <w:rFonts w:asciiTheme="majorHAnsi" w:hAnsiTheme="majorHAnsi" w:cstheme="majorBidi"/>
          <w:sz w:val="24"/>
          <w:szCs w:val="24"/>
        </w:rPr>
        <w:t xml:space="preserve">Terjemahnya: </w:t>
      </w:r>
      <w:r w:rsidRPr="00675CD4">
        <w:rPr>
          <w:rFonts w:asciiTheme="majorHAnsi" w:hAnsiTheme="majorHAnsi" w:cstheme="majorBidi"/>
          <w:sz w:val="24"/>
          <w:szCs w:val="24"/>
          <w:rtl/>
        </w:rPr>
        <w:t xml:space="preserve"> </w:t>
      </w:r>
    </w:p>
    <w:p w:rsidR="00F5710E" w:rsidRPr="000740B1" w:rsidRDefault="00F5710E" w:rsidP="00176CD3">
      <w:pPr>
        <w:pStyle w:val="ListParagraph"/>
        <w:spacing w:after="0"/>
        <w:ind w:left="567"/>
        <w:jc w:val="both"/>
        <w:rPr>
          <w:rFonts w:asciiTheme="majorHAnsi" w:hAnsiTheme="majorHAnsi" w:cstheme="majorBidi"/>
          <w:sz w:val="24"/>
          <w:szCs w:val="24"/>
          <w:rtl/>
          <w:lang w:val="en-US"/>
        </w:rPr>
      </w:pPr>
      <w:r w:rsidRPr="000740B1">
        <w:rPr>
          <w:rFonts w:asciiTheme="majorHAnsi" w:hAnsiTheme="majorHAnsi" w:cstheme="majorBidi"/>
          <w:sz w:val="24"/>
          <w:szCs w:val="24"/>
        </w:rPr>
        <w:t>Dari Abdillah R.A dari Nabi saw bersabda: mendengarkan dan taat wajib bagi tiap-tiap orang muslim baik senang maupun membencikan selama perintahnya tidak maksiyat, maka ketika diperintah maksiyat maka tidak boleh mendengarkan dan tidak boleh taat.</w:t>
      </w:r>
    </w:p>
    <w:p w:rsidR="00F5710E" w:rsidRPr="000740B1" w:rsidRDefault="00F5710E" w:rsidP="00F5710E">
      <w:pPr>
        <w:pStyle w:val="ListParagraph"/>
        <w:spacing w:after="0"/>
        <w:ind w:left="0"/>
        <w:jc w:val="both"/>
        <w:rPr>
          <w:rFonts w:asciiTheme="majorHAnsi" w:hAnsiTheme="majorHAnsi"/>
          <w:sz w:val="24"/>
          <w:szCs w:val="24"/>
          <w:lang w:val="en-US"/>
        </w:rPr>
      </w:pPr>
      <w:r w:rsidRPr="000740B1">
        <w:rPr>
          <w:rFonts w:asciiTheme="majorHAnsi" w:hAnsiTheme="majorHAnsi"/>
          <w:sz w:val="20"/>
        </w:rPr>
        <w:tab/>
      </w:r>
      <w:r w:rsidRPr="000740B1">
        <w:rPr>
          <w:rFonts w:asciiTheme="majorHAnsi" w:hAnsiTheme="majorHAnsi"/>
          <w:sz w:val="24"/>
          <w:szCs w:val="24"/>
          <w:lang w:val="en-US"/>
        </w:rPr>
        <w:t xml:space="preserve">Selanjutnya, dapat </w:t>
      </w:r>
      <w:r w:rsidRPr="000740B1">
        <w:rPr>
          <w:rFonts w:asciiTheme="majorHAnsi" w:hAnsiTheme="majorHAnsi"/>
          <w:sz w:val="24"/>
          <w:szCs w:val="24"/>
        </w:rPr>
        <w:t xml:space="preserve">dipertegas lagi </w:t>
      </w:r>
      <w:r w:rsidRPr="000740B1">
        <w:rPr>
          <w:rFonts w:asciiTheme="majorHAnsi" w:hAnsiTheme="majorHAnsi" w:cstheme="majorBidi"/>
          <w:sz w:val="24"/>
          <w:szCs w:val="24"/>
        </w:rPr>
        <w:t>dalam hadis riwayat al-Bukhari dari Abdullah bin Umar Sesungguhnya Rasulullah bersabda:</w:t>
      </w:r>
    </w:p>
    <w:p w:rsidR="00F5710E" w:rsidRPr="000740B1" w:rsidRDefault="00F5710E" w:rsidP="00F5710E">
      <w:pPr>
        <w:pStyle w:val="ListParagraph"/>
        <w:bidi/>
        <w:spacing w:after="0"/>
        <w:ind w:left="91" w:right="426"/>
        <w:jc w:val="lowKashida"/>
        <w:rPr>
          <w:rFonts w:asciiTheme="majorHAnsi" w:hAnsiTheme="majorHAnsi" w:cs="Traditional Arabic"/>
          <w:sz w:val="28"/>
          <w:szCs w:val="28"/>
        </w:rPr>
      </w:pPr>
      <w:r w:rsidRPr="000740B1">
        <w:rPr>
          <w:rFonts w:asciiTheme="majorHAnsi" w:hAnsiTheme="majorHAnsi" w:cs="Traditional Arabic"/>
          <w:color w:val="008080"/>
          <w:sz w:val="34"/>
          <w:szCs w:val="34"/>
          <w:rtl/>
        </w:rPr>
        <w:t>‏</w:t>
      </w:r>
      <w:r w:rsidRPr="000740B1">
        <w:rPr>
          <w:rFonts w:asciiTheme="majorHAnsi" w:hAnsiTheme="majorHAnsi" w:cs="Traditional Arabic"/>
          <w:sz w:val="28"/>
          <w:szCs w:val="28"/>
          <w:rtl/>
        </w:rPr>
        <w:t>عَنْ ‏ ‏عَبْدِ اللَّهِ بْنِ عُمَرَ ‏ ‏رَضِيَ اللَّهُ عَنْهُمَا ‏ أَنَّ رَسُولَ اللَّهِ ‏ ‏صَلَّى اللَّهُ عَلَيْهِ وَسَلَّمَ ‏ ‏قَالَ ‏ ‏أَلَا كُلُّكُمْ رَاعٍ وَكُلُّكُمْ مَسْئُولٌ عَنْ رَعِيَّتِهِ فَالْإِمَامُ الَّذِي عَلَى النَّاسِ رَاعٍ وَهُوَ مَسْئُولٌ عَنْ رَعِيَّتِهِ وَالرَّجُلُ رَاعٍ عَلَى أَهْلِ بَيْتِهِ وَهُوَ مَسْئُولٌ عَنْ رَعِيَّتِهِ وَالْمَرْأَةُ رَاعِيَةٌ عَلَى أَهْلِ بَيْتِ زَوْجِهَا وَوَلَدِهِ وَهِيَ مَسْئُولَةٌ عَنْهُمْ وَعَبْدُ الرَّجُلِ رَاعٍ عَلَى مَالِ سَيِّدِهِ وَهُوَ مَسْئُولٌ عَنْهُ أَلَا فَكُلُّكُمْ رَاعٍ وَكُلُّكُمْ مَسْئُولٌ عَنْ رَعِيَّتِهِ ‏</w:t>
      </w:r>
      <w:r w:rsidRPr="000740B1">
        <w:rPr>
          <w:rStyle w:val="FootnoteReference"/>
          <w:rFonts w:asciiTheme="majorHAnsi" w:hAnsiTheme="majorHAnsi" w:cstheme="majorBidi"/>
          <w:sz w:val="24"/>
          <w:szCs w:val="24"/>
        </w:rPr>
        <w:footnoteReference w:id="12"/>
      </w:r>
    </w:p>
    <w:p w:rsidR="00F5710E" w:rsidRPr="000740B1" w:rsidRDefault="00F5710E" w:rsidP="009E3F32">
      <w:pPr>
        <w:pStyle w:val="ListParagraph"/>
        <w:spacing w:after="0"/>
        <w:ind w:left="0"/>
        <w:jc w:val="lowKashida"/>
        <w:rPr>
          <w:rFonts w:asciiTheme="majorHAnsi" w:hAnsiTheme="majorHAnsi" w:cstheme="majorBidi"/>
          <w:sz w:val="24"/>
          <w:szCs w:val="24"/>
        </w:rPr>
      </w:pPr>
      <w:r w:rsidRPr="000740B1">
        <w:rPr>
          <w:rFonts w:asciiTheme="majorHAnsi" w:hAnsiTheme="majorHAnsi" w:cstheme="majorBidi"/>
          <w:sz w:val="24"/>
          <w:szCs w:val="24"/>
        </w:rPr>
        <w:t>Terjemahnya:</w:t>
      </w:r>
    </w:p>
    <w:p w:rsidR="00F5710E" w:rsidRPr="000740B1" w:rsidRDefault="00F5710E" w:rsidP="00F5710E">
      <w:pPr>
        <w:pStyle w:val="ListParagraph"/>
        <w:spacing w:after="0"/>
        <w:ind w:left="91"/>
        <w:jc w:val="lowKashida"/>
        <w:rPr>
          <w:rFonts w:asciiTheme="majorHAnsi" w:hAnsiTheme="majorHAnsi" w:cstheme="majorBidi"/>
          <w:b/>
          <w:bCs/>
          <w:sz w:val="24"/>
          <w:szCs w:val="24"/>
        </w:rPr>
      </w:pPr>
    </w:p>
    <w:p w:rsidR="00F5710E" w:rsidRPr="000740B1" w:rsidRDefault="00F5710E" w:rsidP="00F5710E">
      <w:pPr>
        <w:pStyle w:val="ListParagraph"/>
        <w:spacing w:after="0"/>
        <w:ind w:left="567"/>
        <w:jc w:val="lowKashida"/>
        <w:rPr>
          <w:rFonts w:asciiTheme="majorHAnsi" w:hAnsiTheme="majorHAnsi" w:cstheme="majorBidi"/>
          <w:b/>
          <w:bCs/>
          <w:sz w:val="24"/>
          <w:szCs w:val="24"/>
        </w:rPr>
      </w:pPr>
      <w:r w:rsidRPr="000740B1">
        <w:rPr>
          <w:rFonts w:asciiTheme="majorHAnsi" w:hAnsiTheme="majorHAnsi" w:cstheme="majorBidi"/>
          <w:sz w:val="24"/>
          <w:szCs w:val="24"/>
        </w:rPr>
        <w:t xml:space="preserve">Dari Abdillah bin Umar Radiya Allahu ‘Anhuma Sesungguhnya Rasululallah Saw bersabda: </w:t>
      </w:r>
      <w:r w:rsidRPr="000740B1">
        <w:rPr>
          <w:rFonts w:asciiTheme="majorHAnsi" w:hAnsiTheme="majorHAnsi" w:cstheme="majorBidi"/>
          <w:sz w:val="24"/>
          <w:szCs w:val="24"/>
          <w:rtl/>
        </w:rPr>
        <w:t xml:space="preserve"> </w:t>
      </w:r>
      <w:r w:rsidRPr="000740B1">
        <w:rPr>
          <w:rFonts w:asciiTheme="majorHAnsi" w:hAnsiTheme="majorHAnsi" w:cstheme="majorBidi"/>
          <w:sz w:val="24"/>
          <w:szCs w:val="24"/>
        </w:rPr>
        <w:t>Ingatlah bahwa setiap orang diantara kamu adalah pemimpin yang bertugas dan bertanggung jawab atas kepemimpinannya, maka imam adalah pemimpinnya dan pengayom bagi manusia dan akan dipertanyakan atas kepemimpinannya, dan  orang laki-laki adalah pemimpin terhadap ahli rumahnya dan akan dipertanyakan dan dipertanggung jawabkan dihadapan Allah atas kepemimpinannya, perempuan adalah pemimpin yang bertugas memelihara dan bertanggung jawab pada ahli rumahnya suami dan anaknya dan akan dipertanyakan dan dipertanggung jawabkan kelak dihadapan Allah, dan hambanya orang laki-laki adalah pemimpin yamg memelihara dan bertanggung jawab terhadap harta majikannya dan akan dipertanyakan dan dipertanggung jawabkan, Ingatlah tiap-tiap kamu sekalian adalah pemimpin yang bertugas memelihara dan bertanggung jawab dan semua itu akan dipertanyakan dan dipertanggung jawabakan di hadapan Allah.</w:t>
      </w:r>
    </w:p>
    <w:p w:rsidR="00F5710E" w:rsidRPr="000740B1" w:rsidRDefault="00F5710E" w:rsidP="00EC741C">
      <w:pPr>
        <w:pStyle w:val="ListParagraph"/>
        <w:spacing w:after="0"/>
        <w:ind w:left="0" w:firstLine="567"/>
        <w:jc w:val="lowKashida"/>
        <w:rPr>
          <w:rFonts w:asciiTheme="majorHAnsi" w:hAnsiTheme="majorHAnsi" w:cstheme="majorBidi"/>
          <w:sz w:val="24"/>
          <w:szCs w:val="24"/>
          <w:lang w:bidi="ar-EG"/>
        </w:rPr>
      </w:pPr>
      <w:r w:rsidRPr="000740B1">
        <w:rPr>
          <w:rFonts w:asciiTheme="majorHAnsi" w:hAnsiTheme="majorHAnsi" w:cstheme="majorBidi"/>
          <w:sz w:val="24"/>
          <w:szCs w:val="24"/>
        </w:rPr>
        <w:t>Demikian sabda Nabi Muhammad saw. Semakin luas ruang lingkup yang dicakup oleh wewenang seseorang semakin luas pula tanggung jawabnya, dan semakin luas tanggung jawabnya semakin berat pula persyaratannya.</w:t>
      </w:r>
      <w:r w:rsidRPr="000740B1">
        <w:rPr>
          <w:rFonts w:asciiTheme="majorHAnsi" w:hAnsiTheme="majorHAnsi" w:cstheme="majorBidi"/>
          <w:sz w:val="24"/>
          <w:szCs w:val="24"/>
          <w:lang w:val="en-US"/>
        </w:rPr>
        <w:t xml:space="preserve"> </w:t>
      </w:r>
      <w:r w:rsidRPr="000740B1">
        <w:rPr>
          <w:rFonts w:asciiTheme="majorHAnsi" w:hAnsiTheme="majorHAnsi" w:cstheme="majorBidi"/>
          <w:sz w:val="24"/>
          <w:szCs w:val="24"/>
        </w:rPr>
        <w:t xml:space="preserve">M. Quraish Shihab, Mengemukakan, kepemimpinan apa pun </w:t>
      </w:r>
      <w:r w:rsidRPr="000740B1">
        <w:rPr>
          <w:rFonts w:asciiTheme="majorHAnsi" w:hAnsiTheme="majorHAnsi" w:cstheme="majorBidi"/>
          <w:sz w:val="24"/>
          <w:szCs w:val="24"/>
        </w:rPr>
        <w:lastRenderedPageBreak/>
        <w:t>bentuk atau nama dan cirinya, dan ditinjau dari sudut pandang manapun selalu harus berlandaskan kebaikan dan kemaslahatan, serta mengantarkan kepada kemajuan, harus dapat menentukan arah, menciptakan peluang, dan melahirkan hal-hal yang baru melalui inovasi pemimpin yang kesemuanya menuntut kemampuan berinisiatif, kreativitas, dan dinamika berpikir. Seorang pemimpin berbeda dengan seorang manajer. Manajer bersifat reaktif dan responsif terhadap perubahan dan masalah yang dihadapinya, sedang pemimpin bersifat proaktif dan visioner,prediktif, menciptakan dan membentuk perubahan. Manajer sangat peduli untuk mengerjakan sesuatu dengan benar, sementara pemimpin lebih peduli untuk mengerjakan sesuatu yang benar. Karena itu, manajer melibatkan hal-hal yang sudah “mapan” sesuai aturan agar implementasinya efisien dan efektif, sedangkan pemimpin melibatkan aktivitas baru yang relevan untuk kebutuhan dan kesempatan yang akan datang, serta mengerjakan sesuatu berdasarkan nilai-nilai etika dan tanggung jawab sosial.</w:t>
      </w:r>
      <w:r w:rsidRPr="000740B1">
        <w:rPr>
          <w:rStyle w:val="FootnoteReference"/>
          <w:rFonts w:asciiTheme="majorHAnsi" w:hAnsiTheme="majorHAnsi" w:cstheme="majorBidi"/>
          <w:sz w:val="24"/>
          <w:szCs w:val="24"/>
        </w:rPr>
        <w:footnoteReference w:id="13"/>
      </w:r>
      <w:r w:rsidR="00EC741C" w:rsidRPr="00EC741C">
        <w:rPr>
          <w:rFonts w:asciiTheme="majorHAnsi" w:hAnsiTheme="majorHAnsi" w:cstheme="majorBidi"/>
          <w:sz w:val="24"/>
          <w:szCs w:val="24"/>
        </w:rPr>
        <w:t xml:space="preserve"> </w:t>
      </w:r>
      <w:r w:rsidRPr="00F5710E">
        <w:rPr>
          <w:rFonts w:asciiTheme="majorHAnsi" w:hAnsiTheme="majorHAnsi" w:cstheme="majorBidi"/>
          <w:sz w:val="24"/>
          <w:szCs w:val="24"/>
          <w:lang w:bidi="ar-EG"/>
        </w:rPr>
        <w:t xml:space="preserve">Berdasarkan uraian tersebut dapat dipahami </w:t>
      </w:r>
      <w:r w:rsidRPr="00F5710E">
        <w:rPr>
          <w:rFonts w:asciiTheme="majorHAnsi" w:hAnsiTheme="majorHAnsi" w:cstheme="majorBidi"/>
          <w:sz w:val="24"/>
          <w:szCs w:val="24"/>
          <w:bdr w:val="none" w:sz="0" w:space="0" w:color="auto" w:frame="1"/>
        </w:rPr>
        <w:t xml:space="preserve">Kepemimpinan merupakan salah satu tanggung jawab yang sangat besar karena hal itu merupakan amanah dari Allah SWT, baik atau tidaknya sebuah kepemimpinan disebabkan oleh faktor pemimpin itu sendiri. </w:t>
      </w:r>
      <w:r w:rsidRPr="000740B1">
        <w:rPr>
          <w:rFonts w:asciiTheme="majorHAnsi" w:hAnsiTheme="majorHAnsi" w:cstheme="majorBidi"/>
          <w:sz w:val="24"/>
          <w:szCs w:val="24"/>
          <w:bdr w:val="none" w:sz="0" w:space="0" w:color="auto" w:frame="1"/>
        </w:rPr>
        <w:t>Untuk itu di dalamnya ada dua pihak yang berperan antara lain yang dipimpin dan yang memimpin (imamah).</w:t>
      </w:r>
      <w:r w:rsidRPr="000740B1">
        <w:rPr>
          <w:rFonts w:asciiTheme="majorHAnsi" w:hAnsiTheme="majorHAnsi" w:cstheme="majorBidi"/>
          <w:sz w:val="24"/>
          <w:szCs w:val="24"/>
        </w:rPr>
        <w:t xml:space="preserve"> </w:t>
      </w:r>
    </w:p>
    <w:p w:rsidR="00F5710E" w:rsidRPr="000740B1" w:rsidRDefault="00F5710E" w:rsidP="00EC741C">
      <w:pPr>
        <w:shd w:val="clear" w:color="auto" w:fill="FFFFFF"/>
        <w:spacing w:after="0"/>
        <w:ind w:firstLine="567"/>
        <w:jc w:val="both"/>
        <w:textAlignment w:val="baseline"/>
        <w:rPr>
          <w:rFonts w:asciiTheme="majorHAnsi" w:hAnsiTheme="majorHAnsi" w:cstheme="majorBidi"/>
          <w:sz w:val="24"/>
          <w:szCs w:val="24"/>
          <w:bdr w:val="none" w:sz="0" w:space="0" w:color="auto" w:frame="1"/>
        </w:rPr>
      </w:pPr>
      <w:r w:rsidRPr="000740B1">
        <w:rPr>
          <w:rFonts w:asciiTheme="majorHAnsi" w:hAnsiTheme="majorHAnsi" w:cstheme="majorBidi"/>
          <w:sz w:val="24"/>
          <w:szCs w:val="24"/>
          <w:bdr w:val="none" w:sz="0" w:space="0" w:color="auto" w:frame="1"/>
        </w:rPr>
        <w:t>Konsep kepemimpinan dalam Islam sebenarnya memiliki dasar-dasar yang sangat kuat dan kokoh. Ia dibangun tidak saja oleh nilai-nilai transendental, namun telah dipraktekkan sejak berabad-abad yang lalu oleh nabi Muhammad SAW, para Shahabat dan Al-Khulafa' Al-Rasyidin. Pijakan kuat yang bersumber dari Al-qur'an dan Assunnah serta dengan bukti empiriknya telah menempatkan konsep kepemimpinan Islam sebagai salah satu model kepemimpinan yang diakui dan dikagumi oleh dunia internasional.</w:t>
      </w:r>
      <w:r w:rsidR="00EC741C">
        <w:rPr>
          <w:rFonts w:asciiTheme="majorHAnsi" w:hAnsiTheme="majorHAnsi" w:cstheme="majorBidi"/>
          <w:sz w:val="24"/>
          <w:szCs w:val="24"/>
          <w:bdr w:val="none" w:sz="0" w:space="0" w:color="auto" w:frame="1"/>
        </w:rPr>
        <w:t xml:space="preserve"> </w:t>
      </w:r>
      <w:r w:rsidRPr="000740B1">
        <w:rPr>
          <w:rFonts w:asciiTheme="majorHAnsi" w:hAnsiTheme="majorHAnsi" w:cstheme="majorBidi"/>
          <w:sz w:val="24"/>
          <w:szCs w:val="24"/>
          <w:bdr w:val="none" w:sz="0" w:space="0" w:color="auto" w:frame="1"/>
        </w:rPr>
        <w:t>Namun dalam perkembangannya, aplikasi kepemimpinan Islam saat ini terlihat semakin jauh dari harapan masyarakat. Para tokohnya terlihat dengan mudah kehilangan kendali atas terjadinya siklus politik  yang terus terjadi. Harapan masyarakat akan munculnya seorang tokoh muslim yang mampu dan bisa diterima oleh semua lapisan dalam mewujudkan Negara yang terhormat, kuat dan sejahtera nampaknya masih harus melalui jalan yang panjang.</w:t>
      </w:r>
    </w:p>
    <w:p w:rsidR="00863595" w:rsidRPr="00C95CFB" w:rsidRDefault="00870D94" w:rsidP="00863595">
      <w:pPr>
        <w:pStyle w:val="Heading1"/>
        <w:rPr>
          <w:color w:val="auto"/>
        </w:rPr>
      </w:pPr>
      <w:r>
        <w:rPr>
          <w:color w:val="auto"/>
        </w:rPr>
        <w:t>METODE</w:t>
      </w:r>
    </w:p>
    <w:p w:rsidR="00F5710E" w:rsidRPr="00CE7A7E" w:rsidRDefault="00F5710E" w:rsidP="00F5710E">
      <w:pPr>
        <w:spacing w:after="0"/>
        <w:ind w:firstLine="567"/>
        <w:jc w:val="both"/>
        <w:rPr>
          <w:rFonts w:ascii="Cambria" w:hAnsi="Cambria" w:cs="Times New Roman"/>
          <w:sz w:val="24"/>
          <w:szCs w:val="24"/>
          <w:lang w:eastAsia="id-ID"/>
        </w:rPr>
      </w:pPr>
      <w:r w:rsidRPr="000740B1">
        <w:rPr>
          <w:rFonts w:asciiTheme="majorHAnsi" w:hAnsiTheme="majorHAnsi" w:cstheme="majorBidi"/>
          <w:sz w:val="24"/>
          <w:szCs w:val="24"/>
        </w:rPr>
        <w:t xml:space="preserve">Penelitian ini menfokuskan pada konsep imamah dalam hubungannya dengan kegiatan manajemen pendidikan Islam. Adapun metode yang digunakan dalam  penelitian ini  adalah menggunakan kajian pustaka atau </w:t>
      </w:r>
      <w:r w:rsidRPr="000740B1">
        <w:rPr>
          <w:rFonts w:asciiTheme="majorHAnsi" w:hAnsiTheme="majorHAnsi" w:cstheme="majorBidi"/>
          <w:sz w:val="24"/>
          <w:szCs w:val="24"/>
        </w:rPr>
        <w:lastRenderedPageBreak/>
        <w:t>sumber bacaan yang  banyak  jumlahnya dan jenisnya. Menurut  Sudarwan Danim,bahwa  diantara sumber data  yang digunakan untuk mendapatkan informasi yang akurat  terkait dengan masalah yang diteliti adalah ; buku, jurnal, laporan periodik, majalah, laporan penelitian, sikrular, leaflet, dan annual review.</w:t>
      </w:r>
      <w:r w:rsidRPr="000740B1">
        <w:rPr>
          <w:rStyle w:val="FootnoteReference"/>
          <w:rFonts w:asciiTheme="majorHAnsi" w:hAnsiTheme="majorHAnsi" w:cstheme="majorBidi"/>
          <w:sz w:val="24"/>
          <w:szCs w:val="24"/>
        </w:rPr>
        <w:footnoteReference w:id="14"/>
      </w:r>
      <w:r w:rsidRPr="000740B1">
        <w:rPr>
          <w:rFonts w:asciiTheme="majorHAnsi" w:hAnsiTheme="majorHAnsi" w:cstheme="majorBidi"/>
          <w:sz w:val="24"/>
          <w:szCs w:val="24"/>
        </w:rPr>
        <w:t xml:space="preserve">  Berdasarkan teori penelitian tersebut, maka peneliti  berkunjung ke perpustakaan maupun toko-toko buku, untuk mencari buku atau laporan penelitian dalam bentuk skripsi, tesis maupun disertasi. </w:t>
      </w:r>
    </w:p>
    <w:p w:rsidR="00863595" w:rsidRPr="00F5710E" w:rsidRDefault="00F5710E" w:rsidP="00711569">
      <w:pPr>
        <w:pStyle w:val="Heading1"/>
        <w:rPr>
          <w:rFonts w:ascii="Cambria" w:hAnsi="Cambria"/>
          <w:color w:val="auto"/>
          <w:lang w:val="en-US"/>
        </w:rPr>
      </w:pPr>
      <w:r>
        <w:rPr>
          <w:rFonts w:ascii="Cambria" w:hAnsi="Cambria"/>
          <w:color w:val="auto"/>
          <w:lang w:val="en-US"/>
        </w:rPr>
        <w:t>KETELADAN YANG HARUS DITAMPILKAN OLEH IMAMAH</w:t>
      </w:r>
    </w:p>
    <w:p w:rsidR="00F5710E" w:rsidRPr="000740B1" w:rsidRDefault="00F5710E" w:rsidP="00F5710E">
      <w:pPr>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Keteladanan adalah cara memimpin yang paling efektif. Metode membimbing yang paling tidak diragukan lagi kekuatannya. Allah meminta umat Islam agar meneladani perilaku Rasulullah SAW (QS Al Ahzab/33:21). Perintah Al Qur'an ini secara tersirat dapat juga dimaknai bahwa cara memimpin yang baik dan efektif  adalah dengan cara memberi keteladanan, bukan hanya perkataan. Di  ayat lain Al Qur'an juga mengingatkan, bahwa pemimpin yang ideal dan sukses selalu berusaha menyelaraskan perkataan dengan perbuatannya (QS As Shaf/61: 3).</w:t>
      </w:r>
    </w:p>
    <w:p w:rsidR="00F5710E" w:rsidRPr="000740B1" w:rsidRDefault="00F5710E" w:rsidP="00F5710E">
      <w:pPr>
        <w:tabs>
          <w:tab w:val="left" w:pos="0"/>
        </w:tabs>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Keteladanan mutlak diperlukan dalam memimpin dan mendidik orang dewasa maka ia  semakin mutlak diperlukan sebagai metode dalam mendidik dan menuntun anak  kearah kebaikan yang diinginkan. Karena itu, anak ibarat kertas putih bersih. Orang-orang  dewasa disekitarnyalah yang  akan "melukis" aneka  gambar di dalamnya, terutama dalam hal ini adalah orang tua.</w:t>
      </w:r>
      <w:r w:rsidRPr="000740B1">
        <w:rPr>
          <w:rStyle w:val="FootnoteReference"/>
          <w:rFonts w:asciiTheme="majorHAnsi" w:hAnsiTheme="majorHAnsi" w:cstheme="majorBidi"/>
          <w:sz w:val="24"/>
          <w:szCs w:val="24"/>
        </w:rPr>
        <w:footnoteReference w:id="15"/>
      </w:r>
      <w:r w:rsidRPr="000740B1">
        <w:rPr>
          <w:rFonts w:asciiTheme="majorHAnsi" w:hAnsiTheme="majorHAnsi" w:cstheme="majorBidi"/>
          <w:sz w:val="24"/>
          <w:szCs w:val="24"/>
        </w:rPr>
        <w:t xml:space="preserve">   Keteladanan orang  tua adalah metode paling efektif dan jitu dalam pendidikan anak.  Suri tauladan yang baik dari kedua  orang tua adalah fondasi  dasar kuat yang membuat anak mengagumi, menghormati perilaku orang tua dan mendengar serta mentaati apa yang dikehendaki orang tua, di samping itu, keteladanan  lingkungan dan tontonan juga tidak kalah penntingnya.</w:t>
      </w:r>
      <w:r w:rsidRPr="000740B1">
        <w:rPr>
          <w:rStyle w:val="FootnoteReference"/>
          <w:rFonts w:asciiTheme="majorHAnsi" w:hAnsiTheme="majorHAnsi" w:cstheme="majorBidi"/>
          <w:sz w:val="24"/>
          <w:szCs w:val="24"/>
        </w:rPr>
        <w:footnoteReference w:id="16"/>
      </w:r>
    </w:p>
    <w:p w:rsidR="00F5710E" w:rsidRPr="000740B1" w:rsidRDefault="00F5710E" w:rsidP="00F5710E">
      <w:pPr>
        <w:tabs>
          <w:tab w:val="left" w:pos="709"/>
        </w:tabs>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Berdasarkan uraian tersebut dapat dipahami bahwa </w:t>
      </w:r>
      <w:r w:rsidRPr="000740B1">
        <w:rPr>
          <w:rFonts w:asciiTheme="majorHAnsi" w:hAnsiTheme="majorHAnsi" w:cstheme="majorBidi"/>
          <w:sz w:val="24"/>
          <w:szCs w:val="24"/>
          <w:bdr w:val="none" w:sz="0" w:space="0" w:color="auto" w:frame="1"/>
        </w:rPr>
        <w:t>pemimpin (imam) menjadi harapan dalam penciptaan masyarakat adil dan makmur sebagai salah satu tujuan terbentuknya Negara. Karena itu pergeseran dari harapan atau penyimpangan dari makna hakiki kepemimpinan dan sikap keteladanan, menjadi sumber pemuasan ambisi, akan mengakibatkan munculnya pemerintahan tirani.</w:t>
      </w:r>
      <w:r w:rsidRPr="000740B1">
        <w:rPr>
          <w:rFonts w:asciiTheme="majorHAnsi" w:hAnsiTheme="majorHAnsi" w:cstheme="majorBidi"/>
          <w:sz w:val="24"/>
          <w:szCs w:val="24"/>
        </w:rPr>
        <w:t> </w:t>
      </w:r>
      <w:r w:rsidRPr="000740B1">
        <w:rPr>
          <w:rFonts w:asciiTheme="majorHAnsi" w:hAnsiTheme="majorHAnsi" w:cstheme="majorBidi"/>
          <w:sz w:val="24"/>
          <w:szCs w:val="24"/>
          <w:bdr w:val="none" w:sz="0" w:space="0" w:color="auto" w:frame="1"/>
        </w:rPr>
        <w:t>Keberhasilan seseorang dalam memimpin tidak saja ditentukan oleh seberapa tinggi tingkat kepemimpinannya, tetapi yang paling penting adalah seberapa besar pengaruh baik yang dapat diberikan kepada orang lain.</w:t>
      </w:r>
    </w:p>
    <w:p w:rsidR="00F5710E" w:rsidRPr="000740B1" w:rsidRDefault="00F5710E" w:rsidP="009E3F32">
      <w:pPr>
        <w:tabs>
          <w:tab w:val="left" w:pos="709"/>
        </w:tabs>
        <w:spacing w:after="0"/>
        <w:ind w:firstLine="567"/>
        <w:jc w:val="both"/>
        <w:rPr>
          <w:rFonts w:asciiTheme="majorHAnsi" w:hAnsiTheme="majorHAnsi" w:cstheme="majorBidi"/>
          <w:b/>
          <w:bCs/>
          <w:sz w:val="24"/>
          <w:szCs w:val="24"/>
        </w:rPr>
      </w:pPr>
      <w:r w:rsidRPr="000740B1">
        <w:rPr>
          <w:rFonts w:asciiTheme="majorHAnsi" w:hAnsiTheme="majorHAnsi" w:cstheme="majorBidi"/>
          <w:sz w:val="24"/>
          <w:szCs w:val="24"/>
        </w:rPr>
        <w:lastRenderedPageBreak/>
        <w:t>Menurut Nashih Ulwan dalam bukunya pendidikan anak dalam Islam, bahwa seorang pemimpin  harus  memberikan keteladan kepada orang-orang yang dipimpinnya  berupa:</w:t>
      </w:r>
    </w:p>
    <w:p w:rsidR="00F5710E" w:rsidRPr="000740B1" w:rsidRDefault="00F5710E" w:rsidP="00F5710E">
      <w:pPr>
        <w:pStyle w:val="ListParagraph"/>
        <w:numPr>
          <w:ilvl w:val="0"/>
          <w:numId w:val="11"/>
        </w:numPr>
        <w:spacing w:after="0"/>
        <w:ind w:left="284" w:hanging="284"/>
        <w:jc w:val="both"/>
        <w:rPr>
          <w:rFonts w:asciiTheme="majorHAnsi" w:hAnsiTheme="majorHAnsi" w:cstheme="majorBidi"/>
          <w:b/>
          <w:bCs/>
          <w:sz w:val="24"/>
          <w:szCs w:val="24"/>
        </w:rPr>
      </w:pPr>
      <w:r w:rsidRPr="000740B1">
        <w:rPr>
          <w:rFonts w:asciiTheme="majorHAnsi" w:hAnsiTheme="majorHAnsi" w:cstheme="majorBidi"/>
          <w:b/>
          <w:bCs/>
          <w:sz w:val="24"/>
          <w:szCs w:val="24"/>
        </w:rPr>
        <w:t>Pendidikan dengan keteladanan</w:t>
      </w:r>
    </w:p>
    <w:p w:rsidR="00F5710E" w:rsidRPr="000740B1" w:rsidRDefault="00F5710E" w:rsidP="009E3F32">
      <w:pPr>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Keteladanan dalam pendidikan merupakan metode yang berpengaruh dan terbukti paling berhasil dalam mempersiapkan dan membentuk aspek akhlak, spiritual dan etos terhadap orang-orang yang dipimpinya. Mengingat pemimpin  adalah seorang figur terbaik dalam pandangan orang yang dipimpinnya.  Tindak tanduk dan sopan santunnya seorang pemimpin  disadari atau tidak disadari, akan ditiru oleh mereka. Bahkan bentuk perkataan, perbuatan dan tindak tanduknya akan senantiasa tertanam dalam kepribadian kepada orang-orang yang dipimpinnya. Oleh karena itu masalah keteladanan menjadi faktor penting dalam menentukan baik buruknya terhadap orang-orang yang dipimpinnya.</w:t>
      </w:r>
    </w:p>
    <w:p w:rsidR="00F5710E" w:rsidRPr="000740B1" w:rsidRDefault="00F5710E" w:rsidP="00F5710E">
      <w:pPr>
        <w:pStyle w:val="ListParagraph"/>
        <w:numPr>
          <w:ilvl w:val="0"/>
          <w:numId w:val="11"/>
        </w:numPr>
        <w:tabs>
          <w:tab w:val="left" w:pos="284"/>
        </w:tabs>
        <w:spacing w:after="0"/>
        <w:ind w:hanging="720"/>
        <w:jc w:val="both"/>
        <w:rPr>
          <w:rFonts w:asciiTheme="majorHAnsi" w:hAnsiTheme="majorHAnsi" w:cstheme="majorBidi"/>
          <w:b/>
          <w:bCs/>
          <w:sz w:val="24"/>
          <w:szCs w:val="24"/>
        </w:rPr>
      </w:pPr>
      <w:r w:rsidRPr="000740B1">
        <w:rPr>
          <w:rFonts w:asciiTheme="majorHAnsi" w:hAnsiTheme="majorHAnsi" w:cstheme="majorBidi"/>
          <w:b/>
          <w:bCs/>
          <w:sz w:val="24"/>
          <w:szCs w:val="24"/>
        </w:rPr>
        <w:t>Pendidikan dengan adat kebiasaan</w:t>
      </w:r>
    </w:p>
    <w:p w:rsidR="00F5710E" w:rsidRPr="000740B1" w:rsidRDefault="00F5710E" w:rsidP="00F5710E">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Termasuk masalah yang sudah merupakan ketetapan dalam ajaran Islam,bahwa anak sejak anak lahir telah diciptakan dengan fitrah tauhid yang murni, agama yang benar dan iman kepada Allah SWT sesuai dengan firman Allah dalam Q.S ar.Rum/30: 30.</w:t>
      </w:r>
    </w:p>
    <w:p w:rsidR="00F5710E" w:rsidRPr="000740B1" w:rsidRDefault="00F5710E" w:rsidP="00F5710E">
      <w:pPr>
        <w:pStyle w:val="ListParagraph"/>
        <w:bidi/>
        <w:spacing w:after="0"/>
        <w:ind w:left="0" w:hanging="45"/>
        <w:jc w:val="both"/>
        <w:rPr>
          <w:rFonts w:asciiTheme="majorHAnsi" w:hAnsiTheme="majorHAnsi" w:cstheme="majorBidi"/>
          <w:sz w:val="24"/>
          <w:szCs w:val="24"/>
          <w:rtl/>
        </w:rPr>
      </w:pPr>
      <w:r w:rsidRPr="000740B1">
        <w:rPr>
          <w:rFonts w:asciiTheme="majorHAnsi" w:hAnsiTheme="majorHAnsi" w:cstheme="majorBidi"/>
          <w:sz w:val="28"/>
          <w:szCs w:val="28"/>
        </w:rPr>
        <w:sym w:font="HQPB4" w:char="F0F3"/>
      </w:r>
      <w:r w:rsidRPr="000740B1">
        <w:rPr>
          <w:rFonts w:asciiTheme="majorHAnsi" w:hAnsiTheme="majorHAnsi" w:cstheme="majorBidi"/>
          <w:sz w:val="28"/>
          <w:szCs w:val="28"/>
        </w:rPr>
        <w:sym w:font="HQPB2" w:char="F04F"/>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2" w:char="F025"/>
      </w:r>
      <w:r w:rsidRPr="000740B1">
        <w:rPr>
          <w:rFonts w:asciiTheme="majorHAnsi" w:hAnsiTheme="majorHAnsi" w:cstheme="majorBidi"/>
          <w:sz w:val="28"/>
          <w:szCs w:val="28"/>
        </w:rPr>
        <w:sym w:font="HQPB5" w:char="F072"/>
      </w:r>
      <w:r w:rsidRPr="000740B1">
        <w:rPr>
          <w:rFonts w:asciiTheme="majorHAnsi" w:hAnsiTheme="majorHAnsi" w:cstheme="majorBidi"/>
          <w:sz w:val="28"/>
          <w:szCs w:val="28"/>
        </w:rPr>
        <w:sym w:font="HQPB1" w:char="F027"/>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1" w:char="F0F9"/>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79"/>
      </w:r>
      <w:r w:rsidRPr="000740B1">
        <w:rPr>
          <w:rFonts w:asciiTheme="majorHAnsi" w:hAnsiTheme="majorHAnsi" w:cstheme="majorBidi"/>
          <w:sz w:val="28"/>
          <w:szCs w:val="28"/>
        </w:rPr>
        <w:sym w:font="HQPB2" w:char="F037"/>
      </w:r>
      <w:r w:rsidRPr="000740B1">
        <w:rPr>
          <w:rFonts w:asciiTheme="majorHAnsi" w:hAnsiTheme="majorHAnsi" w:cstheme="majorBidi"/>
          <w:sz w:val="28"/>
          <w:szCs w:val="28"/>
        </w:rPr>
        <w:sym w:font="HQPB5" w:char="F079"/>
      </w:r>
      <w:r w:rsidRPr="000740B1">
        <w:rPr>
          <w:rFonts w:asciiTheme="majorHAnsi" w:hAnsiTheme="majorHAnsi" w:cstheme="majorBidi"/>
          <w:sz w:val="28"/>
          <w:szCs w:val="28"/>
        </w:rPr>
        <w:sym w:font="HQPB2" w:char="F067"/>
      </w:r>
      <w:r w:rsidRPr="000740B1">
        <w:rPr>
          <w:rFonts w:asciiTheme="majorHAnsi" w:hAnsiTheme="majorHAnsi" w:cstheme="majorBidi"/>
          <w:sz w:val="28"/>
          <w:szCs w:val="28"/>
        </w:rPr>
        <w:sym w:font="HQPB4" w:char="F0F4"/>
      </w:r>
      <w:r w:rsidRPr="000740B1">
        <w:rPr>
          <w:rFonts w:asciiTheme="majorHAnsi" w:hAnsiTheme="majorHAnsi" w:cstheme="majorBidi"/>
          <w:sz w:val="28"/>
          <w:szCs w:val="28"/>
        </w:rPr>
        <w:sym w:font="HQPB1" w:char="F05F"/>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72"/>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C8"/>
      </w:r>
      <w:r w:rsidRPr="000740B1">
        <w:rPr>
          <w:rFonts w:asciiTheme="majorHAnsi" w:hAnsiTheme="majorHAnsi" w:cstheme="majorBidi"/>
          <w:sz w:val="28"/>
          <w:szCs w:val="28"/>
        </w:rPr>
        <w:sym w:font="HQPB2" w:char="F0FB"/>
      </w:r>
      <w:r w:rsidRPr="000740B1">
        <w:rPr>
          <w:rFonts w:asciiTheme="majorHAnsi" w:hAnsiTheme="majorHAnsi" w:cstheme="majorBidi"/>
          <w:sz w:val="28"/>
          <w:szCs w:val="28"/>
        </w:rPr>
        <w:sym w:font="HQPB2" w:char="F0EF"/>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4" w:char="F065"/>
      </w:r>
      <w:r w:rsidRPr="000740B1">
        <w:rPr>
          <w:rFonts w:asciiTheme="majorHAnsi" w:hAnsiTheme="majorHAnsi" w:cstheme="majorBidi"/>
          <w:sz w:val="28"/>
          <w:szCs w:val="28"/>
        </w:rPr>
        <w:sym w:font="HQPB3" w:char="F024"/>
      </w:r>
      <w:r w:rsidRPr="000740B1">
        <w:rPr>
          <w:rFonts w:asciiTheme="majorHAnsi" w:hAnsiTheme="majorHAnsi" w:cstheme="majorBidi"/>
          <w:sz w:val="28"/>
          <w:szCs w:val="28"/>
        </w:rPr>
        <w:sym w:font="HQPB3" w:char="F023"/>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2" w:char="F039"/>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4" w:char="F05A"/>
      </w:r>
      <w:r w:rsidRPr="000740B1">
        <w:rPr>
          <w:rFonts w:asciiTheme="majorHAnsi" w:hAnsiTheme="majorHAnsi" w:cstheme="majorBidi"/>
          <w:sz w:val="28"/>
          <w:szCs w:val="28"/>
        </w:rPr>
        <w:sym w:font="HQPB1" w:char="F0FF"/>
      </w:r>
      <w:r w:rsidRPr="000740B1">
        <w:rPr>
          <w:rFonts w:asciiTheme="majorHAnsi" w:hAnsiTheme="majorHAnsi" w:cstheme="majorBidi"/>
          <w:sz w:val="28"/>
          <w:szCs w:val="28"/>
        </w:rPr>
        <w:sym w:font="HQPB2" w:char="F08B"/>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2" w:char="F05A"/>
      </w:r>
      <w:r w:rsidRPr="000740B1">
        <w:rPr>
          <w:rFonts w:asciiTheme="majorHAnsi" w:hAnsiTheme="majorHAnsi" w:cstheme="majorBidi"/>
          <w:sz w:val="28"/>
          <w:szCs w:val="28"/>
        </w:rPr>
        <w:sym w:font="HQPB5" w:char="F079"/>
      </w:r>
      <w:r w:rsidRPr="000740B1">
        <w:rPr>
          <w:rFonts w:asciiTheme="majorHAnsi" w:hAnsiTheme="majorHAnsi" w:cstheme="majorBidi"/>
          <w:sz w:val="28"/>
          <w:szCs w:val="28"/>
        </w:rPr>
        <w:sym w:font="HQPB1" w:char="F06D"/>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34"/>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7C"/>
      </w:r>
      <w:r w:rsidRPr="000740B1">
        <w:rPr>
          <w:rFonts w:asciiTheme="majorHAnsi" w:hAnsiTheme="majorHAnsi" w:cstheme="majorBidi"/>
          <w:sz w:val="28"/>
          <w:szCs w:val="28"/>
        </w:rPr>
        <w:sym w:font="HQPB1" w:char="F04E"/>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1" w:char="F08D"/>
      </w:r>
      <w:r w:rsidRPr="000740B1">
        <w:rPr>
          <w:rFonts w:asciiTheme="majorHAnsi" w:hAnsiTheme="majorHAnsi" w:cstheme="majorBidi"/>
          <w:sz w:val="28"/>
          <w:szCs w:val="28"/>
        </w:rPr>
        <w:sym w:font="HQPB4" w:char="F0F4"/>
      </w:r>
      <w:r w:rsidRPr="000740B1">
        <w:rPr>
          <w:rFonts w:asciiTheme="majorHAnsi" w:hAnsiTheme="majorHAnsi" w:cstheme="majorBidi"/>
          <w:sz w:val="28"/>
          <w:szCs w:val="28"/>
        </w:rPr>
        <w:sym w:font="HQPB1" w:char="F0DC"/>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1" w:char="F0F9"/>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AB"/>
      </w:r>
      <w:r w:rsidRPr="000740B1">
        <w:rPr>
          <w:rFonts w:asciiTheme="majorHAnsi" w:hAnsiTheme="majorHAnsi" w:cstheme="majorBidi"/>
          <w:sz w:val="28"/>
          <w:szCs w:val="28"/>
        </w:rPr>
        <w:sym w:font="HQPB1" w:char="F021"/>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rtl/>
        </w:rPr>
        <w:t xml:space="preserve"> </w:t>
      </w:r>
      <w:r w:rsidRPr="000740B1">
        <w:rPr>
          <w:rFonts w:asciiTheme="majorHAnsi" w:hAnsiTheme="majorHAnsi" w:cstheme="majorBidi"/>
          <w:sz w:val="28"/>
          <w:szCs w:val="28"/>
        </w:rPr>
        <w:sym w:font="HQPB2" w:char="F0D3"/>
      </w:r>
      <w:r w:rsidRPr="000740B1">
        <w:rPr>
          <w:rFonts w:asciiTheme="majorHAnsi" w:hAnsiTheme="majorHAnsi" w:cstheme="majorBidi"/>
          <w:sz w:val="28"/>
          <w:szCs w:val="28"/>
        </w:rPr>
        <w:sym w:font="HQPB4" w:char="F0C9"/>
      </w:r>
      <w:r w:rsidRPr="000740B1">
        <w:rPr>
          <w:rFonts w:asciiTheme="majorHAnsi" w:hAnsiTheme="majorHAnsi" w:cstheme="majorBidi"/>
          <w:sz w:val="28"/>
          <w:szCs w:val="28"/>
        </w:rPr>
        <w:sym w:font="HQPB1" w:char="F04C"/>
      </w:r>
      <w:r w:rsidRPr="000740B1">
        <w:rPr>
          <w:rFonts w:asciiTheme="majorHAnsi" w:hAnsiTheme="majorHAnsi" w:cstheme="majorBidi"/>
          <w:sz w:val="28"/>
          <w:szCs w:val="28"/>
        </w:rPr>
        <w:sym w:font="HQPB4" w:char="F0A9"/>
      </w:r>
      <w:r w:rsidRPr="000740B1">
        <w:rPr>
          <w:rFonts w:asciiTheme="majorHAnsi" w:hAnsiTheme="majorHAnsi" w:cstheme="majorBidi"/>
          <w:sz w:val="28"/>
          <w:szCs w:val="28"/>
        </w:rPr>
        <w:sym w:font="HQPB2" w:char="F039"/>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1" w:char="F08D"/>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1" w:char="F0DC"/>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1" w:char="F0F9"/>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7D"/>
      </w:r>
      <w:r w:rsidRPr="000740B1">
        <w:rPr>
          <w:rFonts w:asciiTheme="majorHAnsi" w:hAnsiTheme="majorHAnsi" w:cstheme="majorBidi"/>
          <w:sz w:val="28"/>
          <w:szCs w:val="28"/>
        </w:rPr>
        <w:sym w:font="HQPB1" w:char="F0A8"/>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4" w:char="F0A8"/>
      </w:r>
      <w:r w:rsidRPr="000740B1">
        <w:rPr>
          <w:rFonts w:asciiTheme="majorHAnsi" w:hAnsiTheme="majorHAnsi" w:cstheme="majorBidi"/>
          <w:sz w:val="28"/>
          <w:szCs w:val="28"/>
        </w:rPr>
        <w:sym w:font="HQPB2" w:char="F05A"/>
      </w:r>
      <w:r w:rsidRPr="000740B1">
        <w:rPr>
          <w:rFonts w:asciiTheme="majorHAnsi" w:hAnsiTheme="majorHAnsi" w:cstheme="majorBidi"/>
          <w:sz w:val="28"/>
          <w:szCs w:val="28"/>
        </w:rPr>
        <w:sym w:font="HQPB2" w:char="F039"/>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70"/>
      </w:r>
      <w:r w:rsidRPr="000740B1">
        <w:rPr>
          <w:rFonts w:asciiTheme="majorHAnsi" w:hAnsiTheme="majorHAnsi" w:cstheme="majorBidi"/>
          <w:sz w:val="28"/>
          <w:szCs w:val="28"/>
        </w:rPr>
        <w:sym w:font="HQPB2" w:char="F06B"/>
      </w:r>
      <w:r w:rsidRPr="000740B1">
        <w:rPr>
          <w:rFonts w:asciiTheme="majorHAnsi" w:hAnsiTheme="majorHAnsi" w:cstheme="majorBidi"/>
          <w:sz w:val="28"/>
          <w:szCs w:val="28"/>
        </w:rPr>
        <w:sym w:font="HQPB4" w:char="F0F6"/>
      </w:r>
      <w:r w:rsidRPr="000740B1">
        <w:rPr>
          <w:rFonts w:asciiTheme="majorHAnsi" w:hAnsiTheme="majorHAnsi" w:cstheme="majorBidi"/>
          <w:sz w:val="28"/>
          <w:szCs w:val="28"/>
        </w:rPr>
        <w:sym w:font="HQPB2" w:char="F08E"/>
      </w:r>
      <w:r w:rsidRPr="000740B1">
        <w:rPr>
          <w:rFonts w:asciiTheme="majorHAnsi" w:hAnsiTheme="majorHAnsi" w:cstheme="majorBidi"/>
          <w:sz w:val="28"/>
          <w:szCs w:val="28"/>
        </w:rPr>
        <w:sym w:font="HQPB5" w:char="F06E"/>
      </w:r>
      <w:r w:rsidRPr="000740B1">
        <w:rPr>
          <w:rFonts w:asciiTheme="majorHAnsi" w:hAnsiTheme="majorHAnsi" w:cstheme="majorBidi"/>
          <w:sz w:val="28"/>
          <w:szCs w:val="28"/>
        </w:rPr>
        <w:sym w:font="HQPB2" w:char="F03D"/>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1" w:char="F0E6"/>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34"/>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9F"/>
      </w:r>
      <w:r w:rsidRPr="000740B1">
        <w:rPr>
          <w:rFonts w:asciiTheme="majorHAnsi" w:hAnsiTheme="majorHAnsi" w:cstheme="majorBidi"/>
          <w:sz w:val="28"/>
          <w:szCs w:val="28"/>
        </w:rPr>
        <w:sym w:font="HQPB2" w:char="F077"/>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9F"/>
      </w:r>
      <w:r w:rsidRPr="000740B1">
        <w:rPr>
          <w:rFonts w:asciiTheme="majorHAnsi" w:hAnsiTheme="majorHAnsi" w:cstheme="majorBidi"/>
          <w:sz w:val="28"/>
          <w:szCs w:val="28"/>
        </w:rPr>
        <w:sym w:font="HQPB2" w:char="F040"/>
      </w:r>
      <w:r w:rsidRPr="000740B1">
        <w:rPr>
          <w:rFonts w:asciiTheme="majorHAnsi" w:hAnsiTheme="majorHAnsi" w:cstheme="majorBidi"/>
          <w:sz w:val="28"/>
          <w:szCs w:val="28"/>
        </w:rPr>
        <w:sym w:font="HQPB2" w:char="F083"/>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1" w:char="F089"/>
      </w:r>
      <w:r w:rsidRPr="000740B1">
        <w:rPr>
          <w:rFonts w:asciiTheme="majorHAnsi" w:hAnsiTheme="majorHAnsi" w:cstheme="majorBidi"/>
          <w:sz w:val="28"/>
          <w:szCs w:val="28"/>
        </w:rPr>
        <w:sym w:font="HQPB4" w:char="F0F6"/>
      </w:r>
      <w:r w:rsidRPr="000740B1">
        <w:rPr>
          <w:rFonts w:asciiTheme="majorHAnsi" w:hAnsiTheme="majorHAnsi" w:cstheme="majorBidi"/>
          <w:sz w:val="28"/>
          <w:szCs w:val="28"/>
        </w:rPr>
        <w:sym w:font="HQPB1" w:char="F037"/>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1" w:char="F03F"/>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C8"/>
      </w:r>
      <w:r w:rsidRPr="000740B1">
        <w:rPr>
          <w:rFonts w:asciiTheme="majorHAnsi" w:hAnsiTheme="majorHAnsi" w:cstheme="majorBidi"/>
          <w:sz w:val="28"/>
          <w:szCs w:val="28"/>
        </w:rPr>
        <w:sym w:font="HQPB2" w:char="F02C"/>
      </w:r>
      <w:r w:rsidRPr="000740B1">
        <w:rPr>
          <w:rFonts w:asciiTheme="majorHAnsi" w:hAnsiTheme="majorHAnsi" w:cstheme="majorBidi"/>
          <w:sz w:val="28"/>
          <w:szCs w:val="28"/>
        </w:rPr>
        <w:sym w:font="HQPB4" w:char="F0F9"/>
      </w:r>
      <w:r w:rsidRPr="000740B1">
        <w:rPr>
          <w:rFonts w:asciiTheme="majorHAnsi" w:hAnsiTheme="majorHAnsi" w:cstheme="majorBidi"/>
          <w:sz w:val="28"/>
          <w:szCs w:val="28"/>
        </w:rPr>
        <w:sym w:font="HQPB2" w:char="F03D"/>
      </w:r>
      <w:r w:rsidRPr="000740B1">
        <w:rPr>
          <w:rFonts w:asciiTheme="majorHAnsi" w:hAnsiTheme="majorHAnsi" w:cstheme="majorBidi"/>
          <w:sz w:val="28"/>
          <w:szCs w:val="28"/>
        </w:rPr>
        <w:sym w:font="HQPB5" w:char="F079"/>
      </w:r>
      <w:r w:rsidRPr="000740B1">
        <w:rPr>
          <w:rFonts w:asciiTheme="majorHAnsi" w:hAnsiTheme="majorHAnsi" w:cstheme="majorBidi"/>
          <w:sz w:val="28"/>
          <w:szCs w:val="28"/>
        </w:rPr>
        <w:sym w:font="HQPB2" w:char="F0DC"/>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2" w:char="F039"/>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AB"/>
      </w:r>
      <w:r w:rsidRPr="000740B1">
        <w:rPr>
          <w:rFonts w:asciiTheme="majorHAnsi" w:hAnsiTheme="majorHAnsi" w:cstheme="majorBidi"/>
          <w:sz w:val="28"/>
          <w:szCs w:val="28"/>
        </w:rPr>
        <w:sym w:font="HQPB1" w:char="F021"/>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34"/>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9A"/>
      </w:r>
      <w:r w:rsidRPr="000740B1">
        <w:rPr>
          <w:rFonts w:asciiTheme="majorHAnsi" w:hAnsiTheme="majorHAnsi" w:cstheme="majorBidi"/>
          <w:sz w:val="28"/>
          <w:szCs w:val="28"/>
        </w:rPr>
        <w:sym w:font="HQPB3" w:char="F081"/>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2" w:char="F039"/>
      </w:r>
      <w:r w:rsidRPr="000740B1">
        <w:rPr>
          <w:rFonts w:asciiTheme="majorHAnsi" w:hAnsiTheme="majorHAnsi" w:cstheme="majorBidi"/>
          <w:sz w:val="28"/>
          <w:szCs w:val="28"/>
        </w:rPr>
        <w:sym w:font="HQPB2" w:char="F0BA"/>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1" w:char="F08C"/>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DA"/>
      </w:r>
      <w:r w:rsidRPr="000740B1">
        <w:rPr>
          <w:rFonts w:asciiTheme="majorHAnsi" w:hAnsiTheme="majorHAnsi" w:cstheme="majorBidi"/>
          <w:sz w:val="28"/>
          <w:szCs w:val="28"/>
        </w:rPr>
        <w:sym w:font="HQPB2" w:char="F0FA"/>
      </w:r>
      <w:r w:rsidRPr="000740B1">
        <w:rPr>
          <w:rFonts w:asciiTheme="majorHAnsi" w:hAnsiTheme="majorHAnsi" w:cstheme="majorBidi"/>
          <w:sz w:val="28"/>
          <w:szCs w:val="28"/>
        </w:rPr>
        <w:sym w:font="HQPB2" w:char="F0EF"/>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4" w:char="F065"/>
      </w:r>
      <w:r w:rsidRPr="000740B1">
        <w:rPr>
          <w:rFonts w:asciiTheme="majorHAnsi" w:hAnsiTheme="majorHAnsi" w:cstheme="majorBidi"/>
          <w:sz w:val="28"/>
          <w:szCs w:val="28"/>
        </w:rPr>
        <w:sym w:font="HQPB3" w:char="F024"/>
      </w:r>
      <w:r w:rsidRPr="000740B1">
        <w:rPr>
          <w:rFonts w:asciiTheme="majorHAnsi" w:hAnsiTheme="majorHAnsi" w:cstheme="majorBidi"/>
          <w:sz w:val="28"/>
          <w:szCs w:val="28"/>
        </w:rPr>
        <w:sym w:font="HQPB3" w:char="F021"/>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DE"/>
      </w:r>
      <w:r w:rsidRPr="000740B1">
        <w:rPr>
          <w:rFonts w:asciiTheme="majorHAnsi" w:hAnsiTheme="majorHAnsi" w:cstheme="majorBidi"/>
          <w:sz w:val="28"/>
          <w:szCs w:val="28"/>
        </w:rPr>
        <w:sym w:font="HQPB2" w:char="F04F"/>
      </w:r>
      <w:r w:rsidRPr="000740B1">
        <w:rPr>
          <w:rFonts w:asciiTheme="majorHAnsi" w:hAnsiTheme="majorHAnsi" w:cstheme="majorBidi"/>
          <w:sz w:val="28"/>
          <w:szCs w:val="28"/>
        </w:rPr>
        <w:sym w:font="HQPB4" w:char="F0CD"/>
      </w:r>
      <w:r w:rsidRPr="000740B1">
        <w:rPr>
          <w:rFonts w:asciiTheme="majorHAnsi" w:hAnsiTheme="majorHAnsi" w:cstheme="majorBidi"/>
          <w:sz w:val="28"/>
          <w:szCs w:val="28"/>
        </w:rPr>
        <w:sym w:font="HQPB4" w:char="F068"/>
      </w:r>
      <w:r w:rsidRPr="000740B1">
        <w:rPr>
          <w:rFonts w:asciiTheme="majorHAnsi" w:hAnsiTheme="majorHAnsi" w:cstheme="majorBidi"/>
          <w:sz w:val="28"/>
          <w:szCs w:val="28"/>
        </w:rPr>
        <w:sym w:font="HQPB2" w:char="F08A"/>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2" w:char="F029"/>
      </w:r>
      <w:r w:rsidRPr="000740B1">
        <w:rPr>
          <w:rFonts w:asciiTheme="majorHAnsi" w:hAnsiTheme="majorHAnsi" w:cstheme="majorBidi"/>
          <w:sz w:val="28"/>
          <w:szCs w:val="28"/>
        </w:rPr>
        <w:sym w:font="HQPB4" w:char="F0F8"/>
      </w:r>
      <w:r w:rsidRPr="000740B1">
        <w:rPr>
          <w:rFonts w:asciiTheme="majorHAnsi" w:hAnsiTheme="majorHAnsi" w:cstheme="majorBidi"/>
          <w:sz w:val="28"/>
          <w:szCs w:val="28"/>
        </w:rPr>
        <w:sym w:font="HQPB2" w:char="F039"/>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A0"/>
      </w:r>
      <w:r w:rsidRPr="000740B1">
        <w:rPr>
          <w:rFonts w:asciiTheme="majorHAnsi" w:hAnsiTheme="majorHAnsi" w:cstheme="majorBidi"/>
          <w:sz w:val="28"/>
          <w:szCs w:val="28"/>
        </w:rPr>
        <w:sym w:font="HQPB2" w:char="F0C6"/>
      </w:r>
      <w:r w:rsidRPr="000740B1">
        <w:rPr>
          <w:rFonts w:asciiTheme="majorHAnsi" w:hAnsiTheme="majorHAnsi" w:cstheme="majorBidi"/>
          <w:sz w:val="28"/>
          <w:szCs w:val="28"/>
        </w:rPr>
        <w:sym w:font="HQPB4" w:char="F0C5"/>
      </w:r>
      <w:r w:rsidRPr="000740B1">
        <w:rPr>
          <w:rFonts w:asciiTheme="majorHAnsi" w:hAnsiTheme="majorHAnsi" w:cstheme="majorBidi"/>
          <w:sz w:val="28"/>
          <w:szCs w:val="28"/>
        </w:rPr>
        <w:sym w:font="HQPB2" w:char="F033"/>
      </w:r>
      <w:r w:rsidRPr="000740B1">
        <w:rPr>
          <w:rFonts w:asciiTheme="majorHAnsi" w:hAnsiTheme="majorHAnsi" w:cstheme="majorBidi"/>
          <w:sz w:val="28"/>
          <w:szCs w:val="28"/>
        </w:rPr>
        <w:sym w:font="HQPB2" w:char="F0BB"/>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2" w:char="F039"/>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72"/>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1" w:char="F08E"/>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1" w:char="F059"/>
      </w:r>
      <w:r w:rsidRPr="000740B1">
        <w:rPr>
          <w:rFonts w:asciiTheme="majorHAnsi" w:hAnsiTheme="majorHAnsi" w:cstheme="majorBidi"/>
          <w:sz w:val="28"/>
          <w:szCs w:val="28"/>
        </w:rPr>
        <w:sym w:font="HQPB4" w:char="F0F2"/>
      </w:r>
      <w:r w:rsidRPr="000740B1">
        <w:rPr>
          <w:rFonts w:asciiTheme="majorHAnsi" w:hAnsiTheme="majorHAnsi" w:cstheme="majorBidi"/>
          <w:sz w:val="28"/>
          <w:szCs w:val="28"/>
        </w:rPr>
        <w:sym w:font="HQPB2" w:char="F032"/>
      </w:r>
      <w:r w:rsidRPr="000740B1">
        <w:rPr>
          <w:rFonts w:asciiTheme="majorHAnsi" w:hAnsiTheme="majorHAnsi" w:cstheme="majorBidi"/>
          <w:sz w:val="28"/>
          <w:szCs w:val="28"/>
        </w:rPr>
        <w:sym w:font="HQPB5" w:char="F072"/>
      </w:r>
      <w:r w:rsidRPr="000740B1">
        <w:rPr>
          <w:rFonts w:asciiTheme="majorHAnsi" w:hAnsiTheme="majorHAnsi" w:cstheme="majorBidi"/>
          <w:sz w:val="28"/>
          <w:szCs w:val="28"/>
        </w:rPr>
        <w:sym w:font="HQPB1" w:char="F026"/>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C4"/>
      </w:r>
      <w:r w:rsidRPr="000740B1">
        <w:rPr>
          <w:rFonts w:asciiTheme="majorHAnsi" w:hAnsiTheme="majorHAnsi" w:cstheme="majorBidi"/>
          <w:sz w:val="28"/>
          <w:szCs w:val="28"/>
        </w:rPr>
        <w:sym w:font="HQPB1" w:char="F0A8"/>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4" w:char="F0A8"/>
      </w:r>
      <w:r w:rsidRPr="000740B1">
        <w:rPr>
          <w:rFonts w:asciiTheme="majorHAnsi" w:hAnsiTheme="majorHAnsi" w:cstheme="majorBidi"/>
          <w:sz w:val="28"/>
          <w:szCs w:val="28"/>
        </w:rPr>
        <w:sym w:font="HQPB2" w:char="F05A"/>
      </w:r>
      <w:r w:rsidRPr="000740B1">
        <w:rPr>
          <w:rFonts w:asciiTheme="majorHAnsi" w:hAnsiTheme="majorHAnsi" w:cstheme="majorBidi"/>
          <w:sz w:val="28"/>
          <w:szCs w:val="28"/>
        </w:rPr>
        <w:sym w:font="HQPB2" w:char="F039"/>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9F"/>
      </w:r>
      <w:r w:rsidRPr="000740B1">
        <w:rPr>
          <w:rFonts w:asciiTheme="majorHAnsi" w:hAnsiTheme="majorHAnsi" w:cstheme="majorBidi"/>
          <w:sz w:val="28"/>
          <w:szCs w:val="28"/>
        </w:rPr>
        <w:sym w:font="HQPB2" w:char="F077"/>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62"/>
      </w:r>
      <w:r w:rsidRPr="000740B1">
        <w:rPr>
          <w:rFonts w:asciiTheme="majorHAnsi" w:hAnsiTheme="majorHAnsi" w:cstheme="majorBidi"/>
          <w:sz w:val="28"/>
          <w:szCs w:val="28"/>
        </w:rPr>
        <w:sym w:font="HQPB2" w:char="F071"/>
      </w:r>
      <w:r w:rsidRPr="000740B1">
        <w:rPr>
          <w:rFonts w:asciiTheme="majorHAnsi" w:hAnsiTheme="majorHAnsi" w:cstheme="majorBidi"/>
          <w:sz w:val="28"/>
          <w:szCs w:val="28"/>
        </w:rPr>
        <w:sym w:font="HQPB4" w:char="F0DF"/>
      </w:r>
      <w:r w:rsidRPr="000740B1">
        <w:rPr>
          <w:rFonts w:asciiTheme="majorHAnsi" w:hAnsiTheme="majorHAnsi" w:cstheme="majorBidi"/>
          <w:sz w:val="28"/>
          <w:szCs w:val="28"/>
        </w:rPr>
        <w:sym w:font="HQPB2" w:char="F04A"/>
      </w:r>
      <w:r w:rsidRPr="000740B1">
        <w:rPr>
          <w:rFonts w:asciiTheme="majorHAnsi" w:hAnsiTheme="majorHAnsi" w:cstheme="majorBidi"/>
          <w:sz w:val="28"/>
          <w:szCs w:val="28"/>
        </w:rPr>
        <w:sym w:font="HQPB5" w:char="F06E"/>
      </w:r>
      <w:r w:rsidRPr="000740B1">
        <w:rPr>
          <w:rFonts w:asciiTheme="majorHAnsi" w:hAnsiTheme="majorHAnsi" w:cstheme="majorBidi"/>
          <w:sz w:val="28"/>
          <w:szCs w:val="28"/>
        </w:rPr>
        <w:sym w:font="HQPB2" w:char="F03D"/>
      </w:r>
      <w:r w:rsidRPr="000740B1">
        <w:rPr>
          <w:rFonts w:asciiTheme="majorHAnsi" w:hAnsiTheme="majorHAnsi" w:cstheme="majorBidi"/>
          <w:sz w:val="28"/>
          <w:szCs w:val="28"/>
        </w:rPr>
        <w:sym w:font="HQPB4" w:char="F0F4"/>
      </w:r>
      <w:r w:rsidRPr="000740B1">
        <w:rPr>
          <w:rFonts w:asciiTheme="majorHAnsi" w:hAnsiTheme="majorHAnsi" w:cstheme="majorBidi"/>
          <w:sz w:val="28"/>
          <w:szCs w:val="28"/>
        </w:rPr>
        <w:sym w:font="HQPB1" w:char="F0E8"/>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83"/>
      </w:r>
      <w:r w:rsidRPr="000740B1">
        <w:rPr>
          <w:rFonts w:asciiTheme="majorHAnsi" w:hAnsiTheme="majorHAnsi" w:cstheme="majorBidi"/>
          <w:rtl/>
        </w:rPr>
        <w:t xml:space="preserve"> </w:t>
      </w:r>
      <w:r w:rsidRPr="000740B1">
        <w:rPr>
          <w:rFonts w:asciiTheme="majorHAnsi" w:hAnsiTheme="majorHAnsi" w:cstheme="majorBidi"/>
          <w:sz w:val="28"/>
          <w:szCs w:val="28"/>
        </w:rPr>
        <w:sym w:font="HQPB2" w:char="F0C7"/>
      </w:r>
      <w:r w:rsidRPr="000740B1">
        <w:rPr>
          <w:rFonts w:asciiTheme="majorHAnsi" w:hAnsiTheme="majorHAnsi" w:cstheme="majorBidi"/>
          <w:sz w:val="28"/>
          <w:szCs w:val="28"/>
        </w:rPr>
        <w:sym w:font="HQPB2" w:char="F0CC"/>
      </w:r>
      <w:r w:rsidRPr="000740B1">
        <w:rPr>
          <w:rFonts w:asciiTheme="majorHAnsi" w:hAnsiTheme="majorHAnsi" w:cstheme="majorBidi"/>
          <w:sz w:val="28"/>
          <w:szCs w:val="28"/>
        </w:rPr>
        <w:sym w:font="HQPB2" w:char="F0C9"/>
      </w:r>
      <w:r w:rsidRPr="000740B1">
        <w:rPr>
          <w:rFonts w:asciiTheme="majorHAnsi" w:hAnsiTheme="majorHAnsi" w:cstheme="majorBidi"/>
          <w:sz w:val="28"/>
          <w:szCs w:val="28"/>
        </w:rPr>
        <w:sym w:font="HQPB2" w:char="F0C8"/>
      </w:r>
      <w:r w:rsidRPr="000740B1">
        <w:rPr>
          <w:rFonts w:asciiTheme="majorHAnsi" w:hAnsiTheme="majorHAnsi" w:cstheme="majorBidi"/>
          <w:rtl/>
        </w:rPr>
        <w:t xml:space="preserve">   </w:t>
      </w:r>
    </w:p>
    <w:p w:rsidR="009E3F32" w:rsidRDefault="009E3F32" w:rsidP="00F5710E">
      <w:pPr>
        <w:pStyle w:val="ListParagraph"/>
        <w:spacing w:after="0"/>
        <w:ind w:left="0"/>
        <w:jc w:val="both"/>
        <w:rPr>
          <w:rFonts w:asciiTheme="majorHAnsi" w:hAnsiTheme="majorHAnsi" w:cstheme="majorBidi"/>
          <w:sz w:val="24"/>
          <w:szCs w:val="24"/>
          <w:lang w:val="en-US"/>
        </w:rPr>
      </w:pPr>
    </w:p>
    <w:p w:rsidR="00F5710E" w:rsidRPr="000740B1" w:rsidRDefault="00F5710E" w:rsidP="00F5710E">
      <w:pPr>
        <w:pStyle w:val="ListParagraph"/>
        <w:spacing w:after="0"/>
        <w:ind w:left="0"/>
        <w:jc w:val="both"/>
        <w:rPr>
          <w:rFonts w:asciiTheme="majorHAnsi" w:hAnsiTheme="majorHAnsi" w:cstheme="majorBidi"/>
          <w:sz w:val="24"/>
          <w:szCs w:val="24"/>
        </w:rPr>
      </w:pPr>
      <w:r w:rsidRPr="000740B1">
        <w:rPr>
          <w:rFonts w:asciiTheme="majorHAnsi" w:hAnsiTheme="majorHAnsi" w:cstheme="majorBidi"/>
          <w:sz w:val="24"/>
          <w:szCs w:val="24"/>
        </w:rPr>
        <w:t>Terjemahnya:</w:t>
      </w:r>
    </w:p>
    <w:p w:rsidR="00F5710E" w:rsidRPr="000740B1" w:rsidRDefault="00F5710E" w:rsidP="00F5710E">
      <w:pPr>
        <w:pStyle w:val="ListParagraph"/>
        <w:spacing w:after="0"/>
        <w:ind w:left="567"/>
        <w:jc w:val="both"/>
        <w:rPr>
          <w:rFonts w:asciiTheme="majorHAnsi" w:hAnsiTheme="majorHAnsi" w:cstheme="majorBidi"/>
          <w:sz w:val="24"/>
          <w:szCs w:val="24"/>
        </w:rPr>
      </w:pPr>
      <w:r w:rsidRPr="000740B1">
        <w:rPr>
          <w:rFonts w:asciiTheme="majorHAnsi" w:hAnsiTheme="majorHAnsi" w:cstheme="majorBidi"/>
          <w:sz w:val="24"/>
          <w:szCs w:val="24"/>
        </w:rPr>
        <w:t>"Maka hadapkanlah wajahmu dengan Lurus kepada agama Allah; (tetaplah atas) fitrah Allah yang telah menciptakan manusia menurut fitrah itu. tidak ada peubahan pada fitrah Allah. (Itulah) agama yang lurus; tetapi kebanyakan manusia tidak mengetahui".</w:t>
      </w:r>
      <w:r w:rsidRPr="000740B1">
        <w:rPr>
          <w:rStyle w:val="FootnoteReference"/>
          <w:rFonts w:asciiTheme="majorHAnsi" w:hAnsiTheme="majorHAnsi" w:cstheme="majorBidi"/>
          <w:sz w:val="24"/>
          <w:szCs w:val="24"/>
        </w:rPr>
        <w:footnoteReference w:id="17"/>
      </w:r>
    </w:p>
    <w:p w:rsidR="00F5710E" w:rsidRPr="000740B1" w:rsidRDefault="00F5710E" w:rsidP="00F5710E">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Berdasarkan  ayat di atas, dapat diketahui bahwa  setiap orang  dilahirkan dengan naluri tauhid dan iman kepada Allah SWT. Berdasarkan ayat ini,  tampak peranan pembiasaan, pengajaran dan pendidikan bagi pertumbuhan dan perkembangan seseorang  dalam menemukan tauhid yang murni, budi pekerti  yang mulia, rohani yang luhur dan etika  religi yang lurus.</w:t>
      </w:r>
    </w:p>
    <w:p w:rsidR="00F5710E" w:rsidRPr="000740B1" w:rsidRDefault="00F5710E" w:rsidP="00F5710E">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Tidak ada yang menyangkal, bahwa orang yang dipimpin,  akan tumbuh dengan iman yang benar, menghiaskan diri dengan etika Islam bahkan sampai pada puncak nilai-nilai spiritual yang tinggi dan berkepribadian </w:t>
      </w:r>
      <w:r w:rsidRPr="000740B1">
        <w:rPr>
          <w:rFonts w:asciiTheme="majorHAnsi" w:hAnsiTheme="majorHAnsi" w:cstheme="majorBidi"/>
          <w:sz w:val="24"/>
          <w:szCs w:val="24"/>
        </w:rPr>
        <w:lastRenderedPageBreak/>
        <w:t>utama,jika ia hidup dengan dibekali dua faktor pendidikan Islam yang utama dan lingkungan yang baik.  Berdasarkan pendapat tersebut  tampaklah peranan pemimpin  terhadap orang yang dipimpin  dalam membiasakan perbuatan terpuji bagi pertumbuhan dan perkembangannya  dalam menemukan tauhid yang murni, budi pekerti yang mulia, rohani yang mulia dan etika  religi yang lurus.</w:t>
      </w:r>
    </w:p>
    <w:p w:rsidR="00F5710E" w:rsidRPr="000740B1" w:rsidRDefault="00F5710E" w:rsidP="00F5710E">
      <w:pPr>
        <w:pStyle w:val="ListParagraph"/>
        <w:numPr>
          <w:ilvl w:val="0"/>
          <w:numId w:val="11"/>
        </w:numPr>
        <w:spacing w:after="0"/>
        <w:ind w:left="284" w:hanging="284"/>
        <w:jc w:val="both"/>
        <w:rPr>
          <w:rFonts w:asciiTheme="majorHAnsi" w:hAnsiTheme="majorHAnsi" w:cstheme="majorBidi"/>
          <w:b/>
          <w:bCs/>
          <w:sz w:val="24"/>
          <w:szCs w:val="24"/>
        </w:rPr>
      </w:pPr>
      <w:r w:rsidRPr="000740B1">
        <w:rPr>
          <w:rFonts w:asciiTheme="majorHAnsi" w:hAnsiTheme="majorHAnsi" w:cstheme="majorBidi"/>
          <w:b/>
          <w:bCs/>
          <w:sz w:val="24"/>
          <w:szCs w:val="24"/>
        </w:rPr>
        <w:t>Pendidikan dengan nasehat</w:t>
      </w:r>
    </w:p>
    <w:p w:rsidR="00F5710E" w:rsidRPr="000740B1" w:rsidRDefault="00F5710E" w:rsidP="00F5710E">
      <w:pPr>
        <w:pStyle w:val="ListParagraph"/>
        <w:spacing w:after="0"/>
        <w:ind w:left="0" w:firstLine="567"/>
        <w:jc w:val="both"/>
        <w:rPr>
          <w:rFonts w:asciiTheme="majorHAnsi" w:hAnsiTheme="majorHAnsi" w:cstheme="majorBidi"/>
          <w:sz w:val="24"/>
          <w:szCs w:val="24"/>
          <w:lang w:val="en-US"/>
        </w:rPr>
      </w:pPr>
      <w:r w:rsidRPr="000740B1">
        <w:rPr>
          <w:rFonts w:asciiTheme="majorHAnsi" w:hAnsiTheme="majorHAnsi" w:cstheme="majorBidi"/>
          <w:sz w:val="24"/>
          <w:szCs w:val="24"/>
        </w:rPr>
        <w:t>Nasehat termasuk metode pendidikan yang cukup berhasil dalam pembentukan akidah</w:t>
      </w:r>
      <w:r w:rsidRPr="000740B1">
        <w:rPr>
          <w:rFonts w:asciiTheme="majorHAnsi" w:hAnsiTheme="majorHAnsi" w:cstheme="majorBidi"/>
          <w:sz w:val="24"/>
          <w:szCs w:val="24"/>
          <w:lang w:val="en-US"/>
        </w:rPr>
        <w:t xml:space="preserve"> dan </w:t>
      </w:r>
      <w:r w:rsidRPr="000740B1">
        <w:rPr>
          <w:rFonts w:asciiTheme="majorHAnsi" w:hAnsiTheme="majorHAnsi" w:cstheme="majorBidi"/>
          <w:sz w:val="24"/>
          <w:szCs w:val="24"/>
        </w:rPr>
        <w:t xml:space="preserve"> amal </w:t>
      </w:r>
      <w:r w:rsidRPr="000740B1">
        <w:rPr>
          <w:rFonts w:asciiTheme="majorHAnsi" w:hAnsiTheme="majorHAnsi" w:cstheme="majorBidi"/>
          <w:sz w:val="24"/>
          <w:szCs w:val="24"/>
          <w:lang w:val="en-US"/>
        </w:rPr>
        <w:t xml:space="preserve">shaleh. Jika seorang pemimpin senantiasa memberikan nasehat-nasehat yang baik yang diawali dengan keteladanan sempurna  berdasarkan ajaran agama Islam , maka hal tersebut akan </w:t>
      </w:r>
      <w:r w:rsidRPr="000740B1">
        <w:rPr>
          <w:rFonts w:asciiTheme="majorHAnsi" w:hAnsiTheme="majorHAnsi" w:cstheme="majorBidi"/>
          <w:sz w:val="24"/>
          <w:szCs w:val="24"/>
        </w:rPr>
        <w:t xml:space="preserve"> membuka mata hati </w:t>
      </w:r>
      <w:r w:rsidRPr="000740B1">
        <w:rPr>
          <w:rFonts w:asciiTheme="majorHAnsi" w:hAnsiTheme="majorHAnsi" w:cstheme="majorBidi"/>
          <w:sz w:val="24"/>
          <w:szCs w:val="24"/>
          <w:lang w:val="en-US"/>
        </w:rPr>
        <w:t xml:space="preserve">dan </w:t>
      </w:r>
      <w:r w:rsidRPr="000740B1">
        <w:rPr>
          <w:rFonts w:asciiTheme="majorHAnsi" w:hAnsiTheme="majorHAnsi" w:cstheme="majorBidi"/>
          <w:sz w:val="24"/>
          <w:szCs w:val="24"/>
        </w:rPr>
        <w:t xml:space="preserve">kesadaran </w:t>
      </w:r>
      <w:r w:rsidRPr="000740B1">
        <w:rPr>
          <w:rFonts w:asciiTheme="majorHAnsi" w:hAnsiTheme="majorHAnsi" w:cstheme="majorBidi"/>
          <w:sz w:val="24"/>
          <w:szCs w:val="24"/>
          <w:lang w:val="en-US"/>
        </w:rPr>
        <w:t xml:space="preserve">budi </w:t>
      </w:r>
      <w:r w:rsidRPr="000740B1">
        <w:rPr>
          <w:rFonts w:asciiTheme="majorHAnsi" w:hAnsiTheme="majorHAnsi" w:cstheme="majorBidi"/>
          <w:sz w:val="24"/>
          <w:szCs w:val="24"/>
        </w:rPr>
        <w:t>yang luhur</w:t>
      </w:r>
      <w:r w:rsidRPr="000740B1">
        <w:rPr>
          <w:rFonts w:asciiTheme="majorHAnsi" w:hAnsiTheme="majorHAnsi" w:cstheme="majorBidi"/>
          <w:sz w:val="24"/>
          <w:szCs w:val="24"/>
          <w:lang w:val="en-US"/>
        </w:rPr>
        <w:t xml:space="preserve"> bagi  orang-orang yang dipimpinya.</w:t>
      </w:r>
    </w:p>
    <w:p w:rsidR="00F5710E" w:rsidRPr="000740B1" w:rsidRDefault="00F5710E" w:rsidP="00F5710E">
      <w:pPr>
        <w:pStyle w:val="ListParagraph"/>
        <w:numPr>
          <w:ilvl w:val="0"/>
          <w:numId w:val="11"/>
        </w:numPr>
        <w:spacing w:after="0"/>
        <w:ind w:left="284" w:hanging="284"/>
        <w:jc w:val="both"/>
        <w:rPr>
          <w:rFonts w:asciiTheme="majorHAnsi" w:hAnsiTheme="majorHAnsi" w:cstheme="majorBidi"/>
          <w:b/>
          <w:bCs/>
          <w:sz w:val="24"/>
          <w:szCs w:val="24"/>
        </w:rPr>
      </w:pPr>
      <w:r w:rsidRPr="000740B1">
        <w:rPr>
          <w:rFonts w:asciiTheme="majorHAnsi" w:hAnsiTheme="majorHAnsi" w:cstheme="majorBidi"/>
          <w:b/>
          <w:bCs/>
          <w:sz w:val="24"/>
          <w:szCs w:val="24"/>
        </w:rPr>
        <w:t>Pendidikan dengan pengawasan</w:t>
      </w:r>
    </w:p>
    <w:p w:rsidR="00F5710E" w:rsidRPr="000740B1" w:rsidRDefault="00F5710E" w:rsidP="00F5710E">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Pendidikan dengan pengawasan adalah senantiasa mencurahkan perhatian penuh dan mengikuti perkembangan aspek akidah dan moral </w:t>
      </w:r>
      <w:r w:rsidRPr="000740B1">
        <w:rPr>
          <w:rFonts w:asciiTheme="majorHAnsi" w:hAnsiTheme="majorHAnsi" w:cstheme="majorBidi"/>
          <w:sz w:val="24"/>
          <w:szCs w:val="24"/>
          <w:lang w:val="en-US"/>
        </w:rPr>
        <w:t>orang yang yang dipimpin</w:t>
      </w:r>
      <w:r w:rsidRPr="000740B1">
        <w:rPr>
          <w:rFonts w:asciiTheme="majorHAnsi" w:hAnsiTheme="majorHAnsi" w:cstheme="majorBidi"/>
          <w:sz w:val="24"/>
          <w:szCs w:val="24"/>
        </w:rPr>
        <w:t>,mengawasi dan memperbaiki kesiapan mental sosial, di samping selalu bertanya  tentang situasi pendidikan jasmani dan kemampuan ilmiahnya. Berdasarkan pendapat mengenai pengawasan ini, maka seorang pemimpin hendaklah mendidik dan membimbing orang-orang yang dipimpinya agar mereka menjadi manusia yang selalu berpijak pada  pondasi Islam yang kokoh.</w:t>
      </w:r>
      <w:r w:rsidRPr="000740B1">
        <w:rPr>
          <w:rStyle w:val="FootnoteReference"/>
          <w:rFonts w:asciiTheme="majorHAnsi" w:hAnsiTheme="majorHAnsi" w:cstheme="majorBidi"/>
          <w:sz w:val="24"/>
          <w:szCs w:val="24"/>
        </w:rPr>
        <w:footnoteReference w:id="18"/>
      </w:r>
      <w:r w:rsidRPr="000740B1">
        <w:rPr>
          <w:rFonts w:asciiTheme="majorHAnsi" w:hAnsiTheme="majorHAnsi" w:cstheme="majorBidi"/>
          <w:sz w:val="24"/>
          <w:szCs w:val="24"/>
        </w:rPr>
        <w:t xml:space="preserve"> </w:t>
      </w:r>
    </w:p>
    <w:p w:rsidR="00F5710E" w:rsidRPr="000740B1" w:rsidRDefault="00F5710E" w:rsidP="00F5710E">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Seorang pemimpin  harus senantiasa mengarahkan  orang-orang yang dipimpinya tekun melaksanakan ibadah shalat,  maupun ibadah-ibadah lainnya karena itu merupakan salah satu perintah Allah SWT sebagaimana dijelaskan dalam Q.S at Tahrim/66: 6.</w:t>
      </w:r>
    </w:p>
    <w:p w:rsidR="00F5710E" w:rsidRPr="000740B1" w:rsidRDefault="00F5710E" w:rsidP="00F5710E">
      <w:pPr>
        <w:pStyle w:val="ListParagraph"/>
        <w:bidi/>
        <w:spacing w:after="0"/>
        <w:ind w:left="0" w:hanging="46"/>
        <w:jc w:val="both"/>
        <w:rPr>
          <w:rFonts w:asciiTheme="majorHAnsi" w:hAnsiTheme="majorHAnsi" w:cstheme="majorBidi"/>
          <w:rtl/>
        </w:rPr>
      </w:pPr>
      <w:r w:rsidRPr="000740B1">
        <w:rPr>
          <w:rFonts w:asciiTheme="majorHAnsi" w:hAnsiTheme="majorHAnsi" w:cstheme="majorBidi"/>
          <w:sz w:val="24"/>
          <w:szCs w:val="24"/>
        </w:rPr>
        <w:tab/>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70"/>
      </w:r>
      <w:r w:rsidRPr="000740B1">
        <w:rPr>
          <w:rFonts w:asciiTheme="majorHAnsi" w:hAnsiTheme="majorHAnsi" w:cstheme="majorBidi"/>
          <w:sz w:val="28"/>
          <w:szCs w:val="28"/>
        </w:rPr>
        <w:sym w:font="HQPB2" w:char="F06B"/>
      </w:r>
      <w:r w:rsidRPr="000740B1">
        <w:rPr>
          <w:rFonts w:asciiTheme="majorHAnsi" w:hAnsiTheme="majorHAnsi" w:cstheme="majorBidi"/>
          <w:sz w:val="28"/>
          <w:szCs w:val="28"/>
        </w:rPr>
        <w:sym w:font="HQPB4" w:char="F09A"/>
      </w:r>
      <w:r w:rsidRPr="000740B1">
        <w:rPr>
          <w:rFonts w:asciiTheme="majorHAnsi" w:hAnsiTheme="majorHAnsi" w:cstheme="majorBidi"/>
          <w:sz w:val="28"/>
          <w:szCs w:val="28"/>
        </w:rPr>
        <w:sym w:font="HQPB2" w:char="F089"/>
      </w:r>
      <w:r w:rsidRPr="000740B1">
        <w:rPr>
          <w:rFonts w:asciiTheme="majorHAnsi" w:hAnsiTheme="majorHAnsi" w:cstheme="majorBidi"/>
          <w:sz w:val="28"/>
          <w:szCs w:val="28"/>
        </w:rPr>
        <w:sym w:font="HQPB5" w:char="F072"/>
      </w:r>
      <w:r w:rsidRPr="000740B1">
        <w:rPr>
          <w:rFonts w:asciiTheme="majorHAnsi" w:hAnsiTheme="majorHAnsi" w:cstheme="majorBidi"/>
          <w:sz w:val="28"/>
          <w:szCs w:val="28"/>
        </w:rPr>
        <w:sym w:font="HQPB1" w:char="F027"/>
      </w:r>
      <w:r w:rsidRPr="000740B1">
        <w:rPr>
          <w:rFonts w:asciiTheme="majorHAnsi" w:hAnsiTheme="majorHAnsi" w:cstheme="majorBidi"/>
          <w:sz w:val="28"/>
          <w:szCs w:val="28"/>
        </w:rPr>
        <w:sym w:font="HQPB5" w:char="F0AF"/>
      </w:r>
      <w:r w:rsidRPr="000740B1">
        <w:rPr>
          <w:rFonts w:asciiTheme="majorHAnsi" w:hAnsiTheme="majorHAnsi" w:cstheme="majorBidi"/>
          <w:sz w:val="28"/>
          <w:szCs w:val="28"/>
        </w:rPr>
        <w:sym w:font="HQPB2" w:char="F0BB"/>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83"/>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FB"/>
      </w:r>
      <w:r w:rsidRPr="000740B1">
        <w:rPr>
          <w:rFonts w:asciiTheme="majorHAnsi" w:hAnsiTheme="majorHAnsi" w:cstheme="majorBidi"/>
          <w:sz w:val="28"/>
          <w:szCs w:val="28"/>
        </w:rPr>
        <w:sym w:font="HQPB2" w:char="F0EF"/>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3" w:char="F025"/>
      </w:r>
      <w:r w:rsidRPr="000740B1">
        <w:rPr>
          <w:rFonts w:asciiTheme="majorHAnsi" w:hAnsiTheme="majorHAnsi" w:cstheme="majorBidi"/>
          <w:sz w:val="28"/>
          <w:szCs w:val="28"/>
        </w:rPr>
        <w:sym w:font="HQPB4" w:char="F0A9"/>
      </w:r>
      <w:r w:rsidRPr="000740B1">
        <w:rPr>
          <w:rFonts w:asciiTheme="majorHAnsi" w:hAnsiTheme="majorHAnsi" w:cstheme="majorBidi"/>
          <w:sz w:val="28"/>
          <w:szCs w:val="28"/>
        </w:rPr>
        <w:sym w:font="HQPB3" w:char="F021"/>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28"/>
      </w:r>
      <w:r w:rsidRPr="000740B1">
        <w:rPr>
          <w:rFonts w:asciiTheme="majorHAnsi" w:hAnsiTheme="majorHAnsi" w:cstheme="majorBidi"/>
          <w:sz w:val="28"/>
          <w:szCs w:val="28"/>
        </w:rPr>
        <w:sym w:font="HQPB1" w:char="F023"/>
      </w:r>
      <w:r w:rsidRPr="000740B1">
        <w:rPr>
          <w:rFonts w:asciiTheme="majorHAnsi" w:hAnsiTheme="majorHAnsi" w:cstheme="majorBidi"/>
          <w:sz w:val="28"/>
          <w:szCs w:val="28"/>
        </w:rPr>
        <w:sym w:font="HQPB2" w:char="F071"/>
      </w:r>
      <w:r w:rsidRPr="000740B1">
        <w:rPr>
          <w:rFonts w:asciiTheme="majorHAnsi" w:hAnsiTheme="majorHAnsi" w:cstheme="majorBidi"/>
          <w:sz w:val="28"/>
          <w:szCs w:val="28"/>
        </w:rPr>
        <w:sym w:font="HQPB4" w:char="F0E3"/>
      </w:r>
      <w:r w:rsidRPr="000740B1">
        <w:rPr>
          <w:rFonts w:asciiTheme="majorHAnsi" w:hAnsiTheme="majorHAnsi" w:cstheme="majorBidi"/>
          <w:sz w:val="28"/>
          <w:szCs w:val="28"/>
        </w:rPr>
        <w:sym w:font="HQPB2" w:char="F05A"/>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42"/>
      </w:r>
      <w:r w:rsidRPr="000740B1">
        <w:rPr>
          <w:rFonts w:asciiTheme="majorHAnsi" w:hAnsiTheme="majorHAnsi" w:cstheme="majorBidi"/>
          <w:sz w:val="28"/>
          <w:szCs w:val="28"/>
        </w:rPr>
        <w:sym w:font="HQPB1" w:char="F023"/>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E4"/>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28"/>
      </w:r>
      <w:r w:rsidRPr="000740B1">
        <w:rPr>
          <w:rFonts w:asciiTheme="majorHAnsi" w:hAnsiTheme="majorHAnsi" w:cstheme="majorBidi"/>
          <w:sz w:val="28"/>
          <w:szCs w:val="28"/>
        </w:rPr>
        <w:sym w:font="HQPB1" w:char="F023"/>
      </w:r>
      <w:r w:rsidRPr="000740B1">
        <w:rPr>
          <w:rFonts w:asciiTheme="majorHAnsi" w:hAnsiTheme="majorHAnsi" w:cstheme="majorBidi"/>
          <w:sz w:val="28"/>
          <w:szCs w:val="28"/>
        </w:rPr>
        <w:sym w:font="HQPB4" w:char="F0FE"/>
      </w:r>
      <w:r w:rsidRPr="000740B1">
        <w:rPr>
          <w:rFonts w:asciiTheme="majorHAnsi" w:hAnsiTheme="majorHAnsi" w:cstheme="majorBidi"/>
          <w:sz w:val="28"/>
          <w:szCs w:val="28"/>
        </w:rPr>
        <w:sym w:font="HQPB2" w:char="F071"/>
      </w:r>
      <w:r w:rsidRPr="000740B1">
        <w:rPr>
          <w:rFonts w:asciiTheme="majorHAnsi" w:hAnsiTheme="majorHAnsi" w:cstheme="majorBidi"/>
          <w:sz w:val="28"/>
          <w:szCs w:val="28"/>
        </w:rPr>
        <w:sym w:font="HQPB4" w:char="F0E8"/>
      </w:r>
      <w:r w:rsidRPr="000740B1">
        <w:rPr>
          <w:rFonts w:asciiTheme="majorHAnsi" w:hAnsiTheme="majorHAnsi" w:cstheme="majorBidi"/>
          <w:sz w:val="28"/>
          <w:szCs w:val="28"/>
        </w:rPr>
        <w:sym w:font="HQPB2" w:char="F025"/>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F6"/>
      </w:r>
      <w:r w:rsidRPr="000740B1">
        <w:rPr>
          <w:rFonts w:asciiTheme="majorHAnsi" w:hAnsiTheme="majorHAnsi" w:cstheme="majorBidi"/>
          <w:sz w:val="28"/>
          <w:szCs w:val="28"/>
        </w:rPr>
        <w:sym w:font="HQPB3" w:char="F02F"/>
      </w:r>
      <w:r w:rsidRPr="000740B1">
        <w:rPr>
          <w:rFonts w:asciiTheme="majorHAnsi" w:hAnsiTheme="majorHAnsi" w:cstheme="majorBidi"/>
          <w:sz w:val="28"/>
          <w:szCs w:val="28"/>
        </w:rPr>
        <w:sym w:font="HQPB4" w:char="F0E4"/>
      </w:r>
      <w:r w:rsidRPr="000740B1">
        <w:rPr>
          <w:rFonts w:asciiTheme="majorHAnsi" w:hAnsiTheme="majorHAnsi" w:cstheme="majorBidi"/>
          <w:sz w:val="28"/>
          <w:szCs w:val="28"/>
        </w:rPr>
        <w:sym w:font="HQPB2" w:char="F033"/>
      </w:r>
      <w:r w:rsidRPr="000740B1">
        <w:rPr>
          <w:rFonts w:asciiTheme="majorHAnsi" w:hAnsiTheme="majorHAnsi" w:cstheme="majorBidi"/>
          <w:sz w:val="28"/>
          <w:szCs w:val="28"/>
        </w:rPr>
        <w:sym w:font="HQPB5" w:char="F07C"/>
      </w:r>
      <w:r w:rsidRPr="000740B1">
        <w:rPr>
          <w:rFonts w:asciiTheme="majorHAnsi" w:hAnsiTheme="majorHAnsi" w:cstheme="majorBidi"/>
          <w:sz w:val="28"/>
          <w:szCs w:val="28"/>
        </w:rPr>
        <w:sym w:font="HQPB1" w:char="F0A1"/>
      </w:r>
      <w:r w:rsidRPr="000740B1">
        <w:rPr>
          <w:rFonts w:asciiTheme="majorHAnsi" w:hAnsiTheme="majorHAnsi" w:cstheme="majorBidi"/>
          <w:sz w:val="28"/>
          <w:szCs w:val="28"/>
        </w:rPr>
        <w:sym w:font="HQPB4" w:char="F0E0"/>
      </w:r>
      <w:r w:rsidRPr="000740B1">
        <w:rPr>
          <w:rFonts w:asciiTheme="majorHAnsi" w:hAnsiTheme="majorHAnsi" w:cstheme="majorBidi"/>
          <w:sz w:val="28"/>
          <w:szCs w:val="28"/>
        </w:rPr>
        <w:sym w:font="HQPB1" w:char="F0FF"/>
      </w:r>
      <w:r w:rsidRPr="000740B1">
        <w:rPr>
          <w:rFonts w:asciiTheme="majorHAnsi" w:hAnsiTheme="majorHAnsi" w:cstheme="majorBidi"/>
          <w:sz w:val="28"/>
          <w:szCs w:val="28"/>
        </w:rPr>
        <w:sym w:font="HQPB2" w:char="F052"/>
      </w:r>
      <w:r w:rsidRPr="000740B1">
        <w:rPr>
          <w:rFonts w:asciiTheme="majorHAnsi" w:hAnsiTheme="majorHAnsi" w:cstheme="majorBidi"/>
          <w:sz w:val="28"/>
          <w:szCs w:val="28"/>
        </w:rPr>
        <w:sym w:font="HQPB5" w:char="F072"/>
      </w:r>
      <w:r w:rsidRPr="000740B1">
        <w:rPr>
          <w:rFonts w:asciiTheme="majorHAnsi" w:hAnsiTheme="majorHAnsi" w:cstheme="majorBidi"/>
          <w:sz w:val="28"/>
          <w:szCs w:val="28"/>
        </w:rPr>
        <w:sym w:font="HQPB1" w:char="F026"/>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F6"/>
      </w:r>
      <w:r w:rsidRPr="000740B1">
        <w:rPr>
          <w:rFonts w:asciiTheme="majorHAnsi" w:hAnsiTheme="majorHAnsi" w:cstheme="majorBidi"/>
          <w:sz w:val="28"/>
          <w:szCs w:val="28"/>
        </w:rPr>
        <w:sym w:font="HQPB3" w:char="F02F"/>
      </w:r>
      <w:r w:rsidRPr="000740B1">
        <w:rPr>
          <w:rFonts w:asciiTheme="majorHAnsi" w:hAnsiTheme="majorHAnsi" w:cstheme="majorBidi"/>
          <w:sz w:val="28"/>
          <w:szCs w:val="28"/>
        </w:rPr>
        <w:sym w:font="HQPB4" w:char="F0E4"/>
      </w:r>
      <w:r w:rsidRPr="000740B1">
        <w:rPr>
          <w:rFonts w:asciiTheme="majorHAnsi" w:hAnsiTheme="majorHAnsi" w:cstheme="majorBidi"/>
          <w:sz w:val="28"/>
          <w:szCs w:val="28"/>
        </w:rPr>
        <w:sym w:font="HQPB2" w:char="F033"/>
      </w:r>
      <w:r w:rsidRPr="000740B1">
        <w:rPr>
          <w:rFonts w:asciiTheme="majorHAnsi" w:hAnsiTheme="majorHAnsi" w:cstheme="majorBidi"/>
          <w:sz w:val="28"/>
          <w:szCs w:val="28"/>
        </w:rPr>
        <w:sym w:font="HQPB2" w:char="F08B"/>
      </w:r>
      <w:r w:rsidRPr="000740B1">
        <w:rPr>
          <w:rFonts w:asciiTheme="majorHAnsi" w:hAnsiTheme="majorHAnsi" w:cstheme="majorBidi"/>
          <w:sz w:val="28"/>
          <w:szCs w:val="28"/>
        </w:rPr>
        <w:sym w:font="HQPB4" w:char="F0CE"/>
      </w:r>
      <w:r w:rsidRPr="000740B1">
        <w:rPr>
          <w:rFonts w:asciiTheme="majorHAnsi" w:hAnsiTheme="majorHAnsi" w:cstheme="majorBidi"/>
          <w:sz w:val="28"/>
          <w:szCs w:val="28"/>
        </w:rPr>
        <w:sym w:font="HQPB2" w:char="F03D"/>
      </w:r>
      <w:r w:rsidRPr="000740B1">
        <w:rPr>
          <w:rFonts w:asciiTheme="majorHAnsi" w:hAnsiTheme="majorHAnsi" w:cstheme="majorBidi"/>
          <w:sz w:val="28"/>
          <w:szCs w:val="28"/>
        </w:rPr>
        <w:sym w:font="HQPB4" w:char="F0F7"/>
      </w:r>
      <w:r w:rsidRPr="000740B1">
        <w:rPr>
          <w:rFonts w:asciiTheme="majorHAnsi" w:hAnsiTheme="majorHAnsi" w:cstheme="majorBidi"/>
          <w:sz w:val="28"/>
          <w:szCs w:val="28"/>
        </w:rPr>
        <w:sym w:font="HQPB2" w:char="F064"/>
      </w:r>
      <w:r w:rsidRPr="000740B1">
        <w:rPr>
          <w:rFonts w:asciiTheme="majorHAnsi" w:hAnsiTheme="majorHAnsi" w:cstheme="majorBidi"/>
          <w:sz w:val="28"/>
          <w:szCs w:val="28"/>
        </w:rPr>
        <w:sym w:font="HQPB5" w:char="F072"/>
      </w:r>
      <w:r w:rsidRPr="000740B1">
        <w:rPr>
          <w:rFonts w:asciiTheme="majorHAnsi" w:hAnsiTheme="majorHAnsi" w:cstheme="majorBidi"/>
          <w:sz w:val="28"/>
          <w:szCs w:val="28"/>
        </w:rPr>
        <w:sym w:font="HQPB1" w:char="F026"/>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72"/>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3"/>
      </w:r>
      <w:r w:rsidRPr="000740B1">
        <w:rPr>
          <w:rFonts w:asciiTheme="majorHAnsi" w:hAnsiTheme="majorHAnsi" w:cstheme="majorBidi"/>
          <w:sz w:val="28"/>
          <w:szCs w:val="28"/>
        </w:rPr>
        <w:sym w:font="HQPB4" w:char="F059"/>
      </w:r>
      <w:r w:rsidRPr="000740B1">
        <w:rPr>
          <w:rFonts w:asciiTheme="majorHAnsi" w:hAnsiTheme="majorHAnsi" w:cstheme="majorBidi"/>
          <w:sz w:val="28"/>
          <w:szCs w:val="28"/>
        </w:rPr>
        <w:sym w:font="HQPB1" w:char="F091"/>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52"/>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79"/>
      </w:r>
      <w:r w:rsidRPr="000740B1">
        <w:rPr>
          <w:rFonts w:asciiTheme="majorHAnsi" w:hAnsiTheme="majorHAnsi" w:cstheme="majorBidi"/>
          <w:sz w:val="28"/>
          <w:szCs w:val="28"/>
        </w:rPr>
        <w:sym w:font="HQPB2" w:char="F064"/>
      </w:r>
      <w:r w:rsidRPr="000740B1">
        <w:rPr>
          <w:rFonts w:asciiTheme="majorHAnsi" w:hAnsiTheme="majorHAnsi" w:cstheme="majorBidi"/>
          <w:sz w:val="28"/>
          <w:szCs w:val="28"/>
        </w:rPr>
        <w:sym w:font="HQPB4" w:char="F0DF"/>
      </w:r>
      <w:r w:rsidRPr="000740B1">
        <w:rPr>
          <w:rFonts w:asciiTheme="majorHAnsi" w:hAnsiTheme="majorHAnsi" w:cstheme="majorBidi"/>
          <w:sz w:val="28"/>
          <w:szCs w:val="28"/>
        </w:rPr>
        <w:sym w:font="HQPB1" w:char="F08A"/>
      </w:r>
      <w:r w:rsidRPr="000740B1">
        <w:rPr>
          <w:rFonts w:asciiTheme="majorHAnsi" w:hAnsiTheme="majorHAnsi" w:cstheme="majorBidi"/>
          <w:sz w:val="28"/>
          <w:szCs w:val="28"/>
        </w:rPr>
        <w:sym w:font="HQPB2" w:char="F071"/>
      </w:r>
      <w:r w:rsidRPr="000740B1">
        <w:rPr>
          <w:rFonts w:asciiTheme="majorHAnsi" w:hAnsiTheme="majorHAnsi" w:cstheme="majorBidi"/>
          <w:sz w:val="28"/>
          <w:szCs w:val="28"/>
        </w:rPr>
        <w:sym w:font="HQPB4" w:char="F0E8"/>
      </w:r>
      <w:r w:rsidRPr="000740B1">
        <w:rPr>
          <w:rFonts w:asciiTheme="majorHAnsi" w:hAnsiTheme="majorHAnsi" w:cstheme="majorBidi"/>
          <w:sz w:val="28"/>
          <w:szCs w:val="28"/>
        </w:rPr>
        <w:sym w:font="HQPB2" w:char="F025"/>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72"/>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E2"/>
      </w:r>
      <w:r w:rsidRPr="000740B1">
        <w:rPr>
          <w:rFonts w:asciiTheme="majorHAnsi" w:hAnsiTheme="majorHAnsi" w:cstheme="majorBidi"/>
          <w:sz w:val="28"/>
          <w:szCs w:val="28"/>
        </w:rPr>
        <w:sym w:font="HQPB1" w:char="F0A8"/>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4" w:char="F0A8"/>
      </w:r>
      <w:r w:rsidRPr="000740B1">
        <w:rPr>
          <w:rFonts w:asciiTheme="majorHAnsi" w:hAnsiTheme="majorHAnsi" w:cstheme="majorBidi"/>
          <w:sz w:val="28"/>
          <w:szCs w:val="28"/>
        </w:rPr>
        <w:sym w:font="HQPB2" w:char="F05A"/>
      </w:r>
      <w:r w:rsidRPr="000740B1">
        <w:rPr>
          <w:rFonts w:asciiTheme="majorHAnsi" w:hAnsiTheme="majorHAnsi" w:cstheme="majorBidi"/>
          <w:sz w:val="28"/>
          <w:szCs w:val="28"/>
        </w:rPr>
        <w:sym w:font="HQPB2" w:char="F039"/>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E4"/>
      </w:r>
      <w:r w:rsidRPr="000740B1">
        <w:rPr>
          <w:rFonts w:asciiTheme="majorHAnsi" w:hAnsiTheme="majorHAnsi" w:cstheme="majorBidi"/>
          <w:sz w:val="28"/>
          <w:szCs w:val="28"/>
        </w:rPr>
        <w:sym w:font="HQPB2" w:char="F06F"/>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1" w:char="F091"/>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79"/>
      </w:r>
      <w:r w:rsidRPr="000740B1">
        <w:rPr>
          <w:rFonts w:asciiTheme="majorHAnsi" w:hAnsiTheme="majorHAnsi" w:cstheme="majorBidi"/>
          <w:sz w:val="28"/>
          <w:szCs w:val="28"/>
        </w:rPr>
        <w:sym w:font="HQPB1" w:char="F066"/>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1" w:char="F074"/>
      </w:r>
      <w:r w:rsidRPr="000740B1">
        <w:rPr>
          <w:rFonts w:asciiTheme="majorHAnsi" w:hAnsiTheme="majorHAnsi" w:cstheme="majorBidi"/>
          <w:sz w:val="28"/>
          <w:szCs w:val="28"/>
        </w:rPr>
        <w:sym w:font="HQPB4" w:char="F0F8"/>
      </w:r>
      <w:r w:rsidRPr="000740B1">
        <w:rPr>
          <w:rFonts w:asciiTheme="majorHAnsi" w:hAnsiTheme="majorHAnsi" w:cstheme="majorBidi"/>
          <w:sz w:val="28"/>
          <w:szCs w:val="28"/>
        </w:rPr>
        <w:sym w:font="HQPB2" w:char="F03A"/>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72"/>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70"/>
      </w:r>
      <w:r w:rsidRPr="000740B1">
        <w:rPr>
          <w:rFonts w:asciiTheme="majorHAnsi" w:hAnsiTheme="majorHAnsi" w:cstheme="majorBidi"/>
          <w:sz w:val="28"/>
          <w:szCs w:val="28"/>
        </w:rPr>
        <w:sym w:font="HQPB2" w:char="F06B"/>
      </w:r>
      <w:r w:rsidRPr="000740B1">
        <w:rPr>
          <w:rFonts w:asciiTheme="majorHAnsi" w:hAnsiTheme="majorHAnsi" w:cstheme="majorBidi"/>
          <w:sz w:val="28"/>
          <w:szCs w:val="28"/>
        </w:rPr>
        <w:sym w:font="HQPB4" w:char="F0F6"/>
      </w:r>
      <w:r w:rsidRPr="000740B1">
        <w:rPr>
          <w:rFonts w:asciiTheme="majorHAnsi" w:hAnsiTheme="majorHAnsi" w:cstheme="majorBidi"/>
          <w:sz w:val="28"/>
          <w:szCs w:val="28"/>
        </w:rPr>
        <w:sym w:font="HQPB2" w:char="F08E"/>
      </w:r>
      <w:r w:rsidRPr="000740B1">
        <w:rPr>
          <w:rFonts w:asciiTheme="majorHAnsi" w:hAnsiTheme="majorHAnsi" w:cstheme="majorBidi"/>
          <w:sz w:val="28"/>
          <w:szCs w:val="28"/>
        </w:rPr>
        <w:sym w:font="HQPB5" w:char="F06E"/>
      </w:r>
      <w:r w:rsidRPr="000740B1">
        <w:rPr>
          <w:rFonts w:asciiTheme="majorHAnsi" w:hAnsiTheme="majorHAnsi" w:cstheme="majorBidi"/>
          <w:sz w:val="28"/>
          <w:szCs w:val="28"/>
        </w:rPr>
        <w:sym w:font="HQPB2" w:char="F03D"/>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1" w:char="F0E6"/>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EE"/>
      </w:r>
      <w:r w:rsidRPr="000740B1">
        <w:rPr>
          <w:rFonts w:asciiTheme="majorHAnsi" w:hAnsiTheme="majorHAnsi" w:cstheme="majorBidi"/>
          <w:sz w:val="28"/>
          <w:szCs w:val="28"/>
        </w:rPr>
        <w:sym w:font="HQPB2" w:char="F070"/>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2" w:char="F033"/>
      </w:r>
      <w:r w:rsidRPr="000740B1">
        <w:rPr>
          <w:rFonts w:asciiTheme="majorHAnsi" w:hAnsiTheme="majorHAnsi" w:cstheme="majorBidi"/>
          <w:sz w:val="28"/>
          <w:szCs w:val="28"/>
        </w:rPr>
        <w:sym w:font="HQPB4" w:char="F0CD"/>
      </w:r>
      <w:r w:rsidRPr="000740B1">
        <w:rPr>
          <w:rFonts w:asciiTheme="majorHAnsi" w:hAnsiTheme="majorHAnsi" w:cstheme="majorBidi"/>
          <w:sz w:val="28"/>
          <w:szCs w:val="28"/>
        </w:rPr>
        <w:sym w:font="HQPB2" w:char="F0B4"/>
      </w:r>
      <w:r w:rsidRPr="000740B1">
        <w:rPr>
          <w:rFonts w:asciiTheme="majorHAnsi" w:hAnsiTheme="majorHAnsi" w:cstheme="majorBidi"/>
          <w:sz w:val="28"/>
          <w:szCs w:val="28"/>
        </w:rPr>
        <w:sym w:font="HQPB5" w:char="F0AF"/>
      </w:r>
      <w:r w:rsidRPr="000740B1">
        <w:rPr>
          <w:rFonts w:asciiTheme="majorHAnsi" w:hAnsiTheme="majorHAnsi" w:cstheme="majorBidi"/>
          <w:sz w:val="28"/>
          <w:szCs w:val="28"/>
        </w:rPr>
        <w:sym w:font="HQPB2" w:char="F0BB"/>
      </w:r>
      <w:r w:rsidRPr="000740B1">
        <w:rPr>
          <w:rFonts w:asciiTheme="majorHAnsi" w:hAnsiTheme="majorHAnsi" w:cstheme="majorBidi"/>
          <w:sz w:val="28"/>
          <w:szCs w:val="28"/>
        </w:rPr>
        <w:sym w:font="HQPB5" w:char="F06E"/>
      </w:r>
      <w:r w:rsidRPr="000740B1">
        <w:rPr>
          <w:rFonts w:asciiTheme="majorHAnsi" w:hAnsiTheme="majorHAnsi" w:cstheme="majorBidi"/>
          <w:sz w:val="28"/>
          <w:szCs w:val="28"/>
        </w:rPr>
        <w:sym w:font="HQPB2" w:char="F03D"/>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42"/>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D4"/>
      </w:r>
      <w:r w:rsidRPr="000740B1">
        <w:rPr>
          <w:rFonts w:asciiTheme="majorHAnsi" w:hAnsiTheme="majorHAnsi" w:cstheme="majorBidi"/>
          <w:sz w:val="28"/>
          <w:szCs w:val="28"/>
        </w:rPr>
        <w:sym w:font="HQPB1" w:char="F0E2"/>
      </w:r>
      <w:r w:rsidRPr="000740B1">
        <w:rPr>
          <w:rFonts w:asciiTheme="majorHAnsi" w:hAnsiTheme="majorHAnsi" w:cstheme="majorBidi"/>
          <w:sz w:val="28"/>
          <w:szCs w:val="28"/>
        </w:rPr>
        <w:sym w:font="HQPB5" w:char="F09F"/>
      </w:r>
      <w:r w:rsidRPr="000740B1">
        <w:rPr>
          <w:rFonts w:asciiTheme="majorHAnsi" w:hAnsiTheme="majorHAnsi" w:cstheme="majorBidi"/>
          <w:sz w:val="28"/>
          <w:szCs w:val="28"/>
        </w:rPr>
        <w:sym w:font="HQPB2" w:char="F078"/>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1" w:char="F0EE"/>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D7"/>
      </w:r>
      <w:r w:rsidRPr="000740B1">
        <w:rPr>
          <w:rFonts w:asciiTheme="majorHAnsi" w:hAnsiTheme="majorHAnsi" w:cstheme="majorBidi"/>
          <w:sz w:val="28"/>
          <w:szCs w:val="28"/>
        </w:rPr>
        <w:sym w:font="HQPB1" w:char="F08A"/>
      </w:r>
      <w:r w:rsidRPr="000740B1">
        <w:rPr>
          <w:rFonts w:asciiTheme="majorHAnsi" w:hAnsiTheme="majorHAnsi" w:cstheme="majorBidi"/>
          <w:sz w:val="28"/>
          <w:szCs w:val="28"/>
        </w:rPr>
        <w:sym w:font="HQPB1" w:char="F023"/>
      </w:r>
      <w:r w:rsidRPr="000740B1">
        <w:rPr>
          <w:rFonts w:asciiTheme="majorHAnsi" w:hAnsiTheme="majorHAnsi" w:cstheme="majorBidi"/>
          <w:sz w:val="28"/>
          <w:szCs w:val="28"/>
        </w:rPr>
        <w:sym w:font="HQPB5" w:char="F079"/>
      </w:r>
      <w:r w:rsidRPr="000740B1">
        <w:rPr>
          <w:rFonts w:asciiTheme="majorHAnsi" w:hAnsiTheme="majorHAnsi" w:cstheme="majorBidi"/>
          <w:sz w:val="28"/>
          <w:szCs w:val="28"/>
        </w:rPr>
        <w:sym w:font="HQPB1" w:char="F089"/>
      </w:r>
      <w:r w:rsidRPr="000740B1">
        <w:rPr>
          <w:rFonts w:asciiTheme="majorHAnsi" w:hAnsiTheme="majorHAnsi" w:cstheme="majorBidi"/>
          <w:sz w:val="28"/>
          <w:szCs w:val="28"/>
        </w:rPr>
        <w:sym w:font="HQPB4" w:char="F0CF"/>
      </w:r>
      <w:r w:rsidRPr="000740B1">
        <w:rPr>
          <w:rFonts w:asciiTheme="majorHAnsi" w:hAnsiTheme="majorHAnsi" w:cstheme="majorBidi"/>
          <w:sz w:val="28"/>
          <w:szCs w:val="28"/>
        </w:rPr>
        <w:sym w:font="HQPB1" w:char="F0A9"/>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9E"/>
      </w:r>
      <w:r w:rsidRPr="000740B1">
        <w:rPr>
          <w:rFonts w:asciiTheme="majorHAnsi" w:hAnsiTheme="majorHAnsi" w:cstheme="majorBidi"/>
          <w:sz w:val="28"/>
          <w:szCs w:val="28"/>
        </w:rPr>
        <w:sym w:font="HQPB2" w:char="F077"/>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62"/>
      </w:r>
      <w:r w:rsidRPr="000740B1">
        <w:rPr>
          <w:rFonts w:asciiTheme="majorHAnsi" w:hAnsiTheme="majorHAnsi" w:cstheme="majorBidi"/>
          <w:sz w:val="28"/>
          <w:szCs w:val="28"/>
        </w:rPr>
        <w:sym w:font="HQPB2" w:char="F071"/>
      </w:r>
      <w:r w:rsidRPr="000740B1">
        <w:rPr>
          <w:rFonts w:asciiTheme="majorHAnsi" w:hAnsiTheme="majorHAnsi" w:cstheme="majorBidi"/>
          <w:sz w:val="28"/>
          <w:szCs w:val="28"/>
        </w:rPr>
        <w:sym w:font="HQPB4" w:char="F0DD"/>
      </w:r>
      <w:r w:rsidRPr="000740B1">
        <w:rPr>
          <w:rFonts w:asciiTheme="majorHAnsi" w:hAnsiTheme="majorHAnsi" w:cstheme="majorBidi"/>
          <w:sz w:val="28"/>
          <w:szCs w:val="28"/>
        </w:rPr>
        <w:sym w:font="HQPB1" w:char="F0C1"/>
      </w:r>
      <w:r w:rsidRPr="000740B1">
        <w:rPr>
          <w:rFonts w:asciiTheme="majorHAnsi" w:hAnsiTheme="majorHAnsi" w:cstheme="majorBidi"/>
          <w:sz w:val="28"/>
          <w:szCs w:val="28"/>
        </w:rPr>
        <w:sym w:font="HQPB4" w:char="F0F7"/>
      </w:r>
      <w:r w:rsidRPr="000740B1">
        <w:rPr>
          <w:rFonts w:asciiTheme="majorHAnsi" w:hAnsiTheme="majorHAnsi" w:cstheme="majorBidi"/>
          <w:sz w:val="28"/>
          <w:szCs w:val="28"/>
        </w:rPr>
        <w:sym w:font="HQPB1" w:char="F0E8"/>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83"/>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A9"/>
      </w:r>
      <w:r w:rsidRPr="000740B1">
        <w:rPr>
          <w:rFonts w:asciiTheme="majorHAnsi" w:hAnsiTheme="majorHAnsi" w:cstheme="majorBidi"/>
          <w:sz w:val="28"/>
          <w:szCs w:val="28"/>
        </w:rPr>
        <w:sym w:font="HQPB1" w:char="F021"/>
      </w:r>
      <w:r w:rsidRPr="000740B1">
        <w:rPr>
          <w:rFonts w:asciiTheme="majorHAnsi" w:hAnsiTheme="majorHAnsi" w:cstheme="majorBidi"/>
          <w:sz w:val="28"/>
          <w:szCs w:val="28"/>
        </w:rPr>
        <w:sym w:font="HQPB5" w:char="F024"/>
      </w:r>
      <w:r w:rsidRPr="000740B1">
        <w:rPr>
          <w:rFonts w:asciiTheme="majorHAnsi" w:hAnsiTheme="majorHAnsi" w:cstheme="majorBidi"/>
          <w:sz w:val="28"/>
          <w:szCs w:val="28"/>
        </w:rPr>
        <w:sym w:font="HQPB1" w:char="F023"/>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21"/>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42"/>
      </w:r>
      <w:r w:rsidRPr="000740B1">
        <w:rPr>
          <w:rFonts w:asciiTheme="majorHAnsi" w:hAnsiTheme="majorHAnsi" w:cstheme="majorBidi"/>
          <w:rtl/>
        </w:rPr>
        <w:t xml:space="preserve"> </w:t>
      </w:r>
      <w:r w:rsidRPr="000740B1">
        <w:rPr>
          <w:rFonts w:asciiTheme="majorHAnsi" w:hAnsiTheme="majorHAnsi" w:cstheme="majorBidi"/>
          <w:sz w:val="28"/>
          <w:szCs w:val="28"/>
        </w:rPr>
        <w:sym w:font="HQPB4" w:char="F0F6"/>
      </w:r>
      <w:r w:rsidRPr="000740B1">
        <w:rPr>
          <w:rFonts w:asciiTheme="majorHAnsi" w:hAnsiTheme="majorHAnsi" w:cstheme="majorBidi"/>
          <w:sz w:val="28"/>
          <w:szCs w:val="28"/>
        </w:rPr>
        <w:sym w:font="HQPB2" w:char="F04E"/>
      </w:r>
      <w:r w:rsidRPr="000740B1">
        <w:rPr>
          <w:rFonts w:asciiTheme="majorHAnsi" w:hAnsiTheme="majorHAnsi" w:cstheme="majorBidi"/>
          <w:sz w:val="28"/>
          <w:szCs w:val="28"/>
        </w:rPr>
        <w:sym w:font="HQPB4" w:char="F0E8"/>
      </w:r>
      <w:r w:rsidRPr="000740B1">
        <w:rPr>
          <w:rFonts w:asciiTheme="majorHAnsi" w:hAnsiTheme="majorHAnsi" w:cstheme="majorBidi"/>
          <w:sz w:val="28"/>
          <w:szCs w:val="28"/>
        </w:rPr>
        <w:sym w:font="HQPB2" w:char="F064"/>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1" w:char="F08D"/>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42"/>
      </w:r>
      <w:r w:rsidRPr="000740B1">
        <w:rPr>
          <w:rFonts w:asciiTheme="majorHAnsi" w:hAnsiTheme="majorHAnsi" w:cstheme="majorBidi"/>
          <w:sz w:val="28"/>
          <w:szCs w:val="28"/>
        </w:rPr>
        <w:sym w:font="HQPB5" w:char="F072"/>
      </w:r>
      <w:r w:rsidRPr="000740B1">
        <w:rPr>
          <w:rFonts w:asciiTheme="majorHAnsi" w:hAnsiTheme="majorHAnsi" w:cstheme="majorBidi"/>
          <w:sz w:val="28"/>
          <w:szCs w:val="28"/>
        </w:rPr>
        <w:sym w:font="HQPB1" w:char="F026"/>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62"/>
      </w:r>
      <w:r w:rsidRPr="000740B1">
        <w:rPr>
          <w:rFonts w:asciiTheme="majorHAnsi" w:hAnsiTheme="majorHAnsi" w:cstheme="majorBidi"/>
          <w:sz w:val="28"/>
          <w:szCs w:val="28"/>
        </w:rPr>
        <w:sym w:font="HQPB2" w:char="F071"/>
      </w:r>
      <w:r w:rsidRPr="000740B1">
        <w:rPr>
          <w:rFonts w:asciiTheme="majorHAnsi" w:hAnsiTheme="majorHAnsi" w:cstheme="majorBidi"/>
          <w:sz w:val="28"/>
          <w:szCs w:val="28"/>
        </w:rPr>
        <w:sym w:font="HQPB4" w:char="F0E8"/>
      </w:r>
      <w:r w:rsidRPr="000740B1">
        <w:rPr>
          <w:rFonts w:asciiTheme="majorHAnsi" w:hAnsiTheme="majorHAnsi" w:cstheme="majorBidi"/>
          <w:sz w:val="28"/>
          <w:szCs w:val="28"/>
        </w:rPr>
        <w:sym w:font="HQPB2" w:char="F03D"/>
      </w:r>
      <w:r w:rsidRPr="000740B1">
        <w:rPr>
          <w:rFonts w:asciiTheme="majorHAnsi" w:hAnsiTheme="majorHAnsi" w:cstheme="majorBidi"/>
          <w:sz w:val="28"/>
          <w:szCs w:val="28"/>
        </w:rPr>
        <w:sym w:font="HQPB5" w:char="F079"/>
      </w:r>
      <w:r w:rsidRPr="000740B1">
        <w:rPr>
          <w:rFonts w:asciiTheme="majorHAnsi" w:hAnsiTheme="majorHAnsi" w:cstheme="majorBidi"/>
          <w:sz w:val="28"/>
          <w:szCs w:val="28"/>
        </w:rPr>
        <w:sym w:font="HQPB1" w:char="F0E8"/>
      </w:r>
      <w:r w:rsidRPr="000740B1">
        <w:rPr>
          <w:rFonts w:asciiTheme="majorHAnsi" w:hAnsiTheme="majorHAnsi" w:cstheme="majorBidi"/>
          <w:sz w:val="28"/>
          <w:szCs w:val="28"/>
        </w:rPr>
        <w:sym w:font="HQPB4" w:char="F0F8"/>
      </w:r>
      <w:r w:rsidRPr="000740B1">
        <w:rPr>
          <w:rFonts w:asciiTheme="majorHAnsi" w:hAnsiTheme="majorHAnsi" w:cstheme="majorBidi"/>
          <w:sz w:val="28"/>
          <w:szCs w:val="28"/>
        </w:rPr>
        <w:sym w:font="HQPB1" w:char="F0FF"/>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83"/>
      </w:r>
      <w:r w:rsidRPr="000740B1">
        <w:rPr>
          <w:rFonts w:asciiTheme="majorHAnsi" w:hAnsiTheme="majorHAnsi" w:cstheme="majorBidi"/>
          <w:sz w:val="28"/>
          <w:szCs w:val="28"/>
        </w:rPr>
        <w:sym w:font="HQPB5" w:char="F075"/>
      </w:r>
      <w:r w:rsidRPr="000740B1">
        <w:rPr>
          <w:rFonts w:asciiTheme="majorHAnsi" w:hAnsiTheme="majorHAnsi" w:cstheme="majorBidi"/>
          <w:sz w:val="28"/>
          <w:szCs w:val="28"/>
        </w:rPr>
        <w:sym w:font="HQPB2" w:char="F072"/>
      </w:r>
      <w:r w:rsidRPr="000740B1">
        <w:rPr>
          <w:rFonts w:asciiTheme="majorHAnsi" w:hAnsiTheme="majorHAnsi" w:cstheme="majorBidi"/>
          <w:rtl/>
        </w:rPr>
        <w:t xml:space="preserve"> </w:t>
      </w:r>
      <w:r w:rsidRPr="000740B1">
        <w:rPr>
          <w:rFonts w:asciiTheme="majorHAnsi" w:hAnsiTheme="majorHAnsi" w:cstheme="majorBidi"/>
          <w:sz w:val="28"/>
          <w:szCs w:val="28"/>
        </w:rPr>
        <w:sym w:font="HQPB1" w:char="F024"/>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42"/>
      </w:r>
      <w:r w:rsidRPr="000740B1">
        <w:rPr>
          <w:rFonts w:asciiTheme="majorHAnsi" w:hAnsiTheme="majorHAnsi" w:cstheme="majorBidi"/>
          <w:rtl/>
        </w:rPr>
        <w:t xml:space="preserve"> </w:t>
      </w:r>
      <w:r w:rsidRPr="000740B1">
        <w:rPr>
          <w:rFonts w:asciiTheme="majorHAnsi" w:hAnsiTheme="majorHAnsi" w:cstheme="majorBidi"/>
          <w:sz w:val="28"/>
          <w:szCs w:val="28"/>
        </w:rPr>
        <w:sym w:font="HQPB5" w:char="F074"/>
      </w:r>
      <w:r w:rsidRPr="000740B1">
        <w:rPr>
          <w:rFonts w:asciiTheme="majorHAnsi" w:hAnsiTheme="majorHAnsi" w:cstheme="majorBidi"/>
          <w:sz w:val="28"/>
          <w:szCs w:val="28"/>
        </w:rPr>
        <w:sym w:font="HQPB2" w:char="F062"/>
      </w:r>
      <w:r w:rsidRPr="000740B1">
        <w:rPr>
          <w:rFonts w:asciiTheme="majorHAnsi" w:hAnsiTheme="majorHAnsi" w:cstheme="majorBidi"/>
          <w:sz w:val="28"/>
          <w:szCs w:val="28"/>
        </w:rPr>
        <w:sym w:font="HQPB2" w:char="F072"/>
      </w:r>
      <w:r w:rsidRPr="000740B1">
        <w:rPr>
          <w:rFonts w:asciiTheme="majorHAnsi" w:hAnsiTheme="majorHAnsi" w:cstheme="majorBidi"/>
          <w:sz w:val="28"/>
          <w:szCs w:val="28"/>
        </w:rPr>
        <w:sym w:font="HQPB4" w:char="F0E2"/>
      </w:r>
      <w:r w:rsidRPr="000740B1">
        <w:rPr>
          <w:rFonts w:asciiTheme="majorHAnsi" w:hAnsiTheme="majorHAnsi" w:cstheme="majorBidi"/>
          <w:sz w:val="28"/>
          <w:szCs w:val="28"/>
        </w:rPr>
        <w:sym w:font="HQPB1" w:char="F090"/>
      </w:r>
      <w:r w:rsidRPr="000740B1">
        <w:rPr>
          <w:rFonts w:asciiTheme="majorHAnsi" w:hAnsiTheme="majorHAnsi" w:cstheme="majorBidi"/>
          <w:sz w:val="28"/>
          <w:szCs w:val="28"/>
        </w:rPr>
        <w:sym w:font="HQPB5" w:char="F073"/>
      </w:r>
      <w:r w:rsidRPr="000740B1">
        <w:rPr>
          <w:rFonts w:asciiTheme="majorHAnsi" w:hAnsiTheme="majorHAnsi" w:cstheme="majorBidi"/>
          <w:sz w:val="28"/>
          <w:szCs w:val="28"/>
        </w:rPr>
        <w:sym w:font="HQPB2" w:char="F044"/>
      </w:r>
      <w:r w:rsidRPr="000740B1">
        <w:rPr>
          <w:rFonts w:asciiTheme="majorHAnsi" w:hAnsiTheme="majorHAnsi" w:cstheme="majorBidi"/>
          <w:sz w:val="28"/>
          <w:szCs w:val="28"/>
        </w:rPr>
        <w:sym w:font="HQPB4" w:char="F0F7"/>
      </w:r>
      <w:r w:rsidRPr="000740B1">
        <w:rPr>
          <w:rFonts w:asciiTheme="majorHAnsi" w:hAnsiTheme="majorHAnsi" w:cstheme="majorBidi"/>
          <w:sz w:val="28"/>
          <w:szCs w:val="28"/>
        </w:rPr>
        <w:sym w:font="HQPB2" w:char="F073"/>
      </w:r>
      <w:r w:rsidRPr="000740B1">
        <w:rPr>
          <w:rFonts w:asciiTheme="majorHAnsi" w:hAnsiTheme="majorHAnsi" w:cstheme="majorBidi"/>
          <w:sz w:val="28"/>
          <w:szCs w:val="28"/>
        </w:rPr>
        <w:sym w:font="HQPB4" w:char="F0E3"/>
      </w:r>
      <w:r w:rsidRPr="000740B1">
        <w:rPr>
          <w:rFonts w:asciiTheme="majorHAnsi" w:hAnsiTheme="majorHAnsi" w:cstheme="majorBidi"/>
          <w:sz w:val="28"/>
          <w:szCs w:val="28"/>
        </w:rPr>
        <w:sym w:font="HQPB2" w:char="F083"/>
      </w:r>
      <w:r w:rsidRPr="000740B1">
        <w:rPr>
          <w:rFonts w:asciiTheme="majorHAnsi" w:hAnsiTheme="majorHAnsi" w:cstheme="majorBidi"/>
          <w:rtl/>
        </w:rPr>
        <w:t xml:space="preserve"> </w:t>
      </w:r>
      <w:r w:rsidRPr="000740B1">
        <w:rPr>
          <w:rFonts w:asciiTheme="majorHAnsi" w:hAnsiTheme="majorHAnsi" w:cstheme="majorBidi"/>
          <w:sz w:val="28"/>
          <w:szCs w:val="28"/>
        </w:rPr>
        <w:sym w:font="HQPB2" w:char="F0C7"/>
      </w:r>
      <w:r w:rsidRPr="000740B1">
        <w:rPr>
          <w:rFonts w:asciiTheme="majorHAnsi" w:hAnsiTheme="majorHAnsi" w:cstheme="majorBidi"/>
          <w:sz w:val="28"/>
          <w:szCs w:val="28"/>
        </w:rPr>
        <w:sym w:font="HQPB2" w:char="F0CF"/>
      </w:r>
      <w:r w:rsidRPr="000740B1">
        <w:rPr>
          <w:rFonts w:asciiTheme="majorHAnsi" w:hAnsiTheme="majorHAnsi" w:cstheme="majorBidi"/>
          <w:sz w:val="28"/>
          <w:szCs w:val="28"/>
        </w:rPr>
        <w:sym w:font="HQPB2" w:char="F0C8"/>
      </w:r>
      <w:r w:rsidRPr="000740B1">
        <w:rPr>
          <w:rFonts w:asciiTheme="majorHAnsi" w:hAnsiTheme="majorHAnsi" w:cstheme="majorBidi"/>
          <w:rtl/>
        </w:rPr>
        <w:t xml:space="preserve">   </w:t>
      </w:r>
    </w:p>
    <w:p w:rsidR="00F5710E" w:rsidRPr="000740B1" w:rsidRDefault="00F5710E" w:rsidP="00F5710E">
      <w:pPr>
        <w:pStyle w:val="ListParagraph"/>
        <w:spacing w:after="0"/>
        <w:ind w:left="0" w:hanging="46"/>
        <w:jc w:val="both"/>
        <w:rPr>
          <w:rFonts w:asciiTheme="majorHAnsi" w:hAnsiTheme="majorHAnsi" w:cstheme="majorBidi"/>
        </w:rPr>
      </w:pPr>
      <w:r w:rsidRPr="000740B1">
        <w:rPr>
          <w:rFonts w:asciiTheme="majorHAnsi" w:hAnsiTheme="majorHAnsi" w:cstheme="majorBidi"/>
        </w:rPr>
        <w:t>Artinya:</w:t>
      </w:r>
    </w:p>
    <w:p w:rsidR="00F5710E" w:rsidRPr="00F5710E" w:rsidRDefault="00F5710E" w:rsidP="00F5710E">
      <w:pPr>
        <w:pStyle w:val="ListParagraph"/>
        <w:spacing w:after="0"/>
        <w:ind w:left="567"/>
        <w:jc w:val="both"/>
        <w:rPr>
          <w:rFonts w:asciiTheme="majorHAnsi" w:hAnsiTheme="majorHAnsi" w:cstheme="majorBidi"/>
          <w:sz w:val="24"/>
          <w:szCs w:val="24"/>
        </w:rPr>
      </w:pPr>
      <w:r w:rsidRPr="000740B1">
        <w:rPr>
          <w:rFonts w:asciiTheme="majorHAnsi" w:hAnsiTheme="majorHAnsi" w:cstheme="majorBidi"/>
          <w:sz w:val="24"/>
          <w:szCs w:val="24"/>
        </w:rPr>
        <w:t>"Hai orang-orang yang beriman, peliharalah dirimu dan keluargamu dari api neraka yang bahan bakarnya adalah manusia dan batu; penjaganya malaikat-malaikat yang kasar, keras, dan tidak mendurhakai Allah terhadap apa yang diperintahkan-Nya kepada mereka dan selalu mengerjakan apa yang diperintahkan".</w:t>
      </w:r>
      <w:r w:rsidRPr="000740B1">
        <w:rPr>
          <w:rStyle w:val="FootnoteReference"/>
          <w:rFonts w:asciiTheme="majorHAnsi" w:hAnsiTheme="majorHAnsi" w:cstheme="majorBidi"/>
          <w:sz w:val="24"/>
          <w:szCs w:val="24"/>
        </w:rPr>
        <w:footnoteReference w:id="19"/>
      </w:r>
    </w:p>
    <w:p w:rsidR="00F5710E" w:rsidRPr="000740B1" w:rsidRDefault="00F5710E" w:rsidP="00F5710E">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lastRenderedPageBreak/>
        <w:t>Berdasarkan ayat tersebut tampak jelas, bahwa seorang sebagai  pemimpin harus senantiasa mengarahkan dan membimbing  orang-orang  ke arah iman dan takwa yang sebenarnya. Orang yang imannya  dan takwanya  benar  akan  terhindar dari kesusahan-kesusahan dunia, maupun  kesusahan-kesusah</w:t>
      </w:r>
      <w:r w:rsidRPr="000740B1">
        <w:rPr>
          <w:rFonts w:asciiTheme="majorHAnsi" w:hAnsiTheme="majorHAnsi" w:cstheme="majorBidi"/>
          <w:sz w:val="24"/>
          <w:szCs w:val="24"/>
          <w:lang w:val="en-US"/>
        </w:rPr>
        <w:t xml:space="preserve">an </w:t>
      </w:r>
      <w:r w:rsidRPr="000740B1">
        <w:rPr>
          <w:rFonts w:asciiTheme="majorHAnsi" w:hAnsiTheme="majorHAnsi" w:cstheme="majorBidi"/>
          <w:sz w:val="24"/>
          <w:szCs w:val="24"/>
        </w:rPr>
        <w:t xml:space="preserve">  di akhirat kelak</w:t>
      </w:r>
    </w:p>
    <w:p w:rsidR="00F5710E" w:rsidRPr="000740B1" w:rsidRDefault="00F5710E" w:rsidP="00F5710E">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Sifat meneladani merupakan fitrah yang terdapat dalam  diri manusia. Fitrah tersebut  berupa  hasrat yang mendorong seseorang  meniru prilaku orang-orang yang memimpinya. Ada beberapa unsur yang menyebabkan </w:t>
      </w:r>
      <w:r w:rsidRPr="000740B1">
        <w:rPr>
          <w:rFonts w:asciiTheme="majorHAnsi" w:hAnsiTheme="majorHAnsi" w:cstheme="majorBidi"/>
          <w:sz w:val="24"/>
          <w:szCs w:val="24"/>
          <w:lang w:val="en-US"/>
        </w:rPr>
        <w:t xml:space="preserve">orang yang dipimpin itu, </w:t>
      </w:r>
      <w:r w:rsidRPr="000740B1">
        <w:rPr>
          <w:rFonts w:asciiTheme="majorHAnsi" w:hAnsiTheme="majorHAnsi" w:cstheme="majorBidi"/>
          <w:sz w:val="24"/>
          <w:szCs w:val="24"/>
        </w:rPr>
        <w:t xml:space="preserve"> pada saat tertentu suka meneladani </w:t>
      </w:r>
      <w:r w:rsidRPr="000740B1">
        <w:rPr>
          <w:rFonts w:asciiTheme="majorHAnsi" w:hAnsiTheme="majorHAnsi" w:cstheme="majorBidi"/>
          <w:sz w:val="24"/>
          <w:szCs w:val="24"/>
          <w:lang w:val="en-US"/>
        </w:rPr>
        <w:t>pemimpinya</w:t>
      </w:r>
      <w:r w:rsidRPr="000740B1">
        <w:rPr>
          <w:rFonts w:asciiTheme="majorHAnsi" w:hAnsiTheme="majorHAnsi" w:cstheme="majorBidi"/>
          <w:sz w:val="24"/>
          <w:szCs w:val="24"/>
        </w:rPr>
        <w:t xml:space="preserve"> lain, yaitu:</w:t>
      </w:r>
    </w:p>
    <w:p w:rsidR="00F5710E" w:rsidRPr="000740B1" w:rsidRDefault="00F5710E" w:rsidP="00F5710E">
      <w:pPr>
        <w:pStyle w:val="ListParagraph"/>
        <w:spacing w:after="0"/>
        <w:ind w:left="0" w:firstLine="567"/>
        <w:jc w:val="both"/>
        <w:rPr>
          <w:rFonts w:asciiTheme="majorHAnsi" w:hAnsiTheme="majorHAnsi" w:cstheme="majorBidi"/>
          <w:sz w:val="24"/>
          <w:szCs w:val="24"/>
          <w:lang w:val="en-US"/>
        </w:rPr>
      </w:pPr>
      <w:r w:rsidRPr="00F5710E">
        <w:rPr>
          <w:rFonts w:asciiTheme="majorHAnsi" w:hAnsiTheme="majorHAnsi" w:cstheme="majorBidi"/>
          <w:i/>
          <w:iCs/>
          <w:sz w:val="24"/>
          <w:szCs w:val="24"/>
        </w:rPr>
        <w:t>Pertama,</w:t>
      </w:r>
      <w:r w:rsidRPr="000740B1">
        <w:rPr>
          <w:rFonts w:asciiTheme="majorHAnsi" w:hAnsiTheme="majorHAnsi" w:cstheme="majorBidi"/>
          <w:sz w:val="24"/>
          <w:szCs w:val="24"/>
        </w:rPr>
        <w:t xml:space="preserve"> pada setiap orang  ada suatu dorongan dalam dirinya berupa keinginan halus yang tidak dirasakannya  untuk meneladani orang yang dikaguminya, baik dalam  berbicara, bergerak, cara  bergaul, cara menulis, dan juga sebagian besar  tingkah laku, yang semuanya itu tanpa disengaja.  Peniruan yang  tidak disengaja ini, tidak hanya terarah pada tingkah yang baik saja, akan tetapi kadang-kadang menjalar juga kepada tingkah laku lainnya. Seorang yang terpengaruh, secara tidak disadari  akan menyerap kepribadian orang yang mempengaruhinya, baik  sebagian maupun seluruhnya.  Oleh karena itu, sangat berbahaya  sekali  bila seor</w:t>
      </w:r>
      <w:r w:rsidRPr="000740B1">
        <w:rPr>
          <w:rFonts w:asciiTheme="majorHAnsi" w:hAnsiTheme="majorHAnsi" w:cstheme="majorBidi"/>
          <w:sz w:val="24"/>
          <w:szCs w:val="24"/>
          <w:lang w:val="en-US"/>
        </w:rPr>
        <w:t xml:space="preserve">ang pemimpin </w:t>
      </w:r>
      <w:r w:rsidRPr="000740B1">
        <w:rPr>
          <w:rFonts w:asciiTheme="majorHAnsi" w:hAnsiTheme="majorHAnsi" w:cstheme="majorBidi"/>
          <w:sz w:val="24"/>
          <w:szCs w:val="24"/>
        </w:rPr>
        <w:t xml:space="preserve"> berbuat tidak baik, kemudian </w:t>
      </w:r>
      <w:r w:rsidRPr="000740B1">
        <w:rPr>
          <w:rFonts w:asciiTheme="majorHAnsi" w:hAnsiTheme="majorHAnsi" w:cstheme="majorBidi"/>
          <w:sz w:val="24"/>
          <w:szCs w:val="24"/>
          <w:lang w:val="en-US"/>
        </w:rPr>
        <w:t xml:space="preserve">orang dipimpin </w:t>
      </w:r>
      <w:r w:rsidRPr="000740B1">
        <w:rPr>
          <w:rFonts w:asciiTheme="majorHAnsi" w:hAnsiTheme="majorHAnsi" w:cstheme="majorBidi"/>
          <w:sz w:val="24"/>
          <w:szCs w:val="24"/>
        </w:rPr>
        <w:t xml:space="preserve"> yang melihatnya. </w:t>
      </w:r>
      <w:r w:rsidRPr="000740B1">
        <w:rPr>
          <w:rFonts w:asciiTheme="majorHAnsi" w:hAnsiTheme="majorHAnsi" w:cstheme="majorBidi"/>
          <w:sz w:val="24"/>
          <w:szCs w:val="24"/>
          <w:lang w:val="en-US"/>
        </w:rPr>
        <w:t>Maka boleh jadi mereka juga  tidak  mengikuti pemimpinnya yang keliru.</w:t>
      </w:r>
    </w:p>
    <w:p w:rsidR="00F5710E" w:rsidRPr="000740B1" w:rsidRDefault="00F5710E" w:rsidP="00F5710E">
      <w:pPr>
        <w:pStyle w:val="ListParagraph"/>
        <w:spacing w:after="0"/>
        <w:ind w:left="0" w:firstLine="567"/>
        <w:jc w:val="both"/>
        <w:rPr>
          <w:rFonts w:asciiTheme="majorHAnsi" w:hAnsiTheme="majorHAnsi" w:cstheme="majorBidi"/>
          <w:sz w:val="24"/>
          <w:szCs w:val="24"/>
          <w:lang w:val="en-US"/>
        </w:rPr>
      </w:pPr>
      <w:r w:rsidRPr="00F5710E">
        <w:rPr>
          <w:rFonts w:asciiTheme="majorHAnsi" w:hAnsiTheme="majorHAnsi" w:cstheme="majorBidi"/>
          <w:i/>
          <w:iCs/>
          <w:sz w:val="24"/>
          <w:szCs w:val="24"/>
        </w:rPr>
        <w:t>Kedua,</w:t>
      </w:r>
      <w:r w:rsidRPr="000740B1">
        <w:rPr>
          <w:rFonts w:asciiTheme="majorHAnsi" w:hAnsiTheme="majorHAnsi" w:cstheme="majorBidi"/>
          <w:sz w:val="24"/>
          <w:szCs w:val="24"/>
        </w:rPr>
        <w:t xml:space="preserve"> pada </w:t>
      </w:r>
      <w:r w:rsidRPr="000740B1">
        <w:rPr>
          <w:rFonts w:asciiTheme="majorHAnsi" w:hAnsiTheme="majorHAnsi" w:cstheme="majorBidi"/>
          <w:sz w:val="24"/>
          <w:szCs w:val="24"/>
          <w:lang w:val="en-US"/>
        </w:rPr>
        <w:t>aspek</w:t>
      </w:r>
      <w:r w:rsidRPr="000740B1">
        <w:rPr>
          <w:rFonts w:asciiTheme="majorHAnsi" w:hAnsiTheme="majorHAnsi" w:cstheme="majorBidi"/>
          <w:sz w:val="24"/>
          <w:szCs w:val="24"/>
        </w:rPr>
        <w:t xml:space="preserve"> tertentu </w:t>
      </w:r>
      <w:r w:rsidRPr="000740B1">
        <w:rPr>
          <w:rFonts w:asciiTheme="majorHAnsi" w:hAnsiTheme="majorHAnsi" w:cstheme="majorBidi"/>
          <w:sz w:val="24"/>
          <w:szCs w:val="24"/>
          <w:lang w:val="en-US"/>
        </w:rPr>
        <w:t>orang yang dipimpin</w:t>
      </w:r>
      <w:r w:rsidRPr="000740B1">
        <w:rPr>
          <w:rFonts w:asciiTheme="majorHAnsi" w:hAnsiTheme="majorHAnsi" w:cstheme="majorBidi"/>
          <w:sz w:val="24"/>
          <w:szCs w:val="24"/>
        </w:rPr>
        <w:t xml:space="preserve"> </w:t>
      </w:r>
      <w:r w:rsidRPr="000740B1">
        <w:rPr>
          <w:rFonts w:asciiTheme="majorHAnsi" w:hAnsiTheme="majorHAnsi" w:cstheme="majorBidi"/>
          <w:sz w:val="24"/>
          <w:szCs w:val="24"/>
          <w:lang w:val="en-US"/>
        </w:rPr>
        <w:t xml:space="preserve">biasanya </w:t>
      </w:r>
      <w:r w:rsidRPr="000740B1">
        <w:rPr>
          <w:rFonts w:asciiTheme="majorHAnsi" w:hAnsiTheme="majorHAnsi" w:cstheme="majorBidi"/>
          <w:sz w:val="24"/>
          <w:szCs w:val="24"/>
        </w:rPr>
        <w:t>meniru</w:t>
      </w:r>
      <w:r w:rsidRPr="000740B1">
        <w:rPr>
          <w:rFonts w:asciiTheme="majorHAnsi" w:hAnsiTheme="majorHAnsi" w:cstheme="majorBidi"/>
          <w:sz w:val="24"/>
          <w:szCs w:val="24"/>
          <w:lang w:val="en-US"/>
        </w:rPr>
        <w:t>-niru pempimpinya</w:t>
      </w:r>
      <w:r w:rsidRPr="000740B1">
        <w:rPr>
          <w:rFonts w:asciiTheme="majorHAnsi" w:hAnsiTheme="majorHAnsi" w:cstheme="majorBidi"/>
          <w:sz w:val="24"/>
          <w:szCs w:val="24"/>
        </w:rPr>
        <w:t>. Pemimpin  adalah teladan bagi orang-orang yang dipimpinya, oleh karena itu,  seorang pemimpin harulah memperlihatkan contoh-contoh yang baik, karena dia adalah figur bagi orang-orang yang dipimpinya. Seorang pemimpin harus selalu mengucapkan kata-kata yang benar maupun perbuatan-perbuatan yang benar</w:t>
      </w:r>
    </w:p>
    <w:p w:rsidR="00F5710E" w:rsidRPr="000740B1" w:rsidRDefault="00F5710E" w:rsidP="00F5710E">
      <w:pPr>
        <w:pStyle w:val="ListParagraph"/>
        <w:spacing w:after="0"/>
        <w:ind w:left="0" w:firstLine="567"/>
        <w:jc w:val="both"/>
        <w:rPr>
          <w:rFonts w:asciiTheme="majorHAnsi" w:hAnsiTheme="majorHAnsi" w:cstheme="majorBidi"/>
          <w:sz w:val="24"/>
          <w:szCs w:val="24"/>
        </w:rPr>
      </w:pPr>
      <w:r w:rsidRPr="00F5710E">
        <w:rPr>
          <w:rFonts w:asciiTheme="majorHAnsi" w:hAnsiTheme="majorHAnsi" w:cstheme="majorBidi"/>
          <w:i/>
          <w:iCs/>
          <w:sz w:val="24"/>
          <w:szCs w:val="24"/>
        </w:rPr>
        <w:t>Ketiga,</w:t>
      </w:r>
      <w:r w:rsidRPr="000740B1">
        <w:rPr>
          <w:rFonts w:asciiTheme="majorHAnsi" w:hAnsiTheme="majorHAnsi" w:cstheme="majorBidi"/>
          <w:sz w:val="24"/>
          <w:szCs w:val="24"/>
        </w:rPr>
        <w:t xml:space="preserve"> dalam melakukan peniruan yang  baik pada diri seorang pemimpin, maka tentu saja  ada suatu tujuan yang baik orang yang d</w:t>
      </w:r>
      <w:r w:rsidRPr="000740B1">
        <w:rPr>
          <w:rFonts w:asciiTheme="majorHAnsi" w:hAnsiTheme="majorHAnsi" w:cstheme="majorBidi"/>
          <w:sz w:val="24"/>
          <w:szCs w:val="24"/>
          <w:lang w:val="en-US"/>
        </w:rPr>
        <w:t>ipimpinya</w:t>
      </w:r>
      <w:r w:rsidRPr="000740B1">
        <w:rPr>
          <w:rFonts w:asciiTheme="majorHAnsi" w:hAnsiTheme="majorHAnsi" w:cstheme="majorBidi"/>
          <w:sz w:val="24"/>
          <w:szCs w:val="24"/>
        </w:rPr>
        <w:t xml:space="preserve">. Setiap peniruan mempunyai  tujuan yang kadang-kadang diketahui oleh pihak yang dipimpin  dan   kadang-kadang tidak diketahui. </w:t>
      </w:r>
      <w:r w:rsidRPr="000740B1">
        <w:rPr>
          <w:rFonts w:asciiTheme="majorHAnsi" w:hAnsiTheme="majorHAnsi" w:cstheme="majorBidi"/>
          <w:sz w:val="24"/>
          <w:szCs w:val="24"/>
          <w:lang w:val="en-US"/>
        </w:rPr>
        <w:t>S</w:t>
      </w:r>
      <w:r w:rsidRPr="000740B1">
        <w:rPr>
          <w:rFonts w:asciiTheme="majorHAnsi" w:hAnsiTheme="majorHAnsi" w:cstheme="majorBidi"/>
          <w:sz w:val="24"/>
          <w:szCs w:val="24"/>
        </w:rPr>
        <w:t>etiap peniruan mempunyai harapan akan memperoleh perbuatan seperti orang yang dikaguminya. Apabila peniruan dan tujuan itu disadari maka peniruan tersebut tidak lagi ikut-ikutan, tetapi merupakan kegiatan yang disertai dengan pertimbangan-pertimbangan.</w:t>
      </w:r>
      <w:r w:rsidRPr="000740B1">
        <w:rPr>
          <w:rStyle w:val="FootnoteReference"/>
          <w:rFonts w:asciiTheme="majorHAnsi" w:hAnsiTheme="majorHAnsi" w:cstheme="majorBidi"/>
          <w:sz w:val="24"/>
          <w:szCs w:val="24"/>
        </w:rPr>
        <w:footnoteReference w:id="20"/>
      </w:r>
      <w:r w:rsidRPr="000740B1">
        <w:rPr>
          <w:rFonts w:asciiTheme="majorHAnsi" w:hAnsiTheme="majorHAnsi" w:cstheme="majorBidi"/>
          <w:sz w:val="24"/>
          <w:szCs w:val="24"/>
        </w:rPr>
        <w:t xml:space="preserve"> Di dalam peristilahan </w:t>
      </w:r>
      <w:r w:rsidRPr="000740B1">
        <w:rPr>
          <w:rFonts w:asciiTheme="majorHAnsi" w:hAnsiTheme="majorHAnsi" w:cstheme="majorBidi"/>
          <w:sz w:val="24"/>
          <w:szCs w:val="24"/>
          <w:lang w:val="en-US"/>
        </w:rPr>
        <w:t xml:space="preserve">manajemen pendidikan Islam </w:t>
      </w:r>
      <w:r w:rsidRPr="000740B1">
        <w:rPr>
          <w:rFonts w:asciiTheme="majorHAnsi" w:hAnsiTheme="majorHAnsi" w:cstheme="majorBidi"/>
          <w:sz w:val="24"/>
          <w:szCs w:val="24"/>
        </w:rPr>
        <w:t>peniruan s</w:t>
      </w:r>
      <w:r w:rsidRPr="000740B1">
        <w:rPr>
          <w:rFonts w:asciiTheme="majorHAnsi" w:hAnsiTheme="majorHAnsi" w:cstheme="majorBidi"/>
          <w:sz w:val="24"/>
          <w:szCs w:val="24"/>
          <w:lang w:val="en-US"/>
        </w:rPr>
        <w:t xml:space="preserve">eperti </w:t>
      </w:r>
      <w:r w:rsidRPr="000740B1">
        <w:rPr>
          <w:rFonts w:asciiTheme="majorHAnsi" w:hAnsiTheme="majorHAnsi" w:cstheme="majorBidi"/>
          <w:sz w:val="24"/>
          <w:szCs w:val="24"/>
        </w:rPr>
        <w:t xml:space="preserve">  itu disebut </w:t>
      </w:r>
      <w:r w:rsidRPr="000740B1">
        <w:rPr>
          <w:rFonts w:asciiTheme="majorHAnsi" w:hAnsiTheme="majorHAnsi" w:cstheme="majorBidi"/>
          <w:i/>
          <w:iCs/>
          <w:sz w:val="24"/>
          <w:szCs w:val="24"/>
        </w:rPr>
        <w:t>ittiba</w:t>
      </w:r>
      <w:r w:rsidRPr="000740B1">
        <w:rPr>
          <w:rFonts w:asciiTheme="majorHAnsi" w:hAnsiTheme="majorHAnsi" w:cstheme="majorBidi"/>
          <w:sz w:val="24"/>
          <w:szCs w:val="24"/>
        </w:rPr>
        <w:t xml:space="preserve">. </w:t>
      </w:r>
      <w:r w:rsidRPr="000740B1">
        <w:rPr>
          <w:rFonts w:asciiTheme="majorHAnsi" w:hAnsiTheme="majorHAnsi" w:cstheme="majorBidi"/>
          <w:i/>
          <w:iCs/>
          <w:sz w:val="24"/>
          <w:szCs w:val="24"/>
        </w:rPr>
        <w:t>Ittiba</w:t>
      </w:r>
      <w:r w:rsidRPr="000740B1">
        <w:rPr>
          <w:rFonts w:asciiTheme="majorHAnsi" w:hAnsiTheme="majorHAnsi" w:cstheme="majorBidi"/>
          <w:sz w:val="24"/>
          <w:szCs w:val="24"/>
        </w:rPr>
        <w:t xml:space="preserve">  yang paling tinggi adalah yang didasarkan atas pengetahuan tentang pentingnya mengajak manusia untuk memahami dan mengamalkan ajaran agama  Islam </w:t>
      </w:r>
      <w:r w:rsidRPr="000740B1">
        <w:rPr>
          <w:rFonts w:asciiTheme="majorHAnsi" w:hAnsiTheme="majorHAnsi" w:cstheme="majorBidi"/>
          <w:sz w:val="24"/>
          <w:szCs w:val="24"/>
        </w:rPr>
        <w:lastRenderedPageBreak/>
        <w:t>yang  sempurna yang dibawa oleh Nabi Muhammad SAW. sebagaimana firman-Nya dalam Q.S Yusuf/12: 108.</w:t>
      </w:r>
    </w:p>
    <w:p w:rsidR="00F5710E" w:rsidRPr="000740B1" w:rsidRDefault="00F5710E" w:rsidP="00F5710E">
      <w:pPr>
        <w:pStyle w:val="ListParagraph"/>
        <w:bidi/>
        <w:spacing w:after="0"/>
        <w:ind w:left="0"/>
        <w:jc w:val="both"/>
        <w:rPr>
          <w:rFonts w:asciiTheme="majorHAnsi" w:hAnsiTheme="majorHAnsi"/>
        </w:rPr>
      </w:pPr>
      <w:r w:rsidRPr="000740B1">
        <w:rPr>
          <w:rFonts w:asciiTheme="majorHAnsi" w:hAnsiTheme="majorHAnsi"/>
          <w:sz w:val="28"/>
          <w:szCs w:val="28"/>
        </w:rPr>
        <w:sym w:font="HQPB4" w:char="F0F6"/>
      </w:r>
      <w:r w:rsidRPr="000740B1">
        <w:rPr>
          <w:rFonts w:asciiTheme="majorHAnsi" w:hAnsiTheme="majorHAnsi"/>
          <w:sz w:val="28"/>
          <w:szCs w:val="28"/>
        </w:rPr>
        <w:sym w:font="HQPB2" w:char="F040"/>
      </w:r>
      <w:r w:rsidRPr="000740B1">
        <w:rPr>
          <w:rFonts w:asciiTheme="majorHAnsi" w:hAnsiTheme="majorHAnsi"/>
          <w:sz w:val="28"/>
          <w:szCs w:val="28"/>
        </w:rPr>
        <w:sym w:font="HQPB4" w:char="F0E8"/>
      </w:r>
      <w:r w:rsidRPr="000740B1">
        <w:rPr>
          <w:rFonts w:asciiTheme="majorHAnsi" w:hAnsiTheme="majorHAnsi"/>
          <w:sz w:val="28"/>
          <w:szCs w:val="28"/>
        </w:rPr>
        <w:sym w:font="HQPB2" w:char="F025"/>
      </w:r>
      <w:r w:rsidRPr="000740B1">
        <w:rPr>
          <w:rFonts w:asciiTheme="majorHAnsi" w:hAnsiTheme="majorHAnsi"/>
          <w:rtl/>
        </w:rPr>
        <w:t xml:space="preserve"> </w:t>
      </w:r>
      <w:r w:rsidRPr="000740B1">
        <w:rPr>
          <w:rFonts w:asciiTheme="majorHAnsi" w:hAnsiTheme="majorHAnsi"/>
          <w:sz w:val="28"/>
          <w:szCs w:val="28"/>
        </w:rPr>
        <w:sym w:font="HQPB2" w:char="F0BE"/>
      </w:r>
      <w:r w:rsidRPr="000740B1">
        <w:rPr>
          <w:rFonts w:asciiTheme="majorHAnsi" w:hAnsiTheme="majorHAnsi"/>
          <w:sz w:val="28"/>
          <w:szCs w:val="28"/>
        </w:rPr>
        <w:sym w:font="HQPB4" w:char="F0CD"/>
      </w:r>
      <w:r w:rsidRPr="000740B1">
        <w:rPr>
          <w:rFonts w:asciiTheme="majorHAnsi" w:hAnsiTheme="majorHAnsi"/>
          <w:sz w:val="28"/>
          <w:szCs w:val="28"/>
        </w:rPr>
        <w:sym w:font="HQPB2" w:char="F06E"/>
      </w:r>
      <w:r w:rsidRPr="000740B1">
        <w:rPr>
          <w:rFonts w:asciiTheme="majorHAnsi" w:hAnsiTheme="majorHAnsi"/>
          <w:sz w:val="28"/>
          <w:szCs w:val="28"/>
        </w:rPr>
        <w:sym w:font="HQPB4" w:char="F0C9"/>
      </w:r>
      <w:r w:rsidRPr="000740B1">
        <w:rPr>
          <w:rFonts w:asciiTheme="majorHAnsi" w:hAnsiTheme="majorHAnsi"/>
          <w:sz w:val="28"/>
          <w:szCs w:val="28"/>
        </w:rPr>
        <w:sym w:font="HQPB1" w:char="F08B"/>
      </w:r>
      <w:r w:rsidRPr="000740B1">
        <w:rPr>
          <w:rFonts w:asciiTheme="majorHAnsi" w:hAnsiTheme="majorHAnsi"/>
          <w:sz w:val="28"/>
          <w:szCs w:val="28"/>
        </w:rPr>
        <w:sym w:font="HQPB2" w:char="F0BB"/>
      </w:r>
      <w:r w:rsidRPr="000740B1">
        <w:rPr>
          <w:rFonts w:asciiTheme="majorHAnsi" w:hAnsiTheme="majorHAnsi"/>
          <w:sz w:val="28"/>
          <w:szCs w:val="28"/>
        </w:rPr>
        <w:sym w:font="HQPB5" w:char="F079"/>
      </w:r>
      <w:r w:rsidRPr="000740B1">
        <w:rPr>
          <w:rFonts w:asciiTheme="majorHAnsi" w:hAnsiTheme="majorHAnsi"/>
          <w:sz w:val="28"/>
          <w:szCs w:val="28"/>
        </w:rPr>
        <w:sym w:font="HQPB2" w:char="F064"/>
      </w:r>
      <w:r w:rsidRPr="000740B1">
        <w:rPr>
          <w:rFonts w:asciiTheme="majorHAnsi" w:hAnsiTheme="majorHAnsi"/>
          <w:rtl/>
        </w:rPr>
        <w:t xml:space="preserve"> </w:t>
      </w:r>
      <w:r w:rsidRPr="000740B1">
        <w:rPr>
          <w:rFonts w:asciiTheme="majorHAnsi" w:hAnsiTheme="majorHAnsi"/>
          <w:sz w:val="28"/>
          <w:szCs w:val="28"/>
        </w:rPr>
        <w:sym w:font="HQPB4" w:char="F0FE"/>
      </w:r>
      <w:r w:rsidRPr="000740B1">
        <w:rPr>
          <w:rFonts w:asciiTheme="majorHAnsi" w:hAnsiTheme="majorHAnsi"/>
          <w:sz w:val="28"/>
          <w:szCs w:val="28"/>
        </w:rPr>
        <w:sym w:font="HQPB2" w:char="F092"/>
      </w:r>
      <w:r w:rsidRPr="000740B1">
        <w:rPr>
          <w:rFonts w:asciiTheme="majorHAnsi" w:hAnsiTheme="majorHAnsi"/>
          <w:sz w:val="28"/>
          <w:szCs w:val="28"/>
        </w:rPr>
        <w:sym w:font="HQPB4" w:char="F0CD"/>
      </w:r>
      <w:r w:rsidRPr="000740B1">
        <w:rPr>
          <w:rFonts w:asciiTheme="majorHAnsi" w:hAnsiTheme="majorHAnsi"/>
          <w:sz w:val="28"/>
          <w:szCs w:val="28"/>
        </w:rPr>
        <w:sym w:font="HQPB2" w:char="F03F"/>
      </w:r>
      <w:r w:rsidRPr="000740B1">
        <w:rPr>
          <w:rFonts w:asciiTheme="majorHAnsi" w:hAnsiTheme="majorHAnsi"/>
          <w:sz w:val="28"/>
          <w:szCs w:val="28"/>
        </w:rPr>
        <w:sym w:font="HQPB2" w:char="F08A"/>
      </w:r>
      <w:r w:rsidRPr="000740B1">
        <w:rPr>
          <w:rFonts w:asciiTheme="majorHAnsi" w:hAnsiTheme="majorHAnsi"/>
          <w:sz w:val="28"/>
          <w:szCs w:val="28"/>
        </w:rPr>
        <w:sym w:font="HQPB4" w:char="F0CE"/>
      </w:r>
      <w:r w:rsidRPr="000740B1">
        <w:rPr>
          <w:rFonts w:asciiTheme="majorHAnsi" w:hAnsiTheme="majorHAnsi"/>
          <w:sz w:val="28"/>
          <w:szCs w:val="28"/>
        </w:rPr>
        <w:sym w:font="HQPB1" w:char="F036"/>
      </w:r>
      <w:r w:rsidRPr="000740B1">
        <w:rPr>
          <w:rFonts w:asciiTheme="majorHAnsi" w:hAnsiTheme="majorHAnsi"/>
          <w:sz w:val="28"/>
          <w:szCs w:val="28"/>
        </w:rPr>
        <w:sym w:font="HQPB5" w:char="F079"/>
      </w:r>
      <w:r w:rsidRPr="000740B1">
        <w:rPr>
          <w:rFonts w:asciiTheme="majorHAnsi" w:hAnsiTheme="majorHAnsi"/>
          <w:sz w:val="28"/>
          <w:szCs w:val="28"/>
        </w:rPr>
        <w:sym w:font="HQPB1" w:char="F099"/>
      </w:r>
      <w:r w:rsidRPr="000740B1">
        <w:rPr>
          <w:rFonts w:asciiTheme="majorHAnsi" w:hAnsiTheme="majorHAnsi"/>
          <w:rtl/>
        </w:rPr>
        <w:t xml:space="preserve"> </w:t>
      </w:r>
      <w:r w:rsidRPr="000740B1">
        <w:rPr>
          <w:rFonts w:asciiTheme="majorHAnsi" w:hAnsiTheme="majorHAnsi"/>
          <w:sz w:val="28"/>
          <w:szCs w:val="28"/>
        </w:rPr>
        <w:sym w:font="HQPB5" w:char="F028"/>
      </w:r>
      <w:r w:rsidRPr="000740B1">
        <w:rPr>
          <w:rFonts w:asciiTheme="majorHAnsi" w:hAnsiTheme="majorHAnsi"/>
          <w:sz w:val="28"/>
          <w:szCs w:val="28"/>
        </w:rPr>
        <w:sym w:font="HQPB1" w:char="F023"/>
      </w:r>
      <w:r w:rsidRPr="000740B1">
        <w:rPr>
          <w:rFonts w:asciiTheme="majorHAnsi" w:hAnsiTheme="majorHAnsi"/>
          <w:sz w:val="28"/>
          <w:szCs w:val="28"/>
        </w:rPr>
        <w:sym w:font="HQPB4" w:char="F0FE"/>
      </w:r>
      <w:r w:rsidRPr="000740B1">
        <w:rPr>
          <w:rFonts w:asciiTheme="majorHAnsi" w:hAnsiTheme="majorHAnsi"/>
          <w:sz w:val="28"/>
          <w:szCs w:val="28"/>
        </w:rPr>
        <w:sym w:font="HQPB2" w:char="F071"/>
      </w:r>
      <w:r w:rsidRPr="000740B1">
        <w:rPr>
          <w:rFonts w:asciiTheme="majorHAnsi" w:hAnsiTheme="majorHAnsi"/>
          <w:sz w:val="28"/>
          <w:szCs w:val="28"/>
        </w:rPr>
        <w:sym w:font="HQPB4" w:char="F0E3"/>
      </w:r>
      <w:r w:rsidRPr="000740B1">
        <w:rPr>
          <w:rFonts w:asciiTheme="majorHAnsi" w:hAnsiTheme="majorHAnsi"/>
          <w:sz w:val="28"/>
          <w:szCs w:val="28"/>
        </w:rPr>
        <w:sym w:font="HQPB1" w:char="F0E3"/>
      </w:r>
      <w:r w:rsidRPr="000740B1">
        <w:rPr>
          <w:rFonts w:asciiTheme="majorHAnsi" w:hAnsiTheme="majorHAnsi"/>
          <w:sz w:val="28"/>
          <w:szCs w:val="28"/>
        </w:rPr>
        <w:sym w:font="HQPB4" w:char="F0F7"/>
      </w:r>
      <w:r w:rsidRPr="000740B1">
        <w:rPr>
          <w:rFonts w:asciiTheme="majorHAnsi" w:hAnsiTheme="majorHAnsi"/>
          <w:sz w:val="28"/>
          <w:szCs w:val="28"/>
        </w:rPr>
        <w:sym w:font="HQPB1" w:char="F08A"/>
      </w:r>
      <w:r w:rsidRPr="000740B1">
        <w:rPr>
          <w:rFonts w:asciiTheme="majorHAnsi" w:hAnsiTheme="majorHAnsi"/>
          <w:sz w:val="28"/>
          <w:szCs w:val="28"/>
        </w:rPr>
        <w:sym w:font="HQPB5" w:char="F072"/>
      </w:r>
      <w:r w:rsidRPr="000740B1">
        <w:rPr>
          <w:rFonts w:asciiTheme="majorHAnsi" w:hAnsiTheme="majorHAnsi"/>
          <w:sz w:val="28"/>
          <w:szCs w:val="28"/>
        </w:rPr>
        <w:sym w:font="HQPB1" w:char="F026"/>
      </w:r>
      <w:r w:rsidRPr="000740B1">
        <w:rPr>
          <w:rFonts w:asciiTheme="majorHAnsi" w:hAnsiTheme="majorHAnsi"/>
          <w:rtl/>
        </w:rPr>
        <w:t xml:space="preserve"> </w:t>
      </w:r>
      <w:r w:rsidRPr="000740B1">
        <w:rPr>
          <w:rFonts w:asciiTheme="majorHAnsi" w:hAnsiTheme="majorHAnsi"/>
          <w:sz w:val="28"/>
          <w:szCs w:val="28"/>
        </w:rPr>
        <w:sym w:font="HQPB2" w:char="F092"/>
      </w:r>
      <w:r w:rsidRPr="000740B1">
        <w:rPr>
          <w:rFonts w:asciiTheme="majorHAnsi" w:hAnsiTheme="majorHAnsi"/>
          <w:sz w:val="28"/>
          <w:szCs w:val="28"/>
        </w:rPr>
        <w:sym w:font="HQPB5" w:char="F06E"/>
      </w:r>
      <w:r w:rsidRPr="000740B1">
        <w:rPr>
          <w:rFonts w:asciiTheme="majorHAnsi" w:hAnsiTheme="majorHAnsi"/>
          <w:sz w:val="28"/>
          <w:szCs w:val="28"/>
        </w:rPr>
        <w:sym w:font="HQPB2" w:char="F03C"/>
      </w:r>
      <w:r w:rsidRPr="000740B1">
        <w:rPr>
          <w:rFonts w:asciiTheme="majorHAnsi" w:hAnsiTheme="majorHAnsi"/>
          <w:sz w:val="28"/>
          <w:szCs w:val="28"/>
        </w:rPr>
        <w:sym w:font="HQPB4" w:char="F0CE"/>
      </w:r>
      <w:r w:rsidRPr="000740B1">
        <w:rPr>
          <w:rFonts w:asciiTheme="majorHAnsi" w:hAnsiTheme="majorHAnsi"/>
          <w:sz w:val="28"/>
          <w:szCs w:val="28"/>
        </w:rPr>
        <w:sym w:font="HQPB1" w:char="F029"/>
      </w:r>
      <w:r w:rsidRPr="000740B1">
        <w:rPr>
          <w:rFonts w:asciiTheme="majorHAnsi" w:hAnsiTheme="majorHAnsi"/>
          <w:rtl/>
        </w:rPr>
        <w:t xml:space="preserve"> </w:t>
      </w:r>
      <w:r w:rsidRPr="000740B1">
        <w:rPr>
          <w:rFonts w:asciiTheme="majorHAnsi" w:hAnsiTheme="majorHAnsi"/>
          <w:sz w:val="28"/>
          <w:szCs w:val="28"/>
        </w:rPr>
        <w:sym w:font="HQPB5" w:char="F0AB"/>
      </w:r>
      <w:r w:rsidRPr="000740B1">
        <w:rPr>
          <w:rFonts w:asciiTheme="majorHAnsi" w:hAnsiTheme="majorHAnsi"/>
          <w:sz w:val="28"/>
          <w:szCs w:val="28"/>
        </w:rPr>
        <w:sym w:font="HQPB1" w:char="F021"/>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rtl/>
        </w:rPr>
        <w:t xml:space="preserve"> </w:t>
      </w:r>
      <w:r w:rsidRPr="000740B1">
        <w:rPr>
          <w:rFonts w:asciiTheme="majorHAnsi" w:hAnsiTheme="majorHAnsi"/>
          <w:sz w:val="28"/>
          <w:szCs w:val="28"/>
        </w:rPr>
        <w:sym w:font="HQPB4" w:char="F034"/>
      </w:r>
      <w:r w:rsidRPr="000740B1">
        <w:rPr>
          <w:rFonts w:asciiTheme="majorHAnsi" w:hAnsiTheme="majorHAnsi"/>
          <w:rtl/>
        </w:rPr>
        <w:t xml:space="preserve"> </w:t>
      </w:r>
      <w:r w:rsidRPr="000740B1">
        <w:rPr>
          <w:rFonts w:asciiTheme="majorHAnsi" w:hAnsiTheme="majorHAnsi"/>
          <w:sz w:val="28"/>
          <w:szCs w:val="28"/>
        </w:rPr>
        <w:sym w:font="HQPB5" w:char="F034"/>
      </w:r>
      <w:r w:rsidRPr="000740B1">
        <w:rPr>
          <w:rFonts w:asciiTheme="majorHAnsi" w:hAnsiTheme="majorHAnsi"/>
          <w:sz w:val="28"/>
          <w:szCs w:val="28"/>
        </w:rPr>
        <w:sym w:font="HQPB2" w:char="F092"/>
      </w:r>
      <w:r w:rsidRPr="000740B1">
        <w:rPr>
          <w:rFonts w:asciiTheme="majorHAnsi" w:hAnsiTheme="majorHAnsi"/>
          <w:sz w:val="28"/>
          <w:szCs w:val="28"/>
        </w:rPr>
        <w:sym w:font="HQPB5" w:char="F06E"/>
      </w:r>
      <w:r w:rsidRPr="000740B1">
        <w:rPr>
          <w:rFonts w:asciiTheme="majorHAnsi" w:hAnsiTheme="majorHAnsi"/>
          <w:sz w:val="28"/>
          <w:szCs w:val="28"/>
        </w:rPr>
        <w:sym w:font="HQPB2" w:char="F03F"/>
      </w:r>
      <w:r w:rsidRPr="000740B1">
        <w:rPr>
          <w:rFonts w:asciiTheme="majorHAnsi" w:hAnsiTheme="majorHAnsi"/>
          <w:sz w:val="28"/>
          <w:szCs w:val="28"/>
        </w:rPr>
        <w:sym w:font="HQPB5" w:char="F074"/>
      </w:r>
      <w:r w:rsidRPr="000740B1">
        <w:rPr>
          <w:rFonts w:asciiTheme="majorHAnsi" w:hAnsiTheme="majorHAnsi"/>
          <w:sz w:val="28"/>
          <w:szCs w:val="28"/>
        </w:rPr>
        <w:sym w:font="HQPB1" w:char="F0E3"/>
      </w:r>
      <w:r w:rsidRPr="000740B1">
        <w:rPr>
          <w:rFonts w:asciiTheme="majorHAnsi" w:hAnsiTheme="majorHAnsi"/>
          <w:rtl/>
        </w:rPr>
        <w:t xml:space="preserve"> </w:t>
      </w:r>
      <w:r w:rsidRPr="000740B1">
        <w:rPr>
          <w:rFonts w:asciiTheme="majorHAnsi" w:hAnsiTheme="majorHAnsi"/>
          <w:sz w:val="28"/>
          <w:szCs w:val="28"/>
        </w:rPr>
        <w:sym w:font="HQPB4" w:char="F03E"/>
      </w:r>
      <w:r w:rsidRPr="000740B1">
        <w:rPr>
          <w:rFonts w:asciiTheme="majorHAnsi" w:hAnsiTheme="majorHAnsi"/>
          <w:sz w:val="28"/>
          <w:szCs w:val="28"/>
        </w:rPr>
        <w:sym w:font="HQPB2" w:char="F06F"/>
      </w:r>
      <w:r w:rsidRPr="000740B1">
        <w:rPr>
          <w:rFonts w:asciiTheme="majorHAnsi" w:hAnsiTheme="majorHAnsi"/>
          <w:sz w:val="28"/>
          <w:szCs w:val="28"/>
        </w:rPr>
        <w:sym w:font="HQPB5" w:char="F075"/>
      </w:r>
      <w:r w:rsidRPr="000740B1">
        <w:rPr>
          <w:rFonts w:asciiTheme="majorHAnsi" w:hAnsiTheme="majorHAnsi"/>
          <w:sz w:val="28"/>
          <w:szCs w:val="28"/>
        </w:rPr>
        <w:sym w:font="HQPB1" w:char="F08E"/>
      </w:r>
      <w:r w:rsidRPr="000740B1">
        <w:rPr>
          <w:rFonts w:asciiTheme="majorHAnsi" w:hAnsiTheme="majorHAnsi"/>
          <w:sz w:val="28"/>
          <w:szCs w:val="28"/>
        </w:rPr>
        <w:sym w:font="HQPB2" w:char="F08D"/>
      </w:r>
      <w:r w:rsidRPr="000740B1">
        <w:rPr>
          <w:rFonts w:asciiTheme="majorHAnsi" w:hAnsiTheme="majorHAnsi"/>
          <w:sz w:val="28"/>
          <w:szCs w:val="28"/>
        </w:rPr>
        <w:sym w:font="HQPB4" w:char="F0C5"/>
      </w:r>
      <w:r w:rsidRPr="000740B1">
        <w:rPr>
          <w:rFonts w:asciiTheme="majorHAnsi" w:hAnsiTheme="majorHAnsi"/>
          <w:sz w:val="28"/>
          <w:szCs w:val="28"/>
        </w:rPr>
        <w:sym w:font="HQPB1" w:char="F0C1"/>
      </w:r>
      <w:r w:rsidRPr="000740B1">
        <w:rPr>
          <w:rFonts w:asciiTheme="majorHAnsi" w:hAnsiTheme="majorHAnsi"/>
          <w:sz w:val="28"/>
          <w:szCs w:val="28"/>
        </w:rPr>
        <w:sym w:font="HQPB5" w:char="F074"/>
      </w:r>
      <w:r w:rsidRPr="000740B1">
        <w:rPr>
          <w:rFonts w:asciiTheme="majorHAnsi" w:hAnsiTheme="majorHAnsi"/>
          <w:sz w:val="28"/>
          <w:szCs w:val="28"/>
        </w:rPr>
        <w:sym w:font="HQPB1" w:char="F02F"/>
      </w:r>
      <w:r w:rsidRPr="000740B1">
        <w:rPr>
          <w:rFonts w:asciiTheme="majorHAnsi" w:hAnsiTheme="majorHAnsi"/>
          <w:rtl/>
        </w:rPr>
        <w:t xml:space="preserve"> </w:t>
      </w:r>
      <w:r w:rsidRPr="000740B1">
        <w:rPr>
          <w:rFonts w:asciiTheme="majorHAnsi" w:hAnsiTheme="majorHAnsi"/>
          <w:sz w:val="28"/>
          <w:szCs w:val="28"/>
        </w:rPr>
        <w:sym w:font="HQPB5" w:char="F04F"/>
      </w:r>
      <w:r w:rsidRPr="000740B1">
        <w:rPr>
          <w:rFonts w:asciiTheme="majorHAnsi" w:hAnsiTheme="majorHAnsi"/>
          <w:sz w:val="28"/>
          <w:szCs w:val="28"/>
        </w:rPr>
        <w:sym w:font="HQPB1" w:char="F024"/>
      </w:r>
      <w:r w:rsidRPr="000740B1">
        <w:rPr>
          <w:rFonts w:asciiTheme="majorHAnsi" w:hAnsiTheme="majorHAnsi"/>
          <w:sz w:val="28"/>
          <w:szCs w:val="28"/>
        </w:rPr>
        <w:sym w:font="HQPB5" w:char="F074"/>
      </w:r>
      <w:r w:rsidRPr="000740B1">
        <w:rPr>
          <w:rFonts w:asciiTheme="majorHAnsi" w:hAnsiTheme="majorHAnsi"/>
          <w:sz w:val="28"/>
          <w:szCs w:val="28"/>
        </w:rPr>
        <w:sym w:font="HQPB2" w:char="F052"/>
      </w:r>
      <w:r w:rsidRPr="000740B1">
        <w:rPr>
          <w:rFonts w:asciiTheme="majorHAnsi" w:hAnsiTheme="majorHAnsi"/>
          <w:sz w:val="28"/>
          <w:szCs w:val="28"/>
        </w:rPr>
        <w:sym w:font="HQPB5" w:char="F072"/>
      </w:r>
      <w:r w:rsidRPr="000740B1">
        <w:rPr>
          <w:rFonts w:asciiTheme="majorHAnsi" w:hAnsiTheme="majorHAnsi"/>
          <w:sz w:val="28"/>
          <w:szCs w:val="28"/>
        </w:rPr>
        <w:sym w:font="HQPB1" w:char="F026"/>
      </w:r>
      <w:r w:rsidRPr="000740B1">
        <w:rPr>
          <w:rFonts w:asciiTheme="majorHAnsi" w:hAnsiTheme="majorHAnsi"/>
          <w:rtl/>
        </w:rPr>
        <w:t xml:space="preserve"> </w:t>
      </w:r>
      <w:r w:rsidRPr="000740B1">
        <w:rPr>
          <w:rFonts w:asciiTheme="majorHAnsi" w:hAnsiTheme="majorHAnsi"/>
          <w:sz w:val="28"/>
          <w:szCs w:val="28"/>
        </w:rPr>
        <w:sym w:font="HQPB4" w:char="F0C7"/>
      </w:r>
      <w:r w:rsidRPr="000740B1">
        <w:rPr>
          <w:rFonts w:asciiTheme="majorHAnsi" w:hAnsiTheme="majorHAnsi"/>
          <w:sz w:val="28"/>
          <w:szCs w:val="28"/>
        </w:rPr>
        <w:sym w:font="HQPB2" w:char="F060"/>
      </w:r>
      <w:r w:rsidRPr="000740B1">
        <w:rPr>
          <w:rFonts w:asciiTheme="majorHAnsi" w:hAnsiTheme="majorHAnsi"/>
          <w:sz w:val="28"/>
          <w:szCs w:val="28"/>
        </w:rPr>
        <w:sym w:font="HQPB5" w:char="F074"/>
      </w:r>
      <w:r w:rsidRPr="000740B1">
        <w:rPr>
          <w:rFonts w:asciiTheme="majorHAnsi" w:hAnsiTheme="majorHAnsi"/>
          <w:sz w:val="28"/>
          <w:szCs w:val="28"/>
        </w:rPr>
        <w:sym w:font="HQPB2" w:char="F042"/>
      </w:r>
      <w:r w:rsidRPr="000740B1">
        <w:rPr>
          <w:rFonts w:asciiTheme="majorHAnsi" w:hAnsiTheme="majorHAnsi"/>
          <w:sz w:val="28"/>
          <w:szCs w:val="28"/>
        </w:rPr>
        <w:sym w:font="HQPB5" w:char="F075"/>
      </w:r>
      <w:r w:rsidRPr="000740B1">
        <w:rPr>
          <w:rFonts w:asciiTheme="majorHAnsi" w:hAnsiTheme="majorHAnsi"/>
          <w:sz w:val="28"/>
          <w:szCs w:val="28"/>
        </w:rPr>
        <w:sym w:font="HQPB2" w:char="F072"/>
      </w:r>
      <w:r w:rsidRPr="000740B1">
        <w:rPr>
          <w:rFonts w:asciiTheme="majorHAnsi" w:hAnsiTheme="majorHAnsi"/>
          <w:rtl/>
        </w:rPr>
        <w:t xml:space="preserve"> </w:t>
      </w:r>
      <w:r w:rsidRPr="000740B1">
        <w:rPr>
          <w:rFonts w:asciiTheme="majorHAnsi" w:hAnsiTheme="majorHAnsi"/>
          <w:sz w:val="28"/>
          <w:szCs w:val="28"/>
        </w:rPr>
        <w:sym w:font="HQPB2" w:char="F0D3"/>
      </w:r>
      <w:r w:rsidRPr="000740B1">
        <w:rPr>
          <w:rFonts w:asciiTheme="majorHAnsi" w:hAnsiTheme="majorHAnsi"/>
          <w:sz w:val="28"/>
          <w:szCs w:val="28"/>
        </w:rPr>
        <w:sym w:font="HQPB4" w:char="F0CD"/>
      </w:r>
      <w:r w:rsidRPr="000740B1">
        <w:rPr>
          <w:rFonts w:asciiTheme="majorHAnsi" w:hAnsiTheme="majorHAnsi"/>
          <w:sz w:val="28"/>
          <w:szCs w:val="28"/>
        </w:rPr>
        <w:sym w:font="HQPB2" w:char="F05F"/>
      </w:r>
      <w:r w:rsidRPr="000740B1">
        <w:rPr>
          <w:rFonts w:asciiTheme="majorHAnsi" w:hAnsiTheme="majorHAnsi"/>
          <w:sz w:val="28"/>
          <w:szCs w:val="28"/>
        </w:rPr>
        <w:sym w:font="HQPB5" w:char="F079"/>
      </w:r>
      <w:r w:rsidRPr="000740B1">
        <w:rPr>
          <w:rFonts w:asciiTheme="majorHAnsi" w:hAnsiTheme="majorHAnsi"/>
          <w:sz w:val="28"/>
          <w:szCs w:val="28"/>
        </w:rPr>
        <w:sym w:font="HQPB1" w:char="F0E8"/>
      </w:r>
      <w:r w:rsidRPr="000740B1">
        <w:rPr>
          <w:rFonts w:asciiTheme="majorHAnsi" w:hAnsiTheme="majorHAnsi"/>
          <w:sz w:val="28"/>
          <w:szCs w:val="28"/>
        </w:rPr>
        <w:sym w:font="HQPB5" w:char="F074"/>
      </w:r>
      <w:r w:rsidRPr="000740B1">
        <w:rPr>
          <w:rFonts w:asciiTheme="majorHAnsi" w:hAnsiTheme="majorHAnsi"/>
          <w:sz w:val="28"/>
          <w:szCs w:val="28"/>
        </w:rPr>
        <w:sym w:font="HQPB1" w:char="F036"/>
      </w:r>
      <w:r w:rsidRPr="000740B1">
        <w:rPr>
          <w:rFonts w:asciiTheme="majorHAnsi" w:hAnsiTheme="majorHAnsi"/>
          <w:sz w:val="28"/>
          <w:szCs w:val="28"/>
        </w:rPr>
        <w:sym w:font="HQPB4" w:char="F0A8"/>
      </w:r>
      <w:r w:rsidRPr="000740B1">
        <w:rPr>
          <w:rFonts w:asciiTheme="majorHAnsi" w:hAnsiTheme="majorHAnsi"/>
          <w:sz w:val="28"/>
          <w:szCs w:val="28"/>
        </w:rPr>
        <w:sym w:font="HQPB1" w:char="F03F"/>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rtl/>
        </w:rPr>
        <w:t xml:space="preserve"> </w:t>
      </w:r>
      <w:r w:rsidRPr="000740B1">
        <w:rPr>
          <w:rFonts w:asciiTheme="majorHAnsi" w:hAnsiTheme="majorHAnsi"/>
          <w:sz w:val="28"/>
          <w:szCs w:val="28"/>
        </w:rPr>
        <w:sym w:font="HQPB4" w:char="F028"/>
      </w:r>
      <w:r w:rsidRPr="000740B1">
        <w:rPr>
          <w:rFonts w:asciiTheme="majorHAnsi" w:hAnsiTheme="majorHAnsi"/>
          <w:rtl/>
        </w:rPr>
        <w:t xml:space="preserve"> </w:t>
      </w:r>
      <w:r w:rsidRPr="000740B1">
        <w:rPr>
          <w:rFonts w:asciiTheme="majorHAnsi" w:hAnsiTheme="majorHAnsi"/>
          <w:sz w:val="28"/>
          <w:szCs w:val="28"/>
        </w:rPr>
        <w:sym w:font="HQPB5" w:char="F07A"/>
      </w:r>
      <w:r w:rsidRPr="000740B1">
        <w:rPr>
          <w:rFonts w:asciiTheme="majorHAnsi" w:hAnsiTheme="majorHAnsi"/>
          <w:sz w:val="28"/>
          <w:szCs w:val="28"/>
        </w:rPr>
        <w:sym w:font="HQPB2" w:char="F060"/>
      </w:r>
      <w:r w:rsidRPr="000740B1">
        <w:rPr>
          <w:rFonts w:asciiTheme="majorHAnsi" w:hAnsiTheme="majorHAnsi"/>
          <w:sz w:val="28"/>
          <w:szCs w:val="28"/>
        </w:rPr>
        <w:sym w:font="HQPB2" w:char="F0BB"/>
      </w:r>
      <w:r w:rsidRPr="000740B1">
        <w:rPr>
          <w:rFonts w:asciiTheme="majorHAnsi" w:hAnsiTheme="majorHAnsi"/>
          <w:sz w:val="28"/>
          <w:szCs w:val="28"/>
        </w:rPr>
        <w:sym w:font="HQPB5" w:char="F079"/>
      </w:r>
      <w:r w:rsidRPr="000740B1">
        <w:rPr>
          <w:rFonts w:asciiTheme="majorHAnsi" w:hAnsiTheme="majorHAnsi"/>
          <w:sz w:val="28"/>
          <w:szCs w:val="28"/>
        </w:rPr>
        <w:sym w:font="HQPB1" w:char="F073"/>
      </w:r>
      <w:r w:rsidRPr="000740B1">
        <w:rPr>
          <w:rFonts w:asciiTheme="majorHAnsi" w:hAnsiTheme="majorHAnsi"/>
          <w:sz w:val="28"/>
          <w:szCs w:val="28"/>
        </w:rPr>
        <w:sym w:font="HQPB4" w:char="F0F6"/>
      </w:r>
      <w:r w:rsidRPr="000740B1">
        <w:rPr>
          <w:rFonts w:asciiTheme="majorHAnsi" w:hAnsiTheme="majorHAnsi"/>
          <w:sz w:val="28"/>
          <w:szCs w:val="28"/>
        </w:rPr>
        <w:sym w:font="HQPB1" w:char="F036"/>
      </w:r>
      <w:r w:rsidRPr="000740B1">
        <w:rPr>
          <w:rFonts w:asciiTheme="majorHAnsi" w:hAnsiTheme="majorHAnsi"/>
          <w:sz w:val="28"/>
          <w:szCs w:val="28"/>
        </w:rPr>
        <w:sym w:font="HQPB4" w:char="F0DF"/>
      </w:r>
      <w:r w:rsidRPr="000740B1">
        <w:rPr>
          <w:rFonts w:asciiTheme="majorHAnsi" w:hAnsiTheme="majorHAnsi"/>
          <w:sz w:val="28"/>
          <w:szCs w:val="28"/>
        </w:rPr>
        <w:sym w:font="HQPB1" w:char="F099"/>
      </w:r>
      <w:r w:rsidRPr="000740B1">
        <w:rPr>
          <w:rFonts w:asciiTheme="majorHAnsi" w:hAnsiTheme="majorHAnsi"/>
          <w:sz w:val="28"/>
          <w:szCs w:val="28"/>
        </w:rPr>
        <w:sym w:font="HQPB5" w:char="F075"/>
      </w:r>
      <w:r w:rsidRPr="000740B1">
        <w:rPr>
          <w:rFonts w:asciiTheme="majorHAnsi" w:hAnsiTheme="majorHAnsi"/>
          <w:sz w:val="28"/>
          <w:szCs w:val="28"/>
        </w:rPr>
        <w:sym w:font="HQPB2" w:char="F072"/>
      </w:r>
      <w:r w:rsidRPr="000740B1">
        <w:rPr>
          <w:rFonts w:asciiTheme="majorHAnsi" w:hAnsiTheme="majorHAnsi"/>
          <w:rtl/>
        </w:rPr>
        <w:t xml:space="preserve"> </w:t>
      </w:r>
      <w:r w:rsidRPr="000740B1">
        <w:rPr>
          <w:rFonts w:asciiTheme="majorHAnsi" w:hAnsiTheme="majorHAnsi"/>
          <w:sz w:val="28"/>
          <w:szCs w:val="28"/>
        </w:rPr>
        <w:sym w:font="HQPB5" w:char="F0AB"/>
      </w:r>
      <w:r w:rsidRPr="000740B1">
        <w:rPr>
          <w:rFonts w:asciiTheme="majorHAnsi" w:hAnsiTheme="majorHAnsi"/>
          <w:sz w:val="28"/>
          <w:szCs w:val="28"/>
        </w:rPr>
        <w:sym w:font="HQPB1" w:char="F021"/>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rtl/>
        </w:rPr>
        <w:t xml:space="preserve"> </w:t>
      </w:r>
      <w:r w:rsidRPr="000740B1">
        <w:rPr>
          <w:rFonts w:asciiTheme="majorHAnsi" w:hAnsiTheme="majorHAnsi"/>
          <w:sz w:val="28"/>
          <w:szCs w:val="28"/>
        </w:rPr>
        <w:sym w:font="HQPB5" w:char="F021"/>
      </w:r>
      <w:r w:rsidRPr="000740B1">
        <w:rPr>
          <w:rFonts w:asciiTheme="majorHAnsi" w:hAnsiTheme="majorHAnsi"/>
          <w:sz w:val="28"/>
          <w:szCs w:val="28"/>
        </w:rPr>
        <w:sym w:font="HQPB1" w:char="F024"/>
      </w:r>
      <w:r w:rsidRPr="000740B1">
        <w:rPr>
          <w:rFonts w:asciiTheme="majorHAnsi" w:hAnsiTheme="majorHAnsi"/>
          <w:sz w:val="28"/>
          <w:szCs w:val="28"/>
        </w:rPr>
        <w:sym w:font="HQPB5" w:char="F074"/>
      </w:r>
      <w:r w:rsidRPr="000740B1">
        <w:rPr>
          <w:rFonts w:asciiTheme="majorHAnsi" w:hAnsiTheme="majorHAnsi"/>
          <w:sz w:val="28"/>
          <w:szCs w:val="28"/>
        </w:rPr>
        <w:sym w:font="HQPB2" w:char="F042"/>
      </w:r>
      <w:r w:rsidRPr="000740B1">
        <w:rPr>
          <w:rFonts w:asciiTheme="majorHAnsi" w:hAnsiTheme="majorHAnsi"/>
          <w:sz w:val="28"/>
          <w:szCs w:val="28"/>
        </w:rPr>
        <w:sym w:font="HQPB5" w:char="F075"/>
      </w:r>
      <w:r w:rsidRPr="000740B1">
        <w:rPr>
          <w:rFonts w:asciiTheme="majorHAnsi" w:hAnsiTheme="majorHAnsi"/>
          <w:sz w:val="28"/>
          <w:szCs w:val="28"/>
        </w:rPr>
        <w:sym w:font="HQPB2" w:char="F072"/>
      </w:r>
      <w:r w:rsidRPr="000740B1">
        <w:rPr>
          <w:rFonts w:asciiTheme="majorHAnsi" w:hAnsiTheme="majorHAnsi"/>
          <w:rtl/>
        </w:rPr>
        <w:t xml:space="preserve"> </w:t>
      </w:r>
      <w:r w:rsidRPr="000740B1">
        <w:rPr>
          <w:rFonts w:asciiTheme="majorHAnsi" w:hAnsiTheme="majorHAnsi"/>
          <w:sz w:val="28"/>
          <w:szCs w:val="28"/>
        </w:rPr>
        <w:sym w:font="HQPB5" w:char="F04F"/>
      </w:r>
      <w:r w:rsidRPr="000740B1">
        <w:rPr>
          <w:rFonts w:asciiTheme="majorHAnsi" w:hAnsiTheme="majorHAnsi"/>
          <w:sz w:val="28"/>
          <w:szCs w:val="28"/>
        </w:rPr>
        <w:sym w:font="HQPB1" w:char="F024"/>
      </w:r>
      <w:r w:rsidRPr="000740B1">
        <w:rPr>
          <w:rFonts w:asciiTheme="majorHAnsi" w:hAnsiTheme="majorHAnsi"/>
          <w:sz w:val="28"/>
          <w:szCs w:val="28"/>
        </w:rPr>
        <w:sym w:font="HQPB5" w:char="F074"/>
      </w:r>
      <w:r w:rsidRPr="000740B1">
        <w:rPr>
          <w:rFonts w:asciiTheme="majorHAnsi" w:hAnsiTheme="majorHAnsi"/>
          <w:sz w:val="28"/>
          <w:szCs w:val="28"/>
        </w:rPr>
        <w:sym w:font="HQPB2" w:char="F052"/>
      </w:r>
      <w:r w:rsidRPr="000740B1">
        <w:rPr>
          <w:rFonts w:asciiTheme="majorHAnsi" w:hAnsiTheme="majorHAnsi"/>
          <w:sz w:val="28"/>
          <w:szCs w:val="28"/>
        </w:rPr>
        <w:sym w:font="HQPB5" w:char="F072"/>
      </w:r>
      <w:r w:rsidRPr="000740B1">
        <w:rPr>
          <w:rFonts w:asciiTheme="majorHAnsi" w:hAnsiTheme="majorHAnsi"/>
          <w:sz w:val="28"/>
          <w:szCs w:val="28"/>
        </w:rPr>
        <w:sym w:font="HQPB1" w:char="F026"/>
      </w:r>
      <w:r w:rsidRPr="000740B1">
        <w:rPr>
          <w:rFonts w:asciiTheme="majorHAnsi" w:hAnsiTheme="majorHAnsi"/>
          <w:rtl/>
        </w:rPr>
        <w:t xml:space="preserve"> </w:t>
      </w:r>
      <w:r w:rsidRPr="000740B1">
        <w:rPr>
          <w:rFonts w:asciiTheme="majorHAnsi" w:hAnsiTheme="majorHAnsi"/>
          <w:sz w:val="28"/>
          <w:szCs w:val="28"/>
        </w:rPr>
        <w:sym w:font="HQPB5" w:char="F07A"/>
      </w:r>
      <w:r w:rsidRPr="000740B1">
        <w:rPr>
          <w:rFonts w:asciiTheme="majorHAnsi" w:hAnsiTheme="majorHAnsi"/>
          <w:sz w:val="28"/>
          <w:szCs w:val="28"/>
        </w:rPr>
        <w:sym w:font="HQPB2" w:char="F060"/>
      </w:r>
      <w:r w:rsidRPr="000740B1">
        <w:rPr>
          <w:rFonts w:asciiTheme="majorHAnsi" w:hAnsiTheme="majorHAnsi"/>
          <w:sz w:val="28"/>
          <w:szCs w:val="28"/>
        </w:rPr>
        <w:sym w:font="HQPB4" w:char="F0CF"/>
      </w:r>
      <w:r w:rsidRPr="000740B1">
        <w:rPr>
          <w:rFonts w:asciiTheme="majorHAnsi" w:hAnsiTheme="majorHAnsi"/>
          <w:sz w:val="28"/>
          <w:szCs w:val="28"/>
        </w:rPr>
        <w:sym w:font="HQPB2" w:char="F042"/>
      </w:r>
      <w:r w:rsidRPr="000740B1">
        <w:rPr>
          <w:rFonts w:asciiTheme="majorHAnsi" w:hAnsiTheme="majorHAnsi"/>
          <w:rtl/>
        </w:rPr>
        <w:t xml:space="preserve"> </w:t>
      </w:r>
      <w:r w:rsidRPr="000740B1">
        <w:rPr>
          <w:rFonts w:asciiTheme="majorHAnsi" w:hAnsiTheme="majorHAnsi"/>
          <w:sz w:val="28"/>
          <w:szCs w:val="28"/>
        </w:rPr>
        <w:sym w:font="HQPB5" w:char="F09A"/>
      </w:r>
      <w:r w:rsidRPr="000740B1">
        <w:rPr>
          <w:rFonts w:asciiTheme="majorHAnsi" w:hAnsiTheme="majorHAnsi"/>
          <w:sz w:val="28"/>
          <w:szCs w:val="28"/>
        </w:rPr>
        <w:sym w:font="HQPB2" w:char="F0FA"/>
      </w:r>
      <w:r w:rsidRPr="000740B1">
        <w:rPr>
          <w:rFonts w:asciiTheme="majorHAnsi" w:hAnsiTheme="majorHAnsi"/>
          <w:sz w:val="28"/>
          <w:szCs w:val="28"/>
        </w:rPr>
        <w:sym w:font="HQPB2" w:char="F0FC"/>
      </w:r>
      <w:r w:rsidRPr="000740B1">
        <w:rPr>
          <w:rFonts w:asciiTheme="majorHAnsi" w:hAnsiTheme="majorHAnsi"/>
          <w:sz w:val="28"/>
          <w:szCs w:val="28"/>
        </w:rPr>
        <w:sym w:font="HQPB4" w:char="F0CF"/>
      </w:r>
      <w:r w:rsidRPr="000740B1">
        <w:rPr>
          <w:rFonts w:asciiTheme="majorHAnsi" w:hAnsiTheme="majorHAnsi"/>
          <w:sz w:val="28"/>
          <w:szCs w:val="28"/>
        </w:rPr>
        <w:sym w:font="HQPB2" w:char="F02E"/>
      </w:r>
      <w:r w:rsidRPr="000740B1">
        <w:rPr>
          <w:rFonts w:asciiTheme="majorHAnsi" w:hAnsiTheme="majorHAnsi"/>
          <w:sz w:val="28"/>
          <w:szCs w:val="28"/>
        </w:rPr>
        <w:sym w:font="HQPB4" w:char="F0CE"/>
      </w:r>
      <w:r w:rsidRPr="000740B1">
        <w:rPr>
          <w:rFonts w:asciiTheme="majorHAnsi" w:hAnsiTheme="majorHAnsi"/>
          <w:sz w:val="28"/>
          <w:szCs w:val="28"/>
        </w:rPr>
        <w:sym w:font="HQPB1" w:char="F08E"/>
      </w:r>
      <w:r w:rsidRPr="000740B1">
        <w:rPr>
          <w:rFonts w:asciiTheme="majorHAnsi" w:hAnsiTheme="majorHAnsi"/>
          <w:sz w:val="28"/>
          <w:szCs w:val="28"/>
        </w:rPr>
        <w:sym w:font="HQPB4" w:char="F0F4"/>
      </w:r>
      <w:r w:rsidRPr="000740B1">
        <w:rPr>
          <w:rFonts w:asciiTheme="majorHAnsi" w:hAnsiTheme="majorHAnsi"/>
          <w:sz w:val="28"/>
          <w:szCs w:val="28"/>
        </w:rPr>
        <w:sym w:font="HQPB1" w:char="F0B3"/>
      </w:r>
      <w:r w:rsidRPr="000740B1">
        <w:rPr>
          <w:rFonts w:asciiTheme="majorHAnsi" w:hAnsiTheme="majorHAnsi"/>
          <w:sz w:val="28"/>
          <w:szCs w:val="28"/>
        </w:rPr>
        <w:sym w:font="HQPB4" w:char="F0DF"/>
      </w:r>
      <w:r w:rsidRPr="000740B1">
        <w:rPr>
          <w:rFonts w:asciiTheme="majorHAnsi" w:hAnsiTheme="majorHAnsi"/>
          <w:sz w:val="28"/>
          <w:szCs w:val="28"/>
        </w:rPr>
        <w:sym w:font="HQPB2" w:char="F04A"/>
      </w:r>
      <w:r w:rsidRPr="000740B1">
        <w:rPr>
          <w:rFonts w:asciiTheme="majorHAnsi" w:hAnsiTheme="majorHAnsi"/>
          <w:sz w:val="28"/>
          <w:szCs w:val="28"/>
        </w:rPr>
        <w:sym w:font="HQPB4" w:char="F0F8"/>
      </w:r>
      <w:r w:rsidRPr="000740B1">
        <w:rPr>
          <w:rFonts w:asciiTheme="majorHAnsi" w:hAnsiTheme="majorHAnsi"/>
          <w:sz w:val="28"/>
          <w:szCs w:val="28"/>
        </w:rPr>
        <w:sym w:font="HQPB2" w:char="F039"/>
      </w:r>
      <w:r w:rsidRPr="000740B1">
        <w:rPr>
          <w:rFonts w:asciiTheme="majorHAnsi" w:hAnsiTheme="majorHAnsi"/>
          <w:sz w:val="28"/>
          <w:szCs w:val="28"/>
        </w:rPr>
        <w:sym w:font="HQPB5" w:char="F024"/>
      </w:r>
      <w:r w:rsidRPr="000740B1">
        <w:rPr>
          <w:rFonts w:asciiTheme="majorHAnsi" w:hAnsiTheme="majorHAnsi"/>
          <w:sz w:val="28"/>
          <w:szCs w:val="28"/>
        </w:rPr>
        <w:sym w:font="HQPB1" w:char="F023"/>
      </w:r>
      <w:r w:rsidRPr="000740B1">
        <w:rPr>
          <w:rFonts w:asciiTheme="majorHAnsi" w:hAnsiTheme="majorHAnsi"/>
          <w:rtl/>
        </w:rPr>
        <w:t xml:space="preserve"> </w:t>
      </w:r>
      <w:r w:rsidRPr="000740B1">
        <w:rPr>
          <w:rFonts w:asciiTheme="majorHAnsi" w:hAnsiTheme="majorHAnsi"/>
          <w:sz w:val="28"/>
          <w:szCs w:val="28"/>
        </w:rPr>
        <w:sym w:font="HQPB2" w:char="F0C7"/>
      </w:r>
      <w:r w:rsidRPr="000740B1">
        <w:rPr>
          <w:rFonts w:asciiTheme="majorHAnsi" w:hAnsiTheme="majorHAnsi"/>
          <w:sz w:val="28"/>
          <w:szCs w:val="28"/>
        </w:rPr>
        <w:sym w:font="HQPB2" w:char="F0CA"/>
      </w:r>
      <w:r w:rsidRPr="000740B1">
        <w:rPr>
          <w:rFonts w:asciiTheme="majorHAnsi" w:hAnsiTheme="majorHAnsi"/>
          <w:sz w:val="28"/>
          <w:szCs w:val="28"/>
        </w:rPr>
        <w:sym w:font="HQPB2" w:char="F0C9"/>
      </w:r>
      <w:r w:rsidRPr="000740B1">
        <w:rPr>
          <w:rFonts w:asciiTheme="majorHAnsi" w:hAnsiTheme="majorHAnsi"/>
          <w:sz w:val="28"/>
          <w:szCs w:val="28"/>
        </w:rPr>
        <w:sym w:font="HQPB2" w:char="F0D1"/>
      </w:r>
      <w:r w:rsidRPr="000740B1">
        <w:rPr>
          <w:rFonts w:asciiTheme="majorHAnsi" w:hAnsiTheme="majorHAnsi"/>
          <w:sz w:val="28"/>
          <w:szCs w:val="28"/>
        </w:rPr>
        <w:sym w:font="HQPB2" w:char="F0C8"/>
      </w:r>
      <w:r w:rsidRPr="000740B1">
        <w:rPr>
          <w:rFonts w:asciiTheme="majorHAnsi" w:hAnsiTheme="majorHAnsi"/>
          <w:rtl/>
        </w:rPr>
        <w:t xml:space="preserve">   </w:t>
      </w:r>
    </w:p>
    <w:p w:rsidR="00F5710E" w:rsidRPr="00F5710E" w:rsidRDefault="00F5710E" w:rsidP="00F5710E">
      <w:pPr>
        <w:pStyle w:val="ListParagraph"/>
        <w:spacing w:after="0"/>
        <w:ind w:left="0"/>
        <w:rPr>
          <w:rFonts w:asciiTheme="majorHAnsi" w:hAnsiTheme="majorHAnsi" w:cstheme="majorBidi"/>
          <w:sz w:val="24"/>
          <w:szCs w:val="24"/>
        </w:rPr>
      </w:pPr>
      <w:r w:rsidRPr="000740B1">
        <w:rPr>
          <w:rFonts w:asciiTheme="majorHAnsi" w:hAnsiTheme="majorHAnsi" w:cstheme="majorBidi"/>
          <w:sz w:val="24"/>
          <w:szCs w:val="24"/>
        </w:rPr>
        <w:t>Artinya:</w:t>
      </w:r>
    </w:p>
    <w:p w:rsidR="00F5710E" w:rsidRPr="00F5710E" w:rsidRDefault="00F5710E" w:rsidP="00F5710E">
      <w:pPr>
        <w:pStyle w:val="ListParagraph"/>
        <w:spacing w:after="0"/>
        <w:ind w:left="567"/>
        <w:jc w:val="both"/>
        <w:rPr>
          <w:rFonts w:asciiTheme="majorHAnsi" w:hAnsiTheme="majorHAnsi" w:cstheme="majorBidi"/>
          <w:sz w:val="24"/>
          <w:szCs w:val="24"/>
        </w:rPr>
      </w:pPr>
      <w:r w:rsidRPr="000740B1">
        <w:rPr>
          <w:rFonts w:asciiTheme="majorHAnsi" w:hAnsiTheme="majorHAnsi" w:cstheme="majorBidi"/>
          <w:sz w:val="24"/>
          <w:szCs w:val="24"/>
        </w:rPr>
        <w:t>"Katakanlah: "Inilah jalan (agama) ku, aku dan orang-orang yang mengikutiku mengajak (kamu) kepada Allah dengan hujjah yang nyata, Maha suci Allah, dan aku tiada Termasuk orang-orang yang musyrik".</w:t>
      </w:r>
      <w:r w:rsidRPr="000740B1">
        <w:rPr>
          <w:rStyle w:val="FootnoteReference"/>
          <w:rFonts w:asciiTheme="majorHAnsi" w:hAnsiTheme="majorHAnsi" w:cstheme="majorBidi"/>
          <w:sz w:val="24"/>
          <w:szCs w:val="24"/>
        </w:rPr>
        <w:footnoteReference w:id="21"/>
      </w:r>
    </w:p>
    <w:p w:rsidR="00F5710E" w:rsidRPr="000740B1" w:rsidRDefault="00F5710E" w:rsidP="003E1A6B">
      <w:pPr>
        <w:pStyle w:val="ListParagraph"/>
        <w:spacing w:after="0"/>
        <w:ind w:left="0" w:firstLine="567"/>
        <w:jc w:val="both"/>
        <w:rPr>
          <w:rFonts w:asciiTheme="majorHAnsi" w:hAnsiTheme="majorHAnsi" w:cstheme="majorBidi"/>
          <w:sz w:val="24"/>
          <w:szCs w:val="24"/>
        </w:rPr>
      </w:pPr>
      <w:r w:rsidRPr="000740B1">
        <w:rPr>
          <w:rFonts w:asciiTheme="majorHAnsi" w:hAnsiTheme="majorHAnsi" w:cstheme="majorBidi"/>
          <w:sz w:val="24"/>
          <w:szCs w:val="24"/>
        </w:rPr>
        <w:t>Apabila  kesadaran ini ditunjukkan kepada orang-orang yang dipimpin,  maka orang-orang yang dipimpin akan mengetahui bahwa di dalam meniru pemimpin-pemimpin kaum muslimin, akan memperoleh petunjuk kepada jalan yang lurus dan ketaatan kepada Allah SWT. Seseorang yang mendapat petunjuk yang lurus dan mengamalkan  petunjuk itu maka orang tersebut mendapat ridha Allah SWT.</w:t>
      </w:r>
      <w:r w:rsidR="003E1A6B">
        <w:rPr>
          <w:rFonts w:asciiTheme="majorHAnsi" w:hAnsiTheme="majorHAnsi" w:cstheme="majorBidi"/>
          <w:sz w:val="24"/>
          <w:szCs w:val="24"/>
          <w:lang w:val="en-US"/>
        </w:rPr>
        <w:t xml:space="preserve"> </w:t>
      </w:r>
      <w:r w:rsidRPr="000740B1">
        <w:rPr>
          <w:rFonts w:asciiTheme="majorHAnsi" w:hAnsiTheme="majorHAnsi" w:cstheme="majorBidi"/>
          <w:sz w:val="24"/>
          <w:szCs w:val="24"/>
          <w:lang w:val="en-US"/>
        </w:rPr>
        <w:t xml:space="preserve">Memperlihatkan </w:t>
      </w:r>
      <w:r w:rsidRPr="000740B1">
        <w:rPr>
          <w:rFonts w:asciiTheme="majorHAnsi" w:hAnsiTheme="majorHAnsi" w:cstheme="majorBidi"/>
          <w:sz w:val="24"/>
          <w:szCs w:val="24"/>
        </w:rPr>
        <w:t>keteladanan yang baik</w:t>
      </w:r>
      <w:r w:rsidRPr="000740B1">
        <w:rPr>
          <w:rFonts w:asciiTheme="majorHAnsi" w:hAnsiTheme="majorHAnsi" w:cstheme="majorBidi"/>
          <w:sz w:val="24"/>
          <w:szCs w:val="24"/>
          <w:lang w:val="en-US"/>
        </w:rPr>
        <w:t xml:space="preserve"> menurut ajaran Islam</w:t>
      </w:r>
      <w:r w:rsidRPr="000740B1">
        <w:rPr>
          <w:rFonts w:asciiTheme="majorHAnsi" w:hAnsiTheme="majorHAnsi" w:cstheme="majorBidi"/>
          <w:sz w:val="24"/>
          <w:szCs w:val="24"/>
        </w:rPr>
        <w:t xml:space="preserve"> dalam berbagai level </w:t>
      </w:r>
      <w:r w:rsidRPr="000740B1">
        <w:rPr>
          <w:rFonts w:asciiTheme="majorHAnsi" w:hAnsiTheme="majorHAnsi" w:cstheme="majorBidi"/>
          <w:sz w:val="24"/>
          <w:szCs w:val="24"/>
          <w:lang w:val="en-US"/>
        </w:rPr>
        <w:t xml:space="preserve">pemimpin </w:t>
      </w:r>
      <w:r w:rsidRPr="000740B1">
        <w:rPr>
          <w:rFonts w:asciiTheme="majorHAnsi" w:hAnsiTheme="majorHAnsi" w:cstheme="majorBidi"/>
          <w:sz w:val="24"/>
          <w:szCs w:val="24"/>
        </w:rPr>
        <w:t xml:space="preserve"> adalah keteladanan yang melekat  pada  diri Nabi Muhammad  SAW</w:t>
      </w:r>
      <w:r w:rsidRPr="000740B1">
        <w:rPr>
          <w:rFonts w:asciiTheme="majorHAnsi" w:hAnsiTheme="majorHAnsi" w:cstheme="majorBidi"/>
          <w:sz w:val="24"/>
          <w:szCs w:val="24"/>
          <w:lang w:val="en-US"/>
        </w:rPr>
        <w:t xml:space="preserve"> yang terkenal al Amin</w:t>
      </w:r>
      <w:r w:rsidRPr="000740B1">
        <w:rPr>
          <w:rFonts w:asciiTheme="majorHAnsi" w:hAnsiTheme="majorHAnsi" w:cstheme="majorBidi"/>
          <w:sz w:val="24"/>
          <w:szCs w:val="24"/>
        </w:rPr>
        <w:t>. Beliau dikenal  teladan  dalam hal; shidiq, amanah, fathonah, dan tabligh. Penjabaran dalam hal keteladan tersebut meliputi:</w:t>
      </w:r>
    </w:p>
    <w:p w:rsidR="00F5710E" w:rsidRPr="000740B1" w:rsidRDefault="00F5710E" w:rsidP="009E3F32">
      <w:pPr>
        <w:pStyle w:val="ListParagraph"/>
        <w:tabs>
          <w:tab w:val="left" w:pos="284"/>
        </w:tabs>
        <w:spacing w:after="0"/>
        <w:ind w:left="0" w:firstLine="567"/>
        <w:jc w:val="both"/>
        <w:rPr>
          <w:rFonts w:asciiTheme="majorHAnsi" w:hAnsiTheme="majorHAnsi" w:cstheme="majorBidi"/>
          <w:sz w:val="24"/>
          <w:szCs w:val="24"/>
        </w:rPr>
      </w:pPr>
      <w:r w:rsidRPr="00F5710E">
        <w:rPr>
          <w:rFonts w:asciiTheme="majorHAnsi" w:hAnsiTheme="majorHAnsi" w:cstheme="majorBidi"/>
          <w:i/>
          <w:iCs/>
          <w:sz w:val="24"/>
          <w:szCs w:val="24"/>
        </w:rPr>
        <w:t>Shidiq</w:t>
      </w:r>
      <w:r w:rsidRPr="000740B1">
        <w:rPr>
          <w:rFonts w:asciiTheme="majorHAnsi" w:hAnsiTheme="majorHAnsi" w:cstheme="majorBidi"/>
          <w:sz w:val="24"/>
          <w:szCs w:val="24"/>
        </w:rPr>
        <w:t>,bermakna kejujuran, yakni jujur di dalam ungkapan, sifat dan tindakan yang terkait dengan tanggungjawabnya sebagai pemimpin. Shidiq juga bermakna benar, seorang pemimpin seharusnya benar dalam berbagai macam aspek, seperti akidah atau keyakinan, perilaku dan niatnya, sehingga ia layak dan mampu menjadi uswah hasanah (teladan yang baik) bagi para pengikutnya. Shidiq adalah sebuah kenyataan yang benar yang tercermin dalam perkataan, perbuatan atau tindakan, dan keadaan batinnya. Orang yang terbiasa jujur dan benar biasanya akan bertindak adil dalam membuat suatu keputusan. Orang yang shidiq akan berkepribadian mantap, berorientasi pada perencanaan, stabil, dewasa, arif, berwibawa, dan berakhlak mulia. Ia gigih dalam membela keyakinan dan prinsipnya, bervisi dan berpikir jauh ke depan (future oriented). Seorang shidiq akan bekerja cerdas dan bekerja keras sehingga ia mampu bekerja secara profesional.</w:t>
      </w:r>
    </w:p>
    <w:p w:rsidR="00F5710E" w:rsidRPr="000740B1" w:rsidRDefault="00F5710E" w:rsidP="009E3F32">
      <w:pPr>
        <w:pStyle w:val="ListParagraph"/>
        <w:tabs>
          <w:tab w:val="left" w:pos="284"/>
        </w:tabs>
        <w:spacing w:after="0"/>
        <w:ind w:left="0" w:firstLine="567"/>
        <w:jc w:val="both"/>
        <w:rPr>
          <w:rFonts w:asciiTheme="majorHAnsi" w:hAnsiTheme="majorHAnsi" w:cstheme="majorBidi"/>
          <w:sz w:val="24"/>
          <w:szCs w:val="24"/>
        </w:rPr>
      </w:pPr>
      <w:r w:rsidRPr="00F5710E">
        <w:rPr>
          <w:rFonts w:asciiTheme="majorHAnsi" w:hAnsiTheme="majorHAnsi" w:cstheme="majorBidi"/>
          <w:i/>
          <w:iCs/>
          <w:sz w:val="24"/>
          <w:szCs w:val="24"/>
        </w:rPr>
        <w:t>Amanah</w:t>
      </w:r>
      <w:r w:rsidRPr="000740B1">
        <w:rPr>
          <w:rFonts w:asciiTheme="majorHAnsi" w:hAnsiTheme="majorHAnsi" w:cstheme="majorBidi"/>
          <w:sz w:val="24"/>
          <w:szCs w:val="24"/>
        </w:rPr>
        <w:t xml:space="preserve">, dapat dipercaya. Seorang pemimpin harus dapat dipercaya, sehingga dengan kepercayaan yang dimilikinya tersebut,maka ia akan dapat membawa </w:t>
      </w:r>
      <w:r w:rsidRPr="009E3F32">
        <w:rPr>
          <w:rFonts w:asciiTheme="majorHAnsi" w:hAnsiTheme="majorHAnsi" w:cstheme="majorBidi"/>
          <w:i/>
          <w:iCs/>
          <w:sz w:val="24"/>
          <w:szCs w:val="24"/>
        </w:rPr>
        <w:t>organisasi</w:t>
      </w:r>
      <w:r w:rsidRPr="000740B1">
        <w:rPr>
          <w:rFonts w:asciiTheme="majorHAnsi" w:hAnsiTheme="majorHAnsi" w:cstheme="majorBidi"/>
          <w:sz w:val="24"/>
          <w:szCs w:val="24"/>
        </w:rPr>
        <w:t xml:space="preserve"> yng dipimpinnya menjadi lebih baik. Amanah bagi pemimpin yang baik dimaknai sebagai sebuah kepercayaan yang harus diemban dalam melaksanakan sesuatu tugas, sehingga ia akan menjalaninya dengan konsekuen, konsisten (istiqamah), sepenuh hati, bersungguh-</w:t>
      </w:r>
      <w:r w:rsidRPr="000740B1">
        <w:rPr>
          <w:rFonts w:asciiTheme="majorHAnsi" w:hAnsiTheme="majorHAnsi" w:cstheme="majorBidi"/>
          <w:sz w:val="24"/>
          <w:szCs w:val="24"/>
        </w:rPr>
        <w:lastRenderedPageBreak/>
        <w:t>sungguh, penuh loyalitas dan dedikasi. Tidak ada kamus KKN (korupsi, kolusi dan nepotisme) bag seorang yang amanah. Ia amat bertanggung jawab, bersedia meningkatkan kompetensi dan keahliannya, memiliki kemampuan untuk mengembangkan potensi secara optimal. Di samping itu seorang yang amanah akan mengamankan tugas dan pekerjaan yang disandangnya, bahkan mengembangkan produktivitas dan kinerjanya. Pola pikir dan paradigmanya adalah bagaimana mengembangkan dan memperbaiki kinerja dirinya dari hari ke hari secara berkesinambunagan.</w:t>
      </w:r>
    </w:p>
    <w:p w:rsidR="00F5710E" w:rsidRPr="000740B1" w:rsidRDefault="00F5710E" w:rsidP="009E3F32">
      <w:pPr>
        <w:pStyle w:val="ListParagraph"/>
        <w:tabs>
          <w:tab w:val="left" w:pos="284"/>
        </w:tabs>
        <w:spacing w:after="0"/>
        <w:ind w:left="0" w:firstLine="567"/>
        <w:jc w:val="both"/>
        <w:rPr>
          <w:rFonts w:asciiTheme="majorHAnsi" w:hAnsiTheme="majorHAnsi" w:cstheme="majorBidi"/>
          <w:sz w:val="24"/>
          <w:szCs w:val="24"/>
        </w:rPr>
      </w:pPr>
      <w:r w:rsidRPr="00F5710E">
        <w:rPr>
          <w:rFonts w:asciiTheme="majorHAnsi" w:hAnsiTheme="majorHAnsi" w:cstheme="majorBidi"/>
          <w:i/>
          <w:iCs/>
          <w:sz w:val="24"/>
          <w:szCs w:val="24"/>
        </w:rPr>
        <w:t>Fathonah</w:t>
      </w:r>
      <w:r w:rsidRPr="000740B1">
        <w:rPr>
          <w:rFonts w:asciiTheme="majorHAnsi" w:hAnsiTheme="majorHAnsi" w:cstheme="majorBidi"/>
          <w:sz w:val="24"/>
          <w:szCs w:val="24"/>
        </w:rPr>
        <w:t xml:space="preserve"> artinya cerdas, juga cerdik. pemimpin harus memiliki kecerdasan yang </w:t>
      </w:r>
      <w:r w:rsidRPr="009E3F32">
        <w:rPr>
          <w:rFonts w:asciiTheme="majorHAnsi" w:hAnsiTheme="majorHAnsi" w:cstheme="majorBidi"/>
          <w:i/>
          <w:iCs/>
          <w:sz w:val="24"/>
          <w:szCs w:val="24"/>
        </w:rPr>
        <w:t>komprehenship</w:t>
      </w:r>
      <w:r w:rsidRPr="000740B1">
        <w:rPr>
          <w:rFonts w:asciiTheme="majorHAnsi" w:hAnsiTheme="majorHAnsi" w:cstheme="majorBidi"/>
          <w:sz w:val="24"/>
          <w:szCs w:val="24"/>
        </w:rPr>
        <w:t xml:space="preserve">, tidak sekadar cerdas secara intelektual, tetapi juga cerdas secara emosional, cerdas spiritual dan cerdas sosial. Seorang pemimpin harus memiliki keagungan jiwa, kekokohan keyakinan, dan ketegaran batin, sehingga ia akan sukses memimpin organisasinya. Dengan demikian, seorang yang fathonah akan bersikap bijak dan menjunjung tinggi kebajikan. Dengan kecerdikannya ia mampu mengubah suatu situasi yang rumit menjadi mudah, sesuatu keadaan kritis menjadi normal kembali. Selalu bersikap dan berupaya secara proaktif dan antisipatif. Tujuan hidupnya adalah </w:t>
      </w:r>
      <w:r w:rsidRPr="00F5710E">
        <w:rPr>
          <w:rFonts w:asciiTheme="majorHAnsi" w:hAnsiTheme="majorHAnsi" w:cstheme="majorBidi"/>
          <w:sz w:val="24"/>
          <w:szCs w:val="24"/>
        </w:rPr>
        <w:t>hanifan musliman</w:t>
      </w:r>
      <w:r w:rsidRPr="000740B1">
        <w:rPr>
          <w:rFonts w:asciiTheme="majorHAnsi" w:hAnsiTheme="majorHAnsi" w:cstheme="majorBidi"/>
          <w:sz w:val="24"/>
          <w:szCs w:val="24"/>
        </w:rPr>
        <w:t xml:space="preserve"> (manusia yang lurus) yang selalu mau dan mampu memberikan yang terbaik (</w:t>
      </w:r>
      <w:r w:rsidRPr="00F5710E">
        <w:rPr>
          <w:rFonts w:asciiTheme="majorHAnsi" w:hAnsiTheme="majorHAnsi" w:cstheme="majorBidi"/>
          <w:sz w:val="24"/>
          <w:szCs w:val="24"/>
        </w:rPr>
        <w:t>giving the best</w:t>
      </w:r>
      <w:r w:rsidRPr="000740B1">
        <w:rPr>
          <w:rFonts w:asciiTheme="majorHAnsi" w:hAnsiTheme="majorHAnsi" w:cstheme="majorBidi"/>
          <w:sz w:val="24"/>
          <w:szCs w:val="24"/>
        </w:rPr>
        <w:t>). Integritasnya tinggi, memiliki kesadaran dan kemauan tinggi untuk belajar, haus akan ilmu sepanjang hidupnya. Ilmu apa saja, termasuk ilmu agama yang akan berguna bagi kehidupannya di masa kini dan masa depan (termasuk di akhirat). Perasaan empatinya  terbangun dari hasil kontaknya dengan sesama manusia, demikian juga perasaan haru dan ibanya secara sepadan (empathy an compassion). Ia berjiwa seimbang karena kematangan emosinya.</w:t>
      </w:r>
    </w:p>
    <w:p w:rsidR="00F5710E" w:rsidRPr="000740B1" w:rsidRDefault="00F5710E" w:rsidP="009E3F32">
      <w:pPr>
        <w:pStyle w:val="ListParagraph"/>
        <w:tabs>
          <w:tab w:val="left" w:pos="284"/>
        </w:tabs>
        <w:spacing w:after="0"/>
        <w:ind w:left="0" w:firstLine="567"/>
        <w:jc w:val="both"/>
        <w:rPr>
          <w:rFonts w:asciiTheme="majorHAnsi" w:hAnsiTheme="majorHAnsi" w:cstheme="majorBidi"/>
          <w:sz w:val="24"/>
          <w:szCs w:val="24"/>
        </w:rPr>
      </w:pPr>
      <w:r w:rsidRPr="00F5710E">
        <w:rPr>
          <w:rFonts w:asciiTheme="majorHAnsi" w:hAnsiTheme="majorHAnsi" w:cstheme="majorBidi"/>
          <w:i/>
          <w:iCs/>
          <w:sz w:val="24"/>
          <w:szCs w:val="24"/>
        </w:rPr>
        <w:t xml:space="preserve">Tabligh </w:t>
      </w:r>
      <w:r w:rsidRPr="009E3F32">
        <w:rPr>
          <w:rFonts w:asciiTheme="majorHAnsi" w:hAnsiTheme="majorHAnsi" w:cstheme="majorBidi"/>
          <w:i/>
          <w:iCs/>
          <w:sz w:val="24"/>
          <w:szCs w:val="24"/>
        </w:rPr>
        <w:t>bermakna</w:t>
      </w:r>
      <w:r w:rsidRPr="000740B1">
        <w:rPr>
          <w:rFonts w:asciiTheme="majorHAnsi" w:hAnsiTheme="majorHAnsi" w:cstheme="majorBidi"/>
          <w:sz w:val="24"/>
          <w:szCs w:val="24"/>
        </w:rPr>
        <w:t xml:space="preserve"> menyampaikan perintah atau sesuatu amanah yang dipercayakan kepadanya, atau aturan-aturan yang berlaku di organisasinya kepada seluruh jajaran di bawahnya. Tabligh juga bermakna membawa transparansi atau keterbukaan di dalam organisasi yang dipimpinnya. Hal ini akan menimbulkan kepercayaan dari anak buahnya sehingga anak buahnya akan meningkat rasa memiliki organisasi (</w:t>
      </w:r>
      <w:r w:rsidRPr="00F5710E">
        <w:rPr>
          <w:rFonts w:asciiTheme="majorHAnsi" w:hAnsiTheme="majorHAnsi" w:cstheme="majorBidi"/>
          <w:sz w:val="24"/>
          <w:szCs w:val="24"/>
        </w:rPr>
        <w:t>sense of belonging</w:t>
      </w:r>
      <w:r w:rsidRPr="000740B1">
        <w:rPr>
          <w:rFonts w:asciiTheme="majorHAnsi" w:hAnsiTheme="majorHAnsi" w:cstheme="majorBidi"/>
          <w:sz w:val="24"/>
          <w:szCs w:val="24"/>
        </w:rPr>
        <w:t xml:space="preserve">) sehingga semakin melancarkan putaran roda organisasi. Seorang yang bersifat </w:t>
      </w:r>
      <w:r w:rsidRPr="00F5710E">
        <w:rPr>
          <w:rFonts w:asciiTheme="majorHAnsi" w:hAnsiTheme="majorHAnsi" w:cstheme="majorBidi"/>
          <w:sz w:val="24"/>
          <w:szCs w:val="24"/>
        </w:rPr>
        <w:t>tabligh</w:t>
      </w:r>
      <w:r w:rsidRPr="000740B1">
        <w:rPr>
          <w:rFonts w:asciiTheme="majorHAnsi" w:hAnsiTheme="majorHAnsi" w:cstheme="majorBidi"/>
          <w:sz w:val="24"/>
          <w:szCs w:val="24"/>
        </w:rPr>
        <w:t xml:space="preserve"> mampu membangun komunikasi yang baik, mampu berinteraksi secara positif. Dengan kemampuan membangun komunikasi, ia adalah juru runding, negosiator yang ulung. Ia mampu membangun jaringan, baik pada skala organisasi.Ia memiliki kemampuan merealisasikan pesan atau misi tertentu yang akan dilakukannya dengan pendekatan tertentu yang penuh dengan strategi dan taktis demi mencapai tujuan. Namun karena sifat shidiq, amanah  </w:t>
      </w:r>
      <w:r w:rsidRPr="000740B1">
        <w:rPr>
          <w:rFonts w:asciiTheme="majorHAnsi" w:hAnsiTheme="majorHAnsi" w:cstheme="majorBidi"/>
          <w:sz w:val="24"/>
          <w:szCs w:val="24"/>
        </w:rPr>
        <w:lastRenderedPageBreak/>
        <w:t>dan fathonahnya dia akan mungkin melakukan penipuan, menghalalkan segala cara untuk mencapai misi atau tujuannya itu.</w:t>
      </w:r>
      <w:r w:rsidRPr="000740B1">
        <w:rPr>
          <w:rStyle w:val="FootnoteReference"/>
          <w:rFonts w:asciiTheme="majorHAnsi" w:hAnsiTheme="majorHAnsi" w:cstheme="majorBidi"/>
          <w:sz w:val="24"/>
          <w:szCs w:val="24"/>
        </w:rPr>
        <w:footnoteReference w:id="22"/>
      </w:r>
    </w:p>
    <w:p w:rsidR="00F5710E" w:rsidRPr="000740B1" w:rsidRDefault="00F5710E" w:rsidP="00F5710E">
      <w:pPr>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Seorang pemimpin yang memiliki jiwa SAFT tersebut akan terbiasa bermusyawarah untuk mencapai mufakat (konsesus), dia terbiasa mengembangun sikap saling berkasih sayang (</w:t>
      </w:r>
      <w:r w:rsidRPr="000740B1">
        <w:rPr>
          <w:rFonts w:asciiTheme="majorHAnsi" w:hAnsiTheme="majorHAnsi" w:cstheme="majorBidi"/>
          <w:i/>
          <w:iCs/>
          <w:sz w:val="24"/>
          <w:szCs w:val="24"/>
        </w:rPr>
        <w:t>tarahhum</w:t>
      </w:r>
      <w:r w:rsidRPr="000740B1">
        <w:rPr>
          <w:rFonts w:asciiTheme="majorHAnsi" w:hAnsiTheme="majorHAnsi" w:cstheme="majorBidi"/>
          <w:sz w:val="24"/>
          <w:szCs w:val="24"/>
        </w:rPr>
        <w:t>) antara sesama manusia. Dalam hubungan antara manusia, ia akan melandasinya dengan enam prinsip pokok, yaitu: persamaan (</w:t>
      </w:r>
      <w:r w:rsidRPr="000740B1">
        <w:rPr>
          <w:rFonts w:asciiTheme="majorHAnsi" w:hAnsiTheme="majorHAnsi" w:cstheme="majorBidi"/>
          <w:i/>
          <w:iCs/>
          <w:sz w:val="24"/>
          <w:szCs w:val="24"/>
        </w:rPr>
        <w:t>musawah</w:t>
      </w:r>
      <w:r w:rsidRPr="000740B1">
        <w:rPr>
          <w:rFonts w:asciiTheme="majorHAnsi" w:hAnsiTheme="majorHAnsi" w:cstheme="majorBidi"/>
          <w:sz w:val="24"/>
          <w:szCs w:val="24"/>
        </w:rPr>
        <w:t>), persaudaraan (</w:t>
      </w:r>
      <w:r w:rsidRPr="000740B1">
        <w:rPr>
          <w:rFonts w:asciiTheme="majorHAnsi" w:hAnsiTheme="majorHAnsi" w:cstheme="majorBidi"/>
          <w:i/>
          <w:iCs/>
          <w:sz w:val="24"/>
          <w:szCs w:val="24"/>
        </w:rPr>
        <w:t>ukhuwah</w:t>
      </w:r>
      <w:r w:rsidRPr="000740B1">
        <w:rPr>
          <w:rFonts w:asciiTheme="majorHAnsi" w:hAnsiTheme="majorHAnsi" w:cstheme="majorBidi"/>
          <w:sz w:val="24"/>
          <w:szCs w:val="24"/>
        </w:rPr>
        <w:t>), cinta kasih (</w:t>
      </w:r>
      <w:r w:rsidRPr="000740B1">
        <w:rPr>
          <w:rFonts w:asciiTheme="majorHAnsi" w:hAnsiTheme="majorHAnsi" w:cstheme="majorBidi"/>
          <w:i/>
          <w:iCs/>
          <w:sz w:val="24"/>
          <w:szCs w:val="24"/>
        </w:rPr>
        <w:t>mahabbah</w:t>
      </w:r>
      <w:r w:rsidRPr="000740B1">
        <w:rPr>
          <w:rFonts w:asciiTheme="majorHAnsi" w:hAnsiTheme="majorHAnsi" w:cstheme="majorBidi"/>
          <w:sz w:val="24"/>
          <w:szCs w:val="24"/>
        </w:rPr>
        <w:t>), kedamaian (</w:t>
      </w:r>
      <w:r w:rsidRPr="000740B1">
        <w:rPr>
          <w:rFonts w:asciiTheme="majorHAnsi" w:hAnsiTheme="majorHAnsi" w:cstheme="majorBidi"/>
          <w:i/>
          <w:iCs/>
          <w:sz w:val="24"/>
          <w:szCs w:val="24"/>
        </w:rPr>
        <w:t>salim</w:t>
      </w:r>
      <w:r w:rsidRPr="000740B1">
        <w:rPr>
          <w:rFonts w:asciiTheme="majorHAnsi" w:hAnsiTheme="majorHAnsi" w:cstheme="majorBidi"/>
          <w:sz w:val="24"/>
          <w:szCs w:val="24"/>
        </w:rPr>
        <w:t>), tolong menolong (ta’awun), dan toleran (</w:t>
      </w:r>
      <w:r w:rsidRPr="000740B1">
        <w:rPr>
          <w:rFonts w:asciiTheme="majorHAnsi" w:hAnsiTheme="majorHAnsi" w:cstheme="majorBidi"/>
          <w:i/>
          <w:iCs/>
          <w:sz w:val="24"/>
          <w:szCs w:val="24"/>
        </w:rPr>
        <w:t>tasamuh</w:t>
      </w:r>
      <w:r w:rsidRPr="000740B1">
        <w:rPr>
          <w:rFonts w:asciiTheme="majorHAnsi" w:hAnsiTheme="majorHAnsi" w:cstheme="majorBidi"/>
          <w:sz w:val="24"/>
          <w:szCs w:val="24"/>
        </w:rPr>
        <w:t>).</w:t>
      </w:r>
    </w:p>
    <w:p w:rsidR="00863595" w:rsidRPr="00F5710E" w:rsidRDefault="00F5710E" w:rsidP="00EC320F">
      <w:pPr>
        <w:pStyle w:val="Heading1"/>
        <w:jc w:val="both"/>
        <w:rPr>
          <w:noProof/>
          <w:color w:val="auto"/>
          <w:lang w:val="en-US"/>
        </w:rPr>
      </w:pPr>
      <w:r>
        <w:rPr>
          <w:noProof/>
          <w:color w:val="auto"/>
          <w:lang w:val="en-US"/>
        </w:rPr>
        <w:t>HUBUNGAN KONSEP IMAMAH DENGAN MANAJEMEN PENDIDIKAN ISLAM</w:t>
      </w:r>
    </w:p>
    <w:p w:rsidR="00F5710E" w:rsidRPr="000740B1" w:rsidRDefault="00F5710E" w:rsidP="000C04AE">
      <w:pPr>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Manajemen pendidikan Islam dalam aspek kelembagaan formal adalah meliputi pendidikan diniyah yang dikenal Raudhatul Atfal, Madrasah Ibtidaiyah, Madrasah Tsanawiyah Negeri/Swasta, Madrasah Aliyah Negeri/Swasta, dan Perguruan Tinggi Agama Islam Negeri/Swasta.</w:t>
      </w:r>
      <w:r w:rsidR="000C04AE">
        <w:rPr>
          <w:rFonts w:asciiTheme="majorHAnsi" w:hAnsiTheme="majorHAnsi" w:cstheme="majorBidi"/>
          <w:sz w:val="24"/>
          <w:szCs w:val="24"/>
        </w:rPr>
        <w:t xml:space="preserve"> </w:t>
      </w:r>
      <w:r w:rsidRPr="000740B1">
        <w:rPr>
          <w:rFonts w:asciiTheme="majorHAnsi" w:hAnsiTheme="majorHAnsi" w:cstheme="majorBidi"/>
          <w:sz w:val="24"/>
          <w:szCs w:val="24"/>
        </w:rPr>
        <w:t>Kesuksesan pengelolaan lembaga-lembaga pendidikan Islam tersebut adalah sangat ditentukan   seorang imamah yang ada di dalamnya. Seorang imamah harus benar-benar memahami teori-teori manajemen pengelolaan sumber daya manusia maupun sarana dan prasarana  lainnya yang ada  dalam lemb</w:t>
      </w:r>
      <w:r w:rsidR="000C04AE">
        <w:rPr>
          <w:rFonts w:asciiTheme="majorHAnsi" w:hAnsiTheme="majorHAnsi" w:cstheme="majorBidi"/>
          <w:sz w:val="24"/>
          <w:szCs w:val="24"/>
        </w:rPr>
        <w:t xml:space="preserve">aga pendidikan yang dipimpinya. </w:t>
      </w:r>
      <w:r w:rsidRPr="000740B1">
        <w:rPr>
          <w:rFonts w:asciiTheme="majorHAnsi" w:hAnsiTheme="majorHAnsi" w:cstheme="majorBidi"/>
          <w:sz w:val="24"/>
          <w:szCs w:val="24"/>
        </w:rPr>
        <w:t>Manajemen sumber daya manusia dalam lembaga pendidikan adalah segala aktivitas yang berhubungan dengan suatu pengakuan tentang pentingnya sumber daya manusia yang ada dalam lembaga pendidikan sebagai sumber yang sangat vital untuk memberikan sumber bermakna untuk mencapai tujuan pendidikan yang direncanakan sebelumnya.</w:t>
      </w:r>
      <w:r w:rsidRPr="000740B1">
        <w:rPr>
          <w:rStyle w:val="FootnoteReference"/>
          <w:rFonts w:asciiTheme="majorHAnsi" w:hAnsiTheme="majorHAnsi" w:cstheme="majorBidi"/>
          <w:sz w:val="24"/>
          <w:szCs w:val="24"/>
        </w:rPr>
        <w:footnoteReference w:id="23"/>
      </w:r>
    </w:p>
    <w:p w:rsidR="00F5710E" w:rsidRPr="000740B1" w:rsidRDefault="00F5710E" w:rsidP="00F5710E">
      <w:pPr>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Demi untuk mencapai kebermaknaan sumber daya manusia yang optimal dalam mencapai tujuan pendidikan dalam lembaga pendidikan, maka diperlukan pemahaman  tujuan manajemen. Tujuan man</w:t>
      </w:r>
      <w:r w:rsidR="000C04AE">
        <w:rPr>
          <w:rFonts w:asciiTheme="majorHAnsi" w:hAnsiTheme="majorHAnsi" w:cstheme="majorBidi"/>
          <w:sz w:val="24"/>
          <w:szCs w:val="24"/>
        </w:rPr>
        <w:t>ajemen dapat dilihat mulai dari,</w:t>
      </w:r>
      <w:r w:rsidRPr="000740B1">
        <w:rPr>
          <w:rFonts w:asciiTheme="majorHAnsi" w:hAnsiTheme="majorHAnsi" w:cstheme="majorBidi"/>
          <w:sz w:val="24"/>
          <w:szCs w:val="24"/>
        </w:rPr>
        <w:t xml:space="preserve"> tingkat personal, naik ketingkat fungsional, dan dilanjutkan ketujuan organisasional, dan puncaknya pada tujuan layanan masyarakat secara nasional dan internasional.</w:t>
      </w:r>
      <w:r w:rsidRPr="000740B1">
        <w:rPr>
          <w:rStyle w:val="FootnoteReference"/>
          <w:rFonts w:asciiTheme="majorHAnsi" w:hAnsiTheme="majorHAnsi" w:cstheme="majorBidi"/>
          <w:sz w:val="24"/>
          <w:szCs w:val="24"/>
        </w:rPr>
        <w:footnoteReference w:id="24"/>
      </w:r>
    </w:p>
    <w:p w:rsidR="00F5710E" w:rsidRPr="000740B1" w:rsidRDefault="00F5710E" w:rsidP="000C04AE">
      <w:pPr>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 xml:space="preserve">Pada tujuan personal atau tujuan individu ini, seorang imamah harus membantu  individu mulai dari dari yang teknis sampai kepada yang sifatnya aspirasi. Tujuan yang bersifat teknis adalah tercermin dari kegiatan riil dan </w:t>
      </w:r>
      <w:r w:rsidRPr="000740B1">
        <w:rPr>
          <w:rFonts w:asciiTheme="majorHAnsi" w:hAnsiTheme="majorHAnsi" w:cstheme="majorBidi"/>
          <w:sz w:val="24"/>
          <w:szCs w:val="24"/>
        </w:rPr>
        <w:lastRenderedPageBreak/>
        <w:t>kontribusi dirinya dalam lembaga pendidikan, sedangkan tujuan aspirasi adalah tercermin pada motivasi kerja dan kepuasaannya bekerja dalam lembaga pendidikan.</w:t>
      </w:r>
      <w:r w:rsidR="000C04AE">
        <w:rPr>
          <w:rFonts w:asciiTheme="majorHAnsi" w:hAnsiTheme="majorHAnsi" w:cstheme="majorBidi"/>
          <w:sz w:val="24"/>
          <w:szCs w:val="24"/>
        </w:rPr>
        <w:t xml:space="preserve"> </w:t>
      </w:r>
      <w:r w:rsidRPr="000740B1">
        <w:rPr>
          <w:rFonts w:asciiTheme="majorHAnsi" w:hAnsiTheme="majorHAnsi" w:cstheme="majorBidi"/>
          <w:sz w:val="24"/>
          <w:szCs w:val="24"/>
        </w:rPr>
        <w:t>Pada tujuan fungsional, seorang imamah harus memelihara kontribusi sumber daya manusia dalam lembaga pendidikan supaya melaksanakan tugasnya secara optimal. Pada tujuan fungsional, seorang imamah harus selalu memotivasi dan memfasilitasi agar  sumber daya manusia dapat bekerja secara profesional dan optimal sesuai dengan tugas dan fungsi yang dibebankan kepadanya.</w:t>
      </w:r>
    </w:p>
    <w:p w:rsidR="00F5710E" w:rsidRPr="000740B1" w:rsidRDefault="00F5710E" w:rsidP="000C04AE">
      <w:pPr>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Pada tujuan organisasional ini adalah tercermin dari pencapaian kinerja dan produktivitas dari sumber  daya  manusia yang ada dalam  lembaga pendidikan. Keberhasilan lembaga pendidikan dalam mencapai kualitas output adalah tergantung pada kinerja dan produktivitas sumber daya manusia yang ditunjang oleh sarana dan prasarana yang ada dalam lembaga pendidikan.</w:t>
      </w:r>
      <w:r w:rsidR="000C04AE">
        <w:rPr>
          <w:rFonts w:asciiTheme="majorHAnsi" w:hAnsiTheme="majorHAnsi" w:cstheme="majorBidi"/>
          <w:sz w:val="24"/>
          <w:szCs w:val="24"/>
        </w:rPr>
        <w:t xml:space="preserve"> </w:t>
      </w:r>
      <w:r w:rsidRPr="000740B1">
        <w:rPr>
          <w:rFonts w:asciiTheme="majorHAnsi" w:hAnsiTheme="majorHAnsi" w:cstheme="majorBidi"/>
          <w:sz w:val="24"/>
          <w:szCs w:val="24"/>
        </w:rPr>
        <w:t>Adapun pada tujuan layanan masyarakat  secara  nasional dan internasional, adalah diharapkan dapat memberi manfaat ataupun masyarakat dalam arti yang seluas-luasnya. Pencapaian tujuan nasional dan internasional lembaga pendidikan adalah tercermin dari keberhasilan generasi yang diluluskan sebagai warga  masyarakat yang benar-benar  berkualitas dari masyarakat pada generasi sebelumnya.</w:t>
      </w:r>
    </w:p>
    <w:p w:rsidR="00F5710E" w:rsidRPr="000740B1" w:rsidRDefault="00F5710E" w:rsidP="00F5710E">
      <w:pPr>
        <w:spacing w:after="0"/>
        <w:ind w:firstLine="567"/>
        <w:jc w:val="both"/>
        <w:rPr>
          <w:rFonts w:asciiTheme="majorHAnsi" w:hAnsiTheme="majorHAnsi" w:cstheme="majorBidi"/>
          <w:sz w:val="24"/>
          <w:szCs w:val="24"/>
        </w:rPr>
      </w:pPr>
      <w:r w:rsidRPr="000740B1">
        <w:rPr>
          <w:rFonts w:asciiTheme="majorHAnsi" w:hAnsiTheme="majorHAnsi" w:cstheme="majorBidi"/>
          <w:sz w:val="24"/>
          <w:szCs w:val="24"/>
        </w:rPr>
        <w:t>Supaya lembaga-lembaga pendidikan Islam dapat berkualitas, maka seorang imamah harus pandai : (1) menentukan prioritas dan melibatkan komponen-komponen penting yang terlibat dalam proses pendidikan, (2) menetapkan tujuan sebagai garis pedoman pengarahan dan evaluasi terhadap pelaksanaan pendidikan dan pengajaran, (3) membuat formulasi prosedur pelaksanaan rencana-rencana yang telah ditetapkan, dan (4) pandai  menempatkan individu-individu yang dapat membantu imamah/pemimpin yang  dapat  memajukan lembaga-lembaga pendidikan di tengah-tengah masyarakat secara lebih berkualitas.</w:t>
      </w:r>
    </w:p>
    <w:p w:rsidR="00863595" w:rsidRPr="00C95CFB" w:rsidRDefault="00863595" w:rsidP="00863595">
      <w:pPr>
        <w:pStyle w:val="Heading1"/>
        <w:rPr>
          <w:color w:val="auto"/>
          <w:lang w:val="en-US"/>
        </w:rPr>
      </w:pPr>
      <w:r w:rsidRPr="00C95CFB">
        <w:rPr>
          <w:color w:val="auto"/>
        </w:rPr>
        <w:t>PENUTUP</w:t>
      </w:r>
    </w:p>
    <w:p w:rsidR="00F5710E" w:rsidRPr="000740B1" w:rsidRDefault="00F5710E" w:rsidP="00F5710E">
      <w:pPr>
        <w:pStyle w:val="ListParagraph"/>
        <w:spacing w:after="0"/>
        <w:ind w:left="0" w:firstLine="567"/>
        <w:jc w:val="both"/>
        <w:rPr>
          <w:rFonts w:asciiTheme="majorHAnsi" w:hAnsiTheme="majorHAnsi" w:cstheme="majorBidi"/>
          <w:sz w:val="24"/>
          <w:szCs w:val="24"/>
        </w:rPr>
      </w:pPr>
      <w:bookmarkStart w:id="0" w:name="_GoBack"/>
      <w:bookmarkEnd w:id="0"/>
      <w:r w:rsidRPr="000740B1">
        <w:rPr>
          <w:rFonts w:asciiTheme="majorHAnsi" w:hAnsiTheme="majorHAnsi" w:cstheme="majorBidi"/>
          <w:sz w:val="24"/>
          <w:szCs w:val="24"/>
        </w:rPr>
        <w:t>Dari  berbagai uraian di atas, dapat ditarik  beber</w:t>
      </w:r>
      <w:r>
        <w:rPr>
          <w:rFonts w:asciiTheme="majorHAnsi" w:hAnsiTheme="majorHAnsi" w:cstheme="majorBidi"/>
          <w:sz w:val="24"/>
          <w:szCs w:val="24"/>
        </w:rPr>
        <w:t xml:space="preserve">apa kesimpulan </w:t>
      </w:r>
      <w:r>
        <w:rPr>
          <w:rFonts w:asciiTheme="majorHAnsi" w:hAnsiTheme="majorHAnsi" w:cstheme="majorBidi"/>
          <w:sz w:val="24"/>
          <w:szCs w:val="24"/>
          <w:lang w:val="en-US"/>
        </w:rPr>
        <w:t>bahwa m</w:t>
      </w:r>
      <w:r>
        <w:rPr>
          <w:rFonts w:asciiTheme="majorHAnsi" w:hAnsiTheme="majorHAnsi" w:cstheme="majorBidi"/>
          <w:sz w:val="24"/>
          <w:szCs w:val="24"/>
        </w:rPr>
        <w:t>akna imamah dalam al</w:t>
      </w:r>
      <w:r>
        <w:rPr>
          <w:rFonts w:asciiTheme="majorHAnsi" w:hAnsiTheme="majorHAnsi" w:cstheme="majorBidi"/>
          <w:sz w:val="24"/>
          <w:szCs w:val="24"/>
          <w:lang w:val="en-US"/>
        </w:rPr>
        <w:t>-</w:t>
      </w:r>
      <w:r w:rsidRPr="000740B1">
        <w:rPr>
          <w:rFonts w:asciiTheme="majorHAnsi" w:hAnsiTheme="majorHAnsi" w:cstheme="majorBidi"/>
          <w:sz w:val="24"/>
          <w:szCs w:val="24"/>
        </w:rPr>
        <w:t xml:space="preserve">Qur'an adalah para Nabi dan Rasul, kitab-kitab suci yang diturunkan kepada </w:t>
      </w:r>
      <w:r w:rsidRPr="000740B1">
        <w:rPr>
          <w:rFonts w:asciiTheme="majorHAnsi" w:hAnsiTheme="majorHAnsi" w:cstheme="majorBidi"/>
          <w:sz w:val="24"/>
          <w:szCs w:val="24"/>
          <w:lang w:val="en-US"/>
        </w:rPr>
        <w:t xml:space="preserve">para  </w:t>
      </w:r>
      <w:r w:rsidRPr="000740B1">
        <w:rPr>
          <w:rFonts w:asciiTheme="majorHAnsi" w:hAnsiTheme="majorHAnsi" w:cstheme="majorBidi"/>
          <w:sz w:val="24"/>
          <w:szCs w:val="24"/>
        </w:rPr>
        <w:t>Nabi dan Rasul</w:t>
      </w:r>
      <w:r w:rsidRPr="000740B1">
        <w:rPr>
          <w:rFonts w:asciiTheme="majorHAnsi" w:hAnsiTheme="majorHAnsi" w:cstheme="majorBidi"/>
          <w:sz w:val="24"/>
          <w:szCs w:val="24"/>
          <w:lang w:val="en-US"/>
        </w:rPr>
        <w:t xml:space="preserve"> yang wajib dipedomani umat manusia pada masanya. </w:t>
      </w:r>
      <w:r w:rsidRPr="000740B1">
        <w:rPr>
          <w:rFonts w:asciiTheme="majorHAnsi" w:hAnsiTheme="majorHAnsi" w:cstheme="majorBidi"/>
          <w:sz w:val="24"/>
          <w:szCs w:val="24"/>
        </w:rPr>
        <w:t xml:space="preserve"> </w:t>
      </w:r>
      <w:r w:rsidRPr="000740B1">
        <w:rPr>
          <w:rFonts w:asciiTheme="majorHAnsi" w:hAnsiTheme="majorHAnsi" w:cstheme="majorBidi"/>
          <w:sz w:val="24"/>
          <w:szCs w:val="24"/>
          <w:lang w:val="en-US"/>
        </w:rPr>
        <w:t xml:space="preserve">Imamah dapat juga  diartikan sebagai pemimpin mulai dari level yang paling sempit </w:t>
      </w:r>
      <w:r w:rsidRPr="000740B1">
        <w:rPr>
          <w:rFonts w:asciiTheme="majorHAnsi" w:hAnsiTheme="majorHAnsi" w:cstheme="majorBidi"/>
          <w:sz w:val="24"/>
          <w:szCs w:val="24"/>
        </w:rPr>
        <w:t xml:space="preserve"> sampai kepada level yang paling luas.</w:t>
      </w:r>
    </w:p>
    <w:p w:rsidR="00CE7A7E" w:rsidRDefault="00F5710E" w:rsidP="00F5710E">
      <w:pPr>
        <w:spacing w:after="0"/>
        <w:ind w:firstLine="567"/>
        <w:jc w:val="both"/>
        <w:rPr>
          <w:rFonts w:ascii="Cambria" w:hAnsi="Cambria" w:cs="Times New Roman"/>
          <w:sz w:val="24"/>
          <w:szCs w:val="24"/>
          <w:lang w:val="id-ID"/>
        </w:rPr>
      </w:pPr>
      <w:r w:rsidRPr="00F5710E">
        <w:rPr>
          <w:rFonts w:asciiTheme="majorHAnsi" w:hAnsiTheme="majorHAnsi" w:cstheme="majorBidi"/>
          <w:sz w:val="24"/>
          <w:szCs w:val="24"/>
        </w:rPr>
        <w:t>Seorang imamah dalam melaksanakan k</w:t>
      </w:r>
      <w:r w:rsidR="000C04AE">
        <w:rPr>
          <w:rFonts w:asciiTheme="majorHAnsi" w:hAnsiTheme="majorHAnsi" w:cstheme="majorBidi"/>
          <w:sz w:val="24"/>
          <w:szCs w:val="24"/>
        </w:rPr>
        <w:t>epemimpinannya harus memberikan</w:t>
      </w:r>
      <w:r w:rsidRPr="00F5710E">
        <w:rPr>
          <w:rFonts w:asciiTheme="majorHAnsi" w:hAnsiTheme="majorHAnsi" w:cstheme="majorBidi"/>
          <w:sz w:val="24"/>
          <w:szCs w:val="24"/>
        </w:rPr>
        <w:t xml:space="preserve"> pendidikan dengan keteladanan, pendidikan dengan adat kebiasaan, pendidikan dengan nasehat, pendidikan dengan pengawasan. Selain itu, seorang imamah memiliki sifat; shidiq, amanah, fathonah, dan </w:t>
      </w:r>
      <w:r w:rsidRPr="00F5710E">
        <w:rPr>
          <w:rFonts w:asciiTheme="majorHAnsi" w:hAnsiTheme="majorHAnsi" w:cstheme="majorBidi"/>
          <w:sz w:val="24"/>
          <w:szCs w:val="24"/>
        </w:rPr>
        <w:lastRenderedPageBreak/>
        <w:t>tabligh.</w:t>
      </w:r>
      <w:r>
        <w:rPr>
          <w:rFonts w:asciiTheme="majorHAnsi" w:hAnsiTheme="majorHAnsi" w:cstheme="majorBidi"/>
          <w:sz w:val="24"/>
          <w:szCs w:val="24"/>
        </w:rPr>
        <w:t xml:space="preserve"> </w:t>
      </w:r>
      <w:r w:rsidRPr="000740B1">
        <w:rPr>
          <w:rFonts w:asciiTheme="majorHAnsi" w:hAnsiTheme="majorHAnsi" w:cstheme="majorBidi"/>
          <w:sz w:val="24"/>
          <w:szCs w:val="24"/>
        </w:rPr>
        <w:t>Manajemen pendidikan dari aspek kelembagaan meliputi; Raudhatul Atfal, Madrasah ibitidaiyah, Madrasah Tsanawiyah, dan perguruan tinggi agama  Islam.</w:t>
      </w:r>
    </w:p>
    <w:p w:rsidR="00863595" w:rsidRPr="00C95CFB" w:rsidRDefault="00863595" w:rsidP="00863595">
      <w:pPr>
        <w:pStyle w:val="Heading1"/>
        <w:rPr>
          <w:color w:val="auto"/>
        </w:rPr>
      </w:pPr>
      <w:r w:rsidRPr="00C95CFB">
        <w:rPr>
          <w:color w:val="auto"/>
        </w:rPr>
        <w:t>DAFTAR PUSTAKA</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 xml:space="preserve">Danim,Sudarwan, Danim </w:t>
      </w:r>
      <w:r w:rsidRPr="000740B1">
        <w:rPr>
          <w:rFonts w:asciiTheme="majorHAnsi" w:hAnsiTheme="majorHAnsi" w:cstheme="majorBidi"/>
          <w:i/>
          <w:iCs/>
          <w:sz w:val="24"/>
          <w:szCs w:val="24"/>
        </w:rPr>
        <w:t>Menjadi Peneliti Kualitatif</w:t>
      </w:r>
      <w:r w:rsidRPr="000740B1">
        <w:rPr>
          <w:rFonts w:asciiTheme="majorHAnsi" w:hAnsiTheme="majorHAnsi" w:cstheme="majorBidi"/>
          <w:sz w:val="24"/>
          <w:szCs w:val="24"/>
        </w:rPr>
        <w:t>, Cet.2, Bandung: Pustaka Setia, 2013.</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Engkoswara dkk, Administrasi  Pendidikan , Cet.I,  Bandung: Alfabeta, 2010.</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 xml:space="preserve">Kementerian Agama RI, </w:t>
      </w:r>
      <w:r w:rsidRPr="000740B1">
        <w:rPr>
          <w:rFonts w:asciiTheme="majorHAnsi" w:hAnsiTheme="majorHAnsi" w:cstheme="majorBidi"/>
          <w:i/>
          <w:iCs/>
          <w:sz w:val="24"/>
          <w:szCs w:val="24"/>
        </w:rPr>
        <w:t xml:space="preserve">Al Qur'an dan  Terjemahnya, </w:t>
      </w:r>
      <w:r w:rsidRPr="000740B1">
        <w:rPr>
          <w:rFonts w:asciiTheme="majorHAnsi" w:hAnsiTheme="majorHAnsi" w:cstheme="majorBidi"/>
          <w:sz w:val="24"/>
          <w:szCs w:val="24"/>
        </w:rPr>
        <w:t>Jawa  Barat: Cipta  Bagus Segera,2012</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 xml:space="preserve">Munawwir, A.W. </w:t>
      </w:r>
      <w:r w:rsidRPr="000740B1">
        <w:rPr>
          <w:rFonts w:asciiTheme="majorHAnsi" w:hAnsiTheme="majorHAnsi" w:cstheme="majorBidi"/>
          <w:i/>
          <w:iCs/>
          <w:sz w:val="24"/>
          <w:szCs w:val="24"/>
        </w:rPr>
        <w:t>Kamus Al Munawwir  Arab-Indonesia Lengkap</w:t>
      </w:r>
      <w:r w:rsidRPr="000740B1">
        <w:rPr>
          <w:rFonts w:asciiTheme="majorHAnsi" w:hAnsiTheme="majorHAnsi" w:cstheme="majorBidi"/>
          <w:sz w:val="24"/>
          <w:szCs w:val="24"/>
        </w:rPr>
        <w:t>, Yogyakarta: Progressif,  1997.</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 xml:space="preserve">Muhammad bin Ismail, Abi Abdillah </w:t>
      </w:r>
      <w:r w:rsidRPr="000740B1">
        <w:rPr>
          <w:rFonts w:asciiTheme="majorHAnsi" w:hAnsiTheme="majorHAnsi" w:cstheme="majorBidi"/>
          <w:i/>
          <w:iCs/>
          <w:sz w:val="24"/>
          <w:szCs w:val="24"/>
        </w:rPr>
        <w:t>Shahih al-Bukhariy Kitab al-Ahkam,</w:t>
      </w:r>
      <w:r w:rsidRPr="000740B1">
        <w:rPr>
          <w:rFonts w:asciiTheme="majorHAnsi" w:hAnsiTheme="majorHAnsi" w:cstheme="majorBidi"/>
          <w:sz w:val="24"/>
          <w:szCs w:val="24"/>
        </w:rPr>
        <w:t>Semarang Toha Putera, tt.</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 xml:space="preserve">Proyek Pengadaan Kitab Suci al-Qur’an Departemen  Agama Republik Indonesia, </w:t>
      </w:r>
      <w:r w:rsidRPr="000740B1">
        <w:rPr>
          <w:rFonts w:asciiTheme="majorHAnsi" w:hAnsiTheme="majorHAnsi" w:cstheme="majorBidi"/>
          <w:i/>
          <w:iCs/>
          <w:sz w:val="24"/>
          <w:szCs w:val="24"/>
        </w:rPr>
        <w:t>al-Qur’an dan Tafsirnya,</w:t>
      </w:r>
      <w:r w:rsidRPr="000740B1">
        <w:rPr>
          <w:rFonts w:asciiTheme="majorHAnsi" w:hAnsiTheme="majorHAnsi" w:cstheme="majorBidi"/>
          <w:sz w:val="24"/>
          <w:szCs w:val="24"/>
        </w:rPr>
        <w:t xml:space="preserve"> Jakarta, Depag  RI, Pelita IV, 1985/1986.</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 xml:space="preserve">Saefullah, U., </w:t>
      </w:r>
      <w:r w:rsidRPr="000740B1">
        <w:rPr>
          <w:rFonts w:asciiTheme="majorHAnsi" w:hAnsiTheme="majorHAnsi" w:cstheme="majorBidi"/>
          <w:i/>
          <w:sz w:val="24"/>
          <w:szCs w:val="24"/>
        </w:rPr>
        <w:t xml:space="preserve">Manajemen Pendidikan Islam , </w:t>
      </w:r>
      <w:r w:rsidRPr="000740B1">
        <w:rPr>
          <w:rFonts w:asciiTheme="majorHAnsi" w:hAnsiTheme="majorHAnsi" w:cstheme="majorBidi"/>
          <w:sz w:val="24"/>
          <w:szCs w:val="24"/>
        </w:rPr>
        <w:t>Bandung: UIN  Sunan Gunung Djati, 2010.</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 xml:space="preserve">Samani, Muchlas </w:t>
      </w:r>
      <w:r w:rsidRPr="000740B1">
        <w:rPr>
          <w:rFonts w:asciiTheme="majorHAnsi" w:hAnsiTheme="majorHAnsi" w:cstheme="majorBidi"/>
          <w:i/>
          <w:iCs/>
          <w:sz w:val="24"/>
          <w:szCs w:val="24"/>
        </w:rPr>
        <w:t>Konsep dan Model Pendidikan Karakter</w:t>
      </w:r>
      <w:r w:rsidRPr="000740B1">
        <w:rPr>
          <w:rFonts w:asciiTheme="majorHAnsi" w:hAnsiTheme="majorHAnsi" w:cstheme="majorBidi"/>
          <w:sz w:val="24"/>
          <w:szCs w:val="24"/>
        </w:rPr>
        <w:t xml:space="preserve"> (Cet.III; Bandung:PT.Remaja Rosdakarya, 2013.</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 xml:space="preserve">Shihab, M.Quraish </w:t>
      </w:r>
      <w:r w:rsidRPr="000740B1">
        <w:rPr>
          <w:rFonts w:asciiTheme="majorHAnsi" w:hAnsiTheme="majorHAnsi" w:cstheme="majorBidi"/>
          <w:i/>
          <w:iCs/>
          <w:sz w:val="24"/>
          <w:szCs w:val="24"/>
        </w:rPr>
        <w:t xml:space="preserve">Tafsir  Al  Misbah Pesan, Kesan  dan Keserasian Al Qur'an </w:t>
      </w:r>
      <w:r w:rsidRPr="000740B1">
        <w:rPr>
          <w:rFonts w:asciiTheme="majorHAnsi" w:hAnsiTheme="majorHAnsi" w:cstheme="majorBidi"/>
          <w:sz w:val="24"/>
          <w:szCs w:val="24"/>
        </w:rPr>
        <w:t xml:space="preserve"> Cet.III, Tangerang: Lentera Hati, Rabi'ul  Awal  1426/Mei 2005.</w:t>
      </w:r>
    </w:p>
    <w:p w:rsidR="00F5710E" w:rsidRPr="000740B1" w:rsidRDefault="00F5710E" w:rsidP="00F5710E">
      <w:pPr>
        <w:pStyle w:val="FootnoteText"/>
        <w:spacing w:after="0"/>
        <w:jc w:val="lowKashida"/>
        <w:rPr>
          <w:rFonts w:asciiTheme="majorHAnsi" w:hAnsiTheme="majorHAnsi" w:cstheme="majorBidi"/>
          <w:sz w:val="24"/>
          <w:szCs w:val="24"/>
        </w:rPr>
      </w:pPr>
      <w:r w:rsidRPr="000740B1">
        <w:rPr>
          <w:rFonts w:asciiTheme="majorHAnsi" w:hAnsiTheme="majorHAnsi" w:cstheme="majorBidi"/>
          <w:sz w:val="24"/>
          <w:szCs w:val="24"/>
        </w:rPr>
        <w:t xml:space="preserve">------------, </w:t>
      </w:r>
      <w:r w:rsidRPr="000740B1">
        <w:rPr>
          <w:rFonts w:asciiTheme="majorHAnsi" w:hAnsiTheme="majorHAnsi" w:cstheme="majorBidi"/>
          <w:i/>
          <w:iCs/>
          <w:sz w:val="24"/>
          <w:szCs w:val="24"/>
        </w:rPr>
        <w:t>Menabur Pesan Ilahi,</w:t>
      </w:r>
      <w:r w:rsidRPr="000740B1">
        <w:rPr>
          <w:rFonts w:asciiTheme="majorHAnsi" w:hAnsiTheme="majorHAnsi" w:cstheme="majorBidi"/>
          <w:sz w:val="24"/>
          <w:szCs w:val="24"/>
        </w:rPr>
        <w:t xml:space="preserve"> Jakarta, Lentera Hati, 2006.</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 xml:space="preserve">Syahidin, </w:t>
      </w:r>
      <w:r w:rsidRPr="000740B1">
        <w:rPr>
          <w:rFonts w:asciiTheme="majorHAnsi" w:hAnsiTheme="majorHAnsi" w:cstheme="majorBidi"/>
          <w:i/>
          <w:iCs/>
          <w:sz w:val="24"/>
          <w:szCs w:val="24"/>
        </w:rPr>
        <w:t xml:space="preserve">Menelusuri  Metode Pendidikan dalam  Al Qur'an </w:t>
      </w:r>
      <w:r w:rsidRPr="000740B1">
        <w:rPr>
          <w:rFonts w:asciiTheme="majorHAnsi" w:hAnsiTheme="majorHAnsi" w:cstheme="majorBidi"/>
          <w:sz w:val="24"/>
          <w:szCs w:val="24"/>
        </w:rPr>
        <w:t xml:space="preserve"> Cet.I, Bandung: Alfabeta, 2009.</w:t>
      </w:r>
    </w:p>
    <w:p w:rsidR="00F5710E" w:rsidRPr="000740B1" w:rsidRDefault="00F5710E" w:rsidP="00F5710E">
      <w:pPr>
        <w:pStyle w:val="FootnoteText"/>
        <w:spacing w:after="0"/>
        <w:ind w:left="567" w:hanging="567"/>
        <w:jc w:val="both"/>
        <w:rPr>
          <w:rFonts w:asciiTheme="majorHAnsi" w:hAnsiTheme="majorHAnsi" w:cstheme="majorBidi"/>
          <w:sz w:val="24"/>
          <w:szCs w:val="24"/>
        </w:rPr>
      </w:pPr>
      <w:r w:rsidRPr="000740B1">
        <w:rPr>
          <w:rFonts w:asciiTheme="majorHAnsi" w:hAnsiTheme="majorHAnsi" w:cstheme="majorBidi"/>
          <w:sz w:val="24"/>
          <w:szCs w:val="24"/>
        </w:rPr>
        <w:t>Ulfatin, Nurul &amp;Triwiyanto,Teguh, Manajemen Sumber Daya Manusia Bidang Pendidikan, Cet.1; Jakarta: PT.Rajagrafindo Persada, 2016.</w:t>
      </w:r>
    </w:p>
    <w:p w:rsidR="00F5710E" w:rsidRPr="000740B1" w:rsidRDefault="00F5710E" w:rsidP="00F5710E">
      <w:pPr>
        <w:pStyle w:val="FootnoteText"/>
        <w:spacing w:after="0"/>
        <w:ind w:left="567" w:hanging="567"/>
        <w:jc w:val="lowKashida"/>
        <w:rPr>
          <w:rFonts w:asciiTheme="majorHAnsi" w:hAnsiTheme="majorHAnsi" w:cstheme="majorBidi"/>
          <w:sz w:val="24"/>
          <w:szCs w:val="24"/>
        </w:rPr>
      </w:pPr>
      <w:r w:rsidRPr="000740B1">
        <w:rPr>
          <w:rFonts w:asciiTheme="majorHAnsi" w:hAnsiTheme="majorHAnsi" w:cstheme="majorBidi"/>
          <w:sz w:val="24"/>
          <w:szCs w:val="24"/>
        </w:rPr>
        <w:t>Makalah  pendidikan Sudirman. Blogspot.com   pada  tanggal 27  September  2016.</w:t>
      </w:r>
    </w:p>
    <w:p w:rsidR="00F5710E" w:rsidRPr="000740B1" w:rsidRDefault="00F5710E" w:rsidP="00F5710E">
      <w:pPr>
        <w:pStyle w:val="FootnoteText"/>
        <w:spacing w:after="0"/>
        <w:ind w:left="1134" w:hanging="1134"/>
        <w:jc w:val="lowKashida"/>
        <w:rPr>
          <w:rFonts w:asciiTheme="majorHAnsi" w:hAnsiTheme="majorHAnsi" w:cstheme="majorBidi"/>
          <w:sz w:val="24"/>
          <w:szCs w:val="24"/>
        </w:rPr>
      </w:pPr>
      <w:r w:rsidRPr="000740B1">
        <w:rPr>
          <w:rFonts w:asciiTheme="majorHAnsi" w:hAnsiTheme="majorHAnsi" w:cstheme="majorBidi"/>
          <w:sz w:val="24"/>
          <w:szCs w:val="24"/>
        </w:rPr>
        <w:t>www. fahisuhud   diakses  pada tanggal 10  September   2021</w:t>
      </w:r>
    </w:p>
    <w:p w:rsidR="00BD114F" w:rsidRPr="00F5710E" w:rsidRDefault="00F5710E" w:rsidP="00F5710E">
      <w:pPr>
        <w:pStyle w:val="FootnoteText"/>
        <w:spacing w:after="0"/>
        <w:ind w:left="1134" w:hanging="1134"/>
        <w:jc w:val="lowKashida"/>
        <w:rPr>
          <w:rFonts w:asciiTheme="majorHAnsi" w:hAnsiTheme="majorHAnsi" w:cstheme="majorBidi"/>
          <w:sz w:val="24"/>
          <w:szCs w:val="24"/>
        </w:rPr>
      </w:pPr>
      <w:r w:rsidRPr="000740B1">
        <w:rPr>
          <w:rFonts w:asciiTheme="majorHAnsi" w:hAnsiTheme="majorHAnsi" w:cstheme="majorBidi"/>
          <w:sz w:val="24"/>
          <w:szCs w:val="24"/>
        </w:rPr>
        <w:t xml:space="preserve">www. Fahisuhud  di akses  pada tanggal  10  September  2021. </w:t>
      </w:r>
    </w:p>
    <w:sectPr w:rsidR="00BD114F" w:rsidRPr="00F5710E" w:rsidSect="00362FBB">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2268" w:header="1304" w:footer="1134"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3855" w:rsidRDefault="00AA3855" w:rsidP="00A73990">
      <w:pPr>
        <w:spacing w:after="0" w:line="240" w:lineRule="auto"/>
      </w:pPr>
      <w:r>
        <w:separator/>
      </w:r>
    </w:p>
  </w:endnote>
  <w:endnote w:type="continuationSeparator" w:id="1">
    <w:p w:rsidR="00AA3855" w:rsidRDefault="00AA3855" w:rsidP="00A739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HQPB5">
    <w:panose1 w:val="00000000000000000000"/>
    <w:charset w:val="02"/>
    <w:family w:val="auto"/>
    <w:pitch w:val="variable"/>
    <w:sig w:usb0="00000000" w:usb1="10000000" w:usb2="00000000" w:usb3="00000000" w:csb0="80000000" w:csb1="00000000"/>
  </w:font>
  <w:font w:name="HQPB2">
    <w:panose1 w:val="00000000000000000000"/>
    <w:charset w:val="02"/>
    <w:family w:val="auto"/>
    <w:pitch w:val="variable"/>
    <w:sig w:usb0="00000000" w:usb1="10000000" w:usb2="00000000" w:usb3="00000000" w:csb0="80000000" w:csb1="00000000"/>
  </w:font>
  <w:font w:name="HQPB4">
    <w:panose1 w:val="00000000000000000000"/>
    <w:charset w:val="02"/>
    <w:family w:val="auto"/>
    <w:pitch w:val="variable"/>
    <w:sig w:usb0="00000000" w:usb1="10000000" w:usb2="00000000" w:usb3="00000000" w:csb0="80000000" w:csb1="00000000"/>
  </w:font>
  <w:font w:name="HQPB3">
    <w:panose1 w:val="00000000000000000000"/>
    <w:charset w:val="02"/>
    <w:family w:val="auto"/>
    <w:pitch w:val="variable"/>
    <w:sig w:usb0="00000000" w:usb1="10000000" w:usb2="00000000" w:usb3="00000000" w:csb0="80000000" w:csb1="00000000"/>
  </w:font>
  <w:font w:name="HQPB1">
    <w:panose1 w:val="00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100" w:rsidRPr="00D10799" w:rsidRDefault="00D10799" w:rsidP="00D10799">
    <w:pPr>
      <w:pStyle w:val="Footer"/>
      <w:rPr>
        <w:b/>
        <w:bCs/>
        <w:sz w:val="20"/>
        <w:szCs w:val="20"/>
      </w:rPr>
    </w:pPr>
    <w:r w:rsidRPr="00D10799">
      <w:rPr>
        <w:rFonts w:asciiTheme="majorHAnsi" w:hAnsiTheme="majorHAnsi"/>
        <w:b/>
        <w:bCs/>
        <w:i/>
        <w:sz w:val="20"/>
        <w:szCs w:val="20"/>
        <w:lang w:val="id-ID"/>
      </w:rPr>
      <w:t>Kelola: Journal of Islamic Education Management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100" w:rsidRPr="00D10799" w:rsidRDefault="00C70DB3" w:rsidP="00C70DB3">
    <w:pPr>
      <w:pStyle w:val="Footer"/>
      <w:jc w:val="right"/>
      <w:rPr>
        <w:rFonts w:asciiTheme="majorHAnsi" w:hAnsiTheme="majorHAnsi"/>
        <w:b/>
        <w:i/>
        <w:color w:val="FF0000"/>
        <w:sz w:val="20"/>
        <w:lang w:val="id-ID"/>
      </w:rPr>
    </w:pPr>
    <w:r w:rsidRPr="00994AB7">
      <w:rPr>
        <w:rFonts w:asciiTheme="majorHAnsi" w:hAnsiTheme="majorHAnsi"/>
        <w:b/>
        <w:i/>
        <w:sz w:val="20"/>
        <w:lang w:val="id-ID"/>
      </w:rPr>
      <w:t>Vol</w:t>
    </w:r>
    <w:r w:rsidR="00994AB7">
      <w:rPr>
        <w:rFonts w:asciiTheme="majorHAnsi" w:hAnsiTheme="majorHAnsi"/>
        <w:b/>
        <w:i/>
        <w:sz w:val="20"/>
        <w:lang w:val="en-GB"/>
      </w:rPr>
      <w:t xml:space="preserve"> </w:t>
    </w:r>
    <w:r w:rsidR="00D10799">
      <w:rPr>
        <w:rFonts w:asciiTheme="majorHAnsi" w:hAnsiTheme="majorHAnsi"/>
        <w:b/>
        <w:i/>
        <w:sz w:val="20"/>
        <w:lang w:val="id-ID"/>
      </w:rPr>
      <w:t>x</w:t>
    </w:r>
    <w:r w:rsidRPr="00994AB7">
      <w:rPr>
        <w:rFonts w:asciiTheme="majorHAnsi" w:hAnsiTheme="majorHAnsi"/>
        <w:b/>
        <w:i/>
        <w:sz w:val="20"/>
        <w:lang w:val="id-ID"/>
      </w:rPr>
      <w:t>, No.</w:t>
    </w:r>
    <w:r w:rsidR="00D10799">
      <w:rPr>
        <w:rFonts w:asciiTheme="majorHAnsi" w:hAnsiTheme="majorHAnsi"/>
        <w:b/>
        <w:i/>
        <w:sz w:val="20"/>
        <w:lang w:val="id-ID"/>
      </w:rPr>
      <w:t>x</w:t>
    </w:r>
    <w:r w:rsidRPr="00994AB7">
      <w:rPr>
        <w:rFonts w:asciiTheme="majorHAnsi" w:hAnsiTheme="majorHAnsi"/>
        <w:b/>
        <w:i/>
        <w:sz w:val="20"/>
        <w:lang w:val="id-ID"/>
      </w:rPr>
      <w:t xml:space="preserve">, </w:t>
    </w:r>
    <w:r w:rsidR="00994AB7">
      <w:rPr>
        <w:rFonts w:asciiTheme="majorHAnsi" w:hAnsiTheme="majorHAnsi"/>
        <w:b/>
        <w:i/>
        <w:sz w:val="20"/>
        <w:lang w:val="en-GB"/>
      </w:rPr>
      <w:t>Oktober</w:t>
    </w:r>
    <w:r w:rsidRPr="00994AB7">
      <w:rPr>
        <w:rFonts w:asciiTheme="majorHAnsi" w:hAnsiTheme="majorHAnsi"/>
        <w:b/>
        <w:i/>
        <w:sz w:val="20"/>
        <w:lang w:val="id-ID"/>
      </w:rPr>
      <w:t xml:space="preserve"> </w:t>
    </w:r>
    <w:r w:rsidR="00D10799">
      <w:rPr>
        <w:rFonts w:asciiTheme="majorHAnsi" w:hAnsiTheme="majorHAnsi"/>
        <w:b/>
        <w:i/>
        <w:sz w:val="20"/>
        <w:lang w:val="id-ID"/>
      </w:rPr>
      <w:t>xxxx</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100" w:rsidRPr="00C70DB3" w:rsidRDefault="00577F0A" w:rsidP="00577F0A">
    <w:pPr>
      <w:pStyle w:val="Footer"/>
      <w:jc w:val="right"/>
      <w:rPr>
        <w:rFonts w:asciiTheme="majorHAnsi" w:hAnsiTheme="majorHAnsi"/>
        <w:b/>
        <w:i/>
        <w:color w:val="FF0000"/>
        <w:sz w:val="20"/>
        <w:lang w:val="id-ID"/>
      </w:rPr>
    </w:pPr>
    <w:r w:rsidRPr="00C70DB3">
      <w:rPr>
        <w:rFonts w:asciiTheme="majorHAnsi" w:hAnsiTheme="majorHAnsi"/>
        <w:b/>
        <w:i/>
        <w:color w:val="FF0000"/>
        <w:sz w:val="20"/>
        <w:lang w:val="id-ID"/>
      </w:rPr>
      <w:t xml:space="preserve">Vol </w:t>
    </w:r>
    <w:r w:rsidR="00C70DB3" w:rsidRPr="00C70DB3">
      <w:rPr>
        <w:rFonts w:asciiTheme="majorHAnsi" w:hAnsiTheme="majorHAnsi"/>
        <w:b/>
        <w:i/>
        <w:color w:val="FF0000"/>
        <w:sz w:val="20"/>
        <w:lang w:val="id-ID"/>
      </w:rPr>
      <w:t>x</w:t>
    </w:r>
    <w:r w:rsidRPr="00C70DB3">
      <w:rPr>
        <w:rFonts w:asciiTheme="majorHAnsi" w:hAnsiTheme="majorHAnsi"/>
        <w:b/>
        <w:i/>
        <w:color w:val="FF0000"/>
        <w:sz w:val="20"/>
        <w:lang w:val="id-ID"/>
      </w:rPr>
      <w:t>, No.</w:t>
    </w:r>
    <w:r w:rsidR="00C70DB3" w:rsidRPr="00C70DB3">
      <w:rPr>
        <w:rFonts w:asciiTheme="majorHAnsi" w:hAnsiTheme="majorHAnsi"/>
        <w:b/>
        <w:i/>
        <w:color w:val="FF0000"/>
        <w:sz w:val="20"/>
        <w:lang w:val="id-ID"/>
      </w:rPr>
      <w:t>x</w:t>
    </w:r>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Bulan</w:t>
    </w:r>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Tahun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3855" w:rsidRDefault="00AA3855" w:rsidP="00A73990">
      <w:pPr>
        <w:spacing w:after="0" w:line="240" w:lineRule="auto"/>
      </w:pPr>
      <w:r>
        <w:separator/>
      </w:r>
    </w:p>
  </w:footnote>
  <w:footnote w:type="continuationSeparator" w:id="1">
    <w:p w:rsidR="00AA3855" w:rsidRDefault="00AA3855" w:rsidP="00A73990">
      <w:pPr>
        <w:spacing w:after="0" w:line="240" w:lineRule="auto"/>
      </w:pPr>
      <w:r>
        <w:continuationSeparator/>
      </w:r>
    </w:p>
  </w:footnote>
  <w:footnote w:id="2">
    <w:p w:rsidR="00F5710E" w:rsidRPr="00DE1CE6" w:rsidRDefault="00F5710E" w:rsidP="009B6435">
      <w:pPr>
        <w:pStyle w:val="FootnoteText"/>
        <w:spacing w:after="0" w:line="240" w:lineRule="auto"/>
        <w:ind w:firstLine="709"/>
        <w:rPr>
          <w:rFonts w:asciiTheme="majorBidi" w:hAnsiTheme="majorBidi" w:cstheme="majorBidi"/>
        </w:rPr>
      </w:pPr>
      <w:r w:rsidRPr="006D2C85">
        <w:rPr>
          <w:rStyle w:val="FootnoteReference"/>
          <w:rFonts w:asciiTheme="majorBidi" w:hAnsiTheme="majorBidi" w:cstheme="majorBidi"/>
        </w:rPr>
        <w:footnoteRef/>
      </w:r>
      <w:r w:rsidRPr="006D2C85">
        <w:rPr>
          <w:rFonts w:asciiTheme="majorBidi" w:hAnsiTheme="majorBidi" w:cstheme="majorBidi"/>
        </w:rPr>
        <w:t>H.</w:t>
      </w:r>
      <w:r w:rsidRPr="00DE1CE6">
        <w:rPr>
          <w:rFonts w:asciiTheme="majorBidi" w:hAnsiTheme="majorBidi" w:cstheme="majorBidi"/>
        </w:rPr>
        <w:t>Engkoswara dkk, Administrasi  Pendidikan</w:t>
      </w:r>
      <w:r>
        <w:rPr>
          <w:rFonts w:asciiTheme="majorBidi" w:hAnsiTheme="majorBidi" w:cstheme="majorBidi"/>
        </w:rPr>
        <w:t>,</w:t>
      </w:r>
      <w:r w:rsidRPr="00DE1CE6">
        <w:rPr>
          <w:rFonts w:asciiTheme="majorBidi" w:hAnsiTheme="majorBidi" w:cstheme="majorBidi"/>
        </w:rPr>
        <w:t xml:space="preserve">  (Cet.I; Bandung: Alfabeta, 2010), h.178.</w:t>
      </w:r>
    </w:p>
  </w:footnote>
  <w:footnote w:id="3">
    <w:p w:rsidR="00F5710E" w:rsidRPr="00DE1CE6" w:rsidRDefault="00F5710E" w:rsidP="009B6435">
      <w:pPr>
        <w:pStyle w:val="FootnoteText"/>
        <w:spacing w:after="0" w:line="240" w:lineRule="auto"/>
        <w:ind w:firstLine="709"/>
        <w:jc w:val="both"/>
        <w:rPr>
          <w:rFonts w:asciiTheme="majorBidi" w:hAnsiTheme="majorBidi" w:cstheme="majorBidi"/>
        </w:rPr>
      </w:pPr>
      <w:r w:rsidRPr="00A076BF">
        <w:rPr>
          <w:rStyle w:val="FootnoteReference"/>
          <w:rFonts w:asciiTheme="majorBidi" w:hAnsiTheme="majorBidi" w:cstheme="majorBidi"/>
        </w:rPr>
        <w:footnoteRef/>
      </w:r>
      <w:r w:rsidRPr="00DE1CE6">
        <w:rPr>
          <w:rFonts w:asciiTheme="majorBidi" w:hAnsiTheme="majorBidi" w:cstheme="majorBidi"/>
        </w:rPr>
        <w:t xml:space="preserve">U.Saefullah, </w:t>
      </w:r>
      <w:r w:rsidRPr="00DE1CE6">
        <w:rPr>
          <w:rFonts w:asciiTheme="majorBidi" w:hAnsiTheme="majorBidi" w:cstheme="majorBidi"/>
          <w:i/>
        </w:rPr>
        <w:t xml:space="preserve">Manajemen Pendidikan Islam  </w:t>
      </w:r>
      <w:r w:rsidRPr="00DE1CE6">
        <w:rPr>
          <w:rFonts w:asciiTheme="majorBidi" w:hAnsiTheme="majorBidi" w:cstheme="majorBidi"/>
        </w:rPr>
        <w:t xml:space="preserve"> (Bandung: UIN  Sunan Gunung Djati, 2010), h.139.</w:t>
      </w:r>
    </w:p>
  </w:footnote>
  <w:footnote w:id="4">
    <w:p w:rsidR="00F5710E" w:rsidRPr="00A076BF" w:rsidRDefault="00F5710E" w:rsidP="009B6435">
      <w:pPr>
        <w:pStyle w:val="FootnoteText"/>
        <w:spacing w:after="0" w:line="240" w:lineRule="auto"/>
        <w:ind w:firstLine="709"/>
        <w:jc w:val="both"/>
        <w:rPr>
          <w:rFonts w:asciiTheme="majorBidi" w:hAnsiTheme="majorBidi" w:cstheme="majorBidi"/>
        </w:rPr>
      </w:pPr>
      <w:r w:rsidRPr="00A076BF">
        <w:rPr>
          <w:rStyle w:val="FootnoteReference"/>
          <w:rFonts w:asciiTheme="majorBidi" w:hAnsiTheme="majorBidi" w:cstheme="majorBidi"/>
        </w:rPr>
        <w:footnoteRef/>
      </w:r>
      <w:r>
        <w:rPr>
          <w:rFonts w:asciiTheme="majorBidi" w:hAnsiTheme="majorBidi" w:cstheme="majorBidi"/>
        </w:rPr>
        <w:t>Ibid., h. 139</w:t>
      </w:r>
    </w:p>
  </w:footnote>
  <w:footnote w:id="5">
    <w:p w:rsidR="00F5710E" w:rsidRPr="00DE1CE6" w:rsidRDefault="00F5710E" w:rsidP="009B6435">
      <w:pPr>
        <w:pStyle w:val="FootnoteText"/>
        <w:spacing w:after="0" w:line="240" w:lineRule="auto"/>
        <w:ind w:firstLine="567"/>
        <w:jc w:val="lowKashida"/>
        <w:rPr>
          <w:rFonts w:asciiTheme="majorBidi" w:hAnsiTheme="majorBidi" w:cstheme="majorBidi"/>
        </w:rPr>
      </w:pPr>
      <w:r w:rsidRPr="00A076BF">
        <w:rPr>
          <w:rStyle w:val="FootnoteReference"/>
          <w:rFonts w:asciiTheme="majorBidi" w:hAnsiTheme="majorBidi" w:cstheme="majorBidi"/>
        </w:rPr>
        <w:footnoteRef/>
      </w:r>
      <w:r w:rsidRPr="00DE1CE6">
        <w:rPr>
          <w:rFonts w:asciiTheme="majorBidi" w:hAnsiTheme="majorBidi" w:cstheme="majorBidi"/>
        </w:rPr>
        <w:t xml:space="preserve">A.W.Munawwir, </w:t>
      </w:r>
      <w:r w:rsidRPr="00DE1CE6">
        <w:rPr>
          <w:rFonts w:asciiTheme="majorBidi" w:hAnsiTheme="majorBidi" w:cstheme="majorBidi"/>
          <w:i/>
          <w:iCs/>
        </w:rPr>
        <w:t>Kamus Al Munawwir  Arab-Indonesia Lengkap</w:t>
      </w:r>
      <w:r w:rsidRPr="00DE1CE6">
        <w:rPr>
          <w:rFonts w:asciiTheme="majorBidi" w:hAnsiTheme="majorBidi" w:cstheme="majorBidi"/>
        </w:rPr>
        <w:t xml:space="preserve">  (Yogyakarta: Progressif,  1997), h. 40</w:t>
      </w:r>
    </w:p>
  </w:footnote>
  <w:footnote w:id="6">
    <w:p w:rsidR="00F5710E" w:rsidRPr="00DE1CE6" w:rsidRDefault="00F5710E" w:rsidP="009B6435">
      <w:pPr>
        <w:pStyle w:val="FootnoteText"/>
        <w:spacing w:after="0" w:line="240" w:lineRule="auto"/>
        <w:ind w:firstLine="567"/>
        <w:jc w:val="lowKashida"/>
        <w:rPr>
          <w:rFonts w:asciiTheme="majorBidi" w:hAnsiTheme="majorBidi" w:cstheme="majorBidi"/>
        </w:rPr>
      </w:pPr>
      <w:r w:rsidRPr="00DE1CE6">
        <w:rPr>
          <w:rStyle w:val="FootnoteReference"/>
          <w:rFonts w:asciiTheme="majorBidi" w:hAnsiTheme="majorBidi" w:cstheme="majorBidi"/>
        </w:rPr>
        <w:footnoteRef/>
      </w:r>
      <w:r w:rsidRPr="00DE1CE6">
        <w:rPr>
          <w:rFonts w:asciiTheme="majorBidi" w:hAnsiTheme="majorBidi" w:cstheme="majorBidi"/>
        </w:rPr>
        <w:t xml:space="preserve">Kementerian Agama RI, </w:t>
      </w:r>
      <w:r w:rsidRPr="00DE1CE6">
        <w:rPr>
          <w:rFonts w:asciiTheme="majorBidi" w:hAnsiTheme="majorBidi" w:cstheme="majorBidi"/>
          <w:i/>
          <w:iCs/>
        </w:rPr>
        <w:t xml:space="preserve">Al Qur'an dan  Terjemahnya </w:t>
      </w:r>
      <w:r w:rsidRPr="00DE1CE6">
        <w:rPr>
          <w:rFonts w:asciiTheme="majorBidi" w:hAnsiTheme="majorBidi" w:cstheme="majorBidi"/>
        </w:rPr>
        <w:t xml:space="preserve"> (Jawa  Barat: Cipta  Bagus Segera,2012), h. 366.</w:t>
      </w:r>
    </w:p>
  </w:footnote>
  <w:footnote w:id="7">
    <w:p w:rsidR="00F5710E" w:rsidRPr="00DE1CE6" w:rsidRDefault="00F5710E" w:rsidP="009B6435">
      <w:pPr>
        <w:pStyle w:val="FootnoteText"/>
        <w:spacing w:after="0" w:line="240" w:lineRule="auto"/>
        <w:ind w:firstLine="567"/>
        <w:jc w:val="both"/>
        <w:rPr>
          <w:rFonts w:asciiTheme="majorBidi" w:hAnsiTheme="majorBidi" w:cstheme="majorBidi"/>
        </w:rPr>
      </w:pPr>
      <w:r w:rsidRPr="00A076BF">
        <w:rPr>
          <w:rStyle w:val="FootnoteReference"/>
          <w:rFonts w:asciiTheme="majorBidi" w:hAnsiTheme="majorBidi" w:cstheme="majorBidi"/>
        </w:rPr>
        <w:footnoteRef/>
      </w:r>
      <w:r w:rsidRPr="00DE1CE6">
        <w:rPr>
          <w:rFonts w:asciiTheme="majorBidi" w:hAnsiTheme="majorBidi" w:cstheme="majorBidi"/>
        </w:rPr>
        <w:t xml:space="preserve">M.Quraish Shihab, </w:t>
      </w:r>
      <w:r w:rsidRPr="00DE1CE6">
        <w:rPr>
          <w:rFonts w:asciiTheme="majorBidi" w:hAnsiTheme="majorBidi" w:cstheme="majorBidi"/>
          <w:i/>
          <w:iCs/>
        </w:rPr>
        <w:t xml:space="preserve">Tafsir  Al  Misbah Pesan, Kesan  dan Keserasian Al Qur'an </w:t>
      </w:r>
      <w:r w:rsidRPr="00DE1CE6">
        <w:rPr>
          <w:rFonts w:asciiTheme="majorBidi" w:hAnsiTheme="majorBidi" w:cstheme="majorBidi"/>
        </w:rPr>
        <w:t xml:space="preserve"> (Cet.III; Tangerang: Lentera Hati, Rabi'ul  Awal  1426/Mei 2005), h. 544-545.</w:t>
      </w:r>
    </w:p>
  </w:footnote>
  <w:footnote w:id="8">
    <w:p w:rsidR="00F5710E" w:rsidRPr="00DE1CE6" w:rsidRDefault="00F5710E" w:rsidP="00EC741C">
      <w:pPr>
        <w:pStyle w:val="FootnoteText"/>
        <w:spacing w:after="0" w:line="240" w:lineRule="auto"/>
        <w:ind w:firstLine="567"/>
        <w:jc w:val="both"/>
        <w:rPr>
          <w:rFonts w:asciiTheme="majorBidi" w:hAnsiTheme="majorBidi" w:cstheme="majorBidi"/>
        </w:rPr>
      </w:pPr>
      <w:r w:rsidRPr="00DE1CE6">
        <w:rPr>
          <w:rStyle w:val="FootnoteReference"/>
          <w:rFonts w:asciiTheme="majorBidi" w:hAnsiTheme="majorBidi" w:cstheme="majorBidi"/>
        </w:rPr>
        <w:footnoteRef/>
      </w:r>
      <w:r w:rsidRPr="00DE1CE6">
        <w:rPr>
          <w:rFonts w:asciiTheme="majorBidi" w:hAnsiTheme="majorBidi" w:cstheme="majorBidi"/>
        </w:rPr>
        <w:t xml:space="preserve"> </w:t>
      </w:r>
      <w:r w:rsidR="00EC741C" w:rsidRPr="00DE1CE6">
        <w:rPr>
          <w:rFonts w:asciiTheme="majorBidi" w:hAnsiTheme="majorBidi" w:cstheme="majorBidi"/>
        </w:rPr>
        <w:t xml:space="preserve">M.Quraish Shihab, </w:t>
      </w:r>
      <w:r w:rsidR="00EC741C" w:rsidRPr="00DE1CE6">
        <w:rPr>
          <w:rFonts w:asciiTheme="majorBidi" w:hAnsiTheme="majorBidi" w:cstheme="majorBidi"/>
          <w:i/>
          <w:iCs/>
        </w:rPr>
        <w:t>Tafsir  Al  Misbah Pesan, Kesan  dan Keserasian Al Qur'an</w:t>
      </w:r>
      <w:r w:rsidRPr="00DE1CE6">
        <w:rPr>
          <w:rFonts w:asciiTheme="majorBidi" w:hAnsiTheme="majorBidi" w:cstheme="majorBidi"/>
        </w:rPr>
        <w:t>, h. 545.</w:t>
      </w:r>
    </w:p>
  </w:footnote>
  <w:footnote w:id="9">
    <w:p w:rsidR="00F5710E" w:rsidRDefault="00F5710E" w:rsidP="00EC741C">
      <w:pPr>
        <w:pStyle w:val="FootnoteText"/>
        <w:spacing w:after="0" w:line="240" w:lineRule="auto"/>
        <w:ind w:firstLine="567"/>
        <w:jc w:val="both"/>
      </w:pPr>
      <w:r w:rsidRPr="00A076BF">
        <w:rPr>
          <w:rStyle w:val="FootnoteReference"/>
          <w:rFonts w:asciiTheme="majorBidi" w:hAnsiTheme="majorBidi" w:cstheme="majorBidi"/>
        </w:rPr>
        <w:footnoteRef/>
      </w:r>
      <w:r w:rsidR="00EC741C" w:rsidRPr="00DE1CE6">
        <w:rPr>
          <w:rFonts w:asciiTheme="majorBidi" w:hAnsiTheme="majorBidi" w:cstheme="majorBidi"/>
        </w:rPr>
        <w:t xml:space="preserve">M.Quraish Shihab, </w:t>
      </w:r>
      <w:r w:rsidR="00EC741C" w:rsidRPr="00DE1CE6">
        <w:rPr>
          <w:rFonts w:asciiTheme="majorBidi" w:hAnsiTheme="majorBidi" w:cstheme="majorBidi"/>
          <w:i/>
          <w:iCs/>
        </w:rPr>
        <w:t>Tafsir  Al  Misbah Pesan, Kesan  dan Keserasian Al Qur'an</w:t>
      </w:r>
      <w:r w:rsidRPr="00A076BF">
        <w:rPr>
          <w:rFonts w:asciiTheme="majorBidi" w:hAnsiTheme="majorBidi" w:cstheme="majorBidi"/>
        </w:rPr>
        <w:t>, h. 545.</w:t>
      </w:r>
    </w:p>
  </w:footnote>
  <w:footnote w:id="10">
    <w:p w:rsidR="00F5710E" w:rsidRPr="00DE1CE6" w:rsidRDefault="00F5710E" w:rsidP="009B6435">
      <w:pPr>
        <w:pStyle w:val="FootnoteText"/>
        <w:spacing w:after="0" w:line="240" w:lineRule="auto"/>
        <w:ind w:firstLine="567"/>
        <w:jc w:val="both"/>
        <w:rPr>
          <w:b/>
          <w:bCs/>
        </w:rPr>
      </w:pPr>
      <w:r>
        <w:rPr>
          <w:rStyle w:val="FootnoteReference"/>
        </w:rPr>
        <w:footnoteRef/>
      </w:r>
      <w:r>
        <w:rPr>
          <w:rFonts w:asciiTheme="majorBidi" w:hAnsiTheme="majorBidi" w:cstheme="majorBidi"/>
        </w:rPr>
        <w:t xml:space="preserve">Proyek </w:t>
      </w:r>
      <w:r w:rsidRPr="00DE1CE6">
        <w:rPr>
          <w:rFonts w:asciiTheme="majorBidi" w:hAnsiTheme="majorBidi" w:cstheme="majorBidi"/>
        </w:rPr>
        <w:t xml:space="preserve">Pengadaan Kitab Suci al-Qur’an Departemen  Agama Republik Indonesia, </w:t>
      </w:r>
      <w:r w:rsidRPr="00DE1CE6">
        <w:rPr>
          <w:rFonts w:asciiTheme="majorBidi" w:hAnsiTheme="majorBidi" w:cstheme="majorBidi"/>
          <w:i/>
          <w:iCs/>
        </w:rPr>
        <w:t>al-Qur’an dan Tafsirnya,</w:t>
      </w:r>
      <w:r w:rsidRPr="00DE1CE6">
        <w:rPr>
          <w:rFonts w:asciiTheme="majorBidi" w:hAnsiTheme="majorBidi" w:cstheme="majorBidi"/>
        </w:rPr>
        <w:t xml:space="preserve"> ( Jakarta, Depag  RI, Pelita IV, 1985/1986), h. 200</w:t>
      </w:r>
      <w:r w:rsidRPr="00DE1CE6">
        <w:rPr>
          <w:b/>
          <w:bCs/>
        </w:rPr>
        <w:t xml:space="preserve"> </w:t>
      </w:r>
    </w:p>
  </w:footnote>
  <w:footnote w:id="11">
    <w:p w:rsidR="00F5710E" w:rsidRPr="00DE1CE6" w:rsidRDefault="00F5710E" w:rsidP="009B6435">
      <w:pPr>
        <w:pStyle w:val="FootnoteText"/>
        <w:spacing w:after="0" w:line="240" w:lineRule="auto"/>
        <w:ind w:firstLine="567"/>
        <w:jc w:val="both"/>
        <w:rPr>
          <w:rFonts w:asciiTheme="majorBidi" w:hAnsiTheme="majorBidi" w:cstheme="majorBidi"/>
        </w:rPr>
      </w:pPr>
      <w:r w:rsidRPr="00117104">
        <w:rPr>
          <w:rStyle w:val="FootnoteReference"/>
          <w:rFonts w:asciiTheme="majorBidi" w:hAnsiTheme="majorBidi" w:cstheme="majorBidi"/>
        </w:rPr>
        <w:footnoteRef/>
      </w:r>
      <w:r w:rsidRPr="00DE1CE6">
        <w:rPr>
          <w:rFonts w:asciiTheme="majorBidi" w:hAnsiTheme="majorBidi" w:cstheme="majorBidi"/>
        </w:rPr>
        <w:t xml:space="preserve">Abi Abdillah Muhammad bin Ismail, </w:t>
      </w:r>
      <w:r w:rsidRPr="00DE1CE6">
        <w:rPr>
          <w:rFonts w:asciiTheme="majorBidi" w:hAnsiTheme="majorBidi" w:cstheme="majorBidi"/>
          <w:i/>
          <w:iCs/>
        </w:rPr>
        <w:t>Shahih al-Bukhariy Kitab al-Ahkam,</w:t>
      </w:r>
      <w:r w:rsidRPr="00DE1CE6">
        <w:rPr>
          <w:rFonts w:asciiTheme="majorBidi" w:hAnsiTheme="majorBidi" w:cstheme="majorBidi"/>
        </w:rPr>
        <w:t xml:space="preserve"> ( Semarang Toha Putera, tt), h. 76 </w:t>
      </w:r>
    </w:p>
  </w:footnote>
  <w:footnote w:id="12">
    <w:p w:rsidR="00F5710E" w:rsidRPr="001D4A13" w:rsidRDefault="00F5710E" w:rsidP="00EC741C">
      <w:pPr>
        <w:pStyle w:val="FootnoteText"/>
        <w:spacing w:after="0" w:line="240" w:lineRule="auto"/>
        <w:ind w:firstLine="567"/>
        <w:jc w:val="lowKashida"/>
        <w:rPr>
          <w:rFonts w:asciiTheme="majorBidi" w:hAnsiTheme="majorBidi" w:cstheme="majorBidi"/>
        </w:rPr>
      </w:pPr>
      <w:r w:rsidRPr="004F602C">
        <w:rPr>
          <w:rStyle w:val="FootnoteReference"/>
          <w:rFonts w:asciiTheme="majorBidi" w:hAnsiTheme="majorBidi" w:cstheme="majorBidi"/>
        </w:rPr>
        <w:footnoteRef/>
      </w:r>
      <w:r w:rsidR="00EC741C" w:rsidRPr="00DE1CE6">
        <w:rPr>
          <w:rFonts w:asciiTheme="majorBidi" w:hAnsiTheme="majorBidi" w:cstheme="majorBidi"/>
        </w:rPr>
        <w:t xml:space="preserve">Abi Abdillah Muhammad bin Ismail, </w:t>
      </w:r>
      <w:r w:rsidR="00EC741C" w:rsidRPr="00DE1CE6">
        <w:rPr>
          <w:rFonts w:asciiTheme="majorBidi" w:hAnsiTheme="majorBidi" w:cstheme="majorBidi"/>
          <w:i/>
          <w:iCs/>
        </w:rPr>
        <w:t>Shahih al-Bukhariy Kitab al-Ahkam</w:t>
      </w:r>
      <w:r>
        <w:rPr>
          <w:rFonts w:asciiTheme="majorBidi" w:hAnsiTheme="majorBidi" w:cstheme="majorBidi"/>
          <w:i/>
          <w:iCs/>
        </w:rPr>
        <w:t xml:space="preserve">, </w:t>
      </w:r>
      <w:r>
        <w:rPr>
          <w:rFonts w:asciiTheme="majorBidi" w:hAnsiTheme="majorBidi" w:cstheme="majorBidi"/>
        </w:rPr>
        <w:t>h. 77</w:t>
      </w:r>
    </w:p>
  </w:footnote>
  <w:footnote w:id="13">
    <w:p w:rsidR="00F5710E" w:rsidRPr="00126E07" w:rsidRDefault="00F5710E" w:rsidP="009B6435">
      <w:pPr>
        <w:pStyle w:val="FootnoteText"/>
        <w:spacing w:after="0" w:line="240" w:lineRule="auto"/>
        <w:ind w:firstLine="567"/>
        <w:jc w:val="lowKashida"/>
        <w:rPr>
          <w:rFonts w:asciiTheme="majorBidi" w:hAnsiTheme="majorBidi" w:cstheme="majorBidi"/>
        </w:rPr>
      </w:pPr>
      <w:r w:rsidRPr="00126E07">
        <w:rPr>
          <w:rStyle w:val="FootnoteReference"/>
          <w:rFonts w:asciiTheme="majorBidi" w:hAnsiTheme="majorBidi" w:cstheme="majorBidi"/>
        </w:rPr>
        <w:footnoteRef/>
      </w:r>
      <w:r w:rsidRPr="00126E07">
        <w:rPr>
          <w:rFonts w:asciiTheme="majorBidi" w:hAnsiTheme="majorBidi" w:cstheme="majorBidi"/>
        </w:rPr>
        <w:t xml:space="preserve">M. Quraish Shihab, </w:t>
      </w:r>
      <w:r w:rsidRPr="00126E07">
        <w:rPr>
          <w:rFonts w:asciiTheme="majorBidi" w:hAnsiTheme="majorBidi" w:cstheme="majorBidi"/>
          <w:i/>
          <w:iCs/>
        </w:rPr>
        <w:t>Menabur Pesan Ilahi,</w:t>
      </w:r>
      <w:r w:rsidRPr="00126E07">
        <w:rPr>
          <w:rFonts w:asciiTheme="majorBidi" w:hAnsiTheme="majorBidi" w:cstheme="majorBidi"/>
        </w:rPr>
        <w:t xml:space="preserve"> ( Jakarta, Lentera Hati, 2006), h. 380 </w:t>
      </w:r>
    </w:p>
  </w:footnote>
  <w:footnote w:id="14">
    <w:p w:rsidR="00F5710E" w:rsidRPr="00973F14" w:rsidRDefault="00F5710E" w:rsidP="009B6435">
      <w:pPr>
        <w:pStyle w:val="FootnoteText"/>
        <w:spacing w:after="0" w:line="240" w:lineRule="auto"/>
        <w:ind w:firstLine="851"/>
        <w:rPr>
          <w:rFonts w:asciiTheme="majorBidi" w:hAnsiTheme="majorBidi" w:cstheme="majorBidi"/>
        </w:rPr>
      </w:pPr>
      <w:r w:rsidRPr="00973F14">
        <w:rPr>
          <w:rStyle w:val="FootnoteReference"/>
          <w:rFonts w:asciiTheme="majorBidi" w:hAnsiTheme="majorBidi" w:cstheme="majorBidi"/>
        </w:rPr>
        <w:footnoteRef/>
      </w:r>
      <w:r w:rsidRPr="00973F14">
        <w:rPr>
          <w:rFonts w:asciiTheme="majorBidi" w:hAnsiTheme="majorBidi" w:cstheme="majorBidi"/>
        </w:rPr>
        <w:t xml:space="preserve">Sudarwan Danim, </w:t>
      </w:r>
      <w:r w:rsidRPr="00973F14">
        <w:rPr>
          <w:rFonts w:asciiTheme="majorBidi" w:hAnsiTheme="majorBidi" w:cstheme="majorBidi"/>
          <w:i/>
          <w:iCs/>
        </w:rPr>
        <w:t>Menjadi Peneliti Kualitatif</w:t>
      </w:r>
      <w:r w:rsidRPr="00973F14">
        <w:rPr>
          <w:rFonts w:asciiTheme="majorBidi" w:hAnsiTheme="majorBidi" w:cstheme="majorBidi"/>
        </w:rPr>
        <w:t>, Cet.2, (Bandung:</w:t>
      </w:r>
      <w:r w:rsidR="00446900">
        <w:rPr>
          <w:rFonts w:asciiTheme="majorBidi" w:hAnsiTheme="majorBidi" w:cstheme="majorBidi"/>
        </w:rPr>
        <w:t xml:space="preserve"> Pustaka Setia, 2013), h. 106.</w:t>
      </w:r>
    </w:p>
  </w:footnote>
  <w:footnote w:id="15">
    <w:p w:rsidR="00F5710E" w:rsidRPr="007E0B82" w:rsidRDefault="00F5710E" w:rsidP="009B6435">
      <w:pPr>
        <w:pStyle w:val="FootnoteText"/>
        <w:spacing w:after="0" w:line="240" w:lineRule="auto"/>
        <w:ind w:firstLine="567"/>
        <w:jc w:val="lowKashida"/>
        <w:rPr>
          <w:rFonts w:asciiTheme="majorBidi" w:hAnsiTheme="majorBidi" w:cstheme="majorBidi"/>
        </w:rPr>
      </w:pPr>
      <w:r w:rsidRPr="007E0B82">
        <w:rPr>
          <w:rStyle w:val="FootnoteReference"/>
          <w:rFonts w:asciiTheme="majorBidi" w:hAnsiTheme="majorBidi" w:cstheme="majorBidi"/>
        </w:rPr>
        <w:footnoteRef/>
      </w:r>
      <w:r w:rsidRPr="007E0B82">
        <w:rPr>
          <w:rFonts w:asciiTheme="majorBidi" w:hAnsiTheme="majorBidi" w:cstheme="majorBidi"/>
        </w:rPr>
        <w:t>di  kutif dari  www. fahisuhud   pada tanggal 26  September   2016</w:t>
      </w:r>
    </w:p>
  </w:footnote>
  <w:footnote w:id="16">
    <w:p w:rsidR="00F5710E" w:rsidRPr="007E0B82" w:rsidRDefault="00F5710E" w:rsidP="009B6435">
      <w:pPr>
        <w:pStyle w:val="FootnoteText"/>
        <w:spacing w:after="0" w:line="240" w:lineRule="auto"/>
        <w:ind w:firstLine="567"/>
        <w:jc w:val="lowKashida"/>
        <w:rPr>
          <w:rFonts w:asciiTheme="majorBidi" w:hAnsiTheme="majorBidi" w:cstheme="majorBidi"/>
        </w:rPr>
      </w:pPr>
      <w:r w:rsidRPr="007E0B82">
        <w:rPr>
          <w:rStyle w:val="FootnoteReference"/>
          <w:rFonts w:asciiTheme="majorBidi" w:hAnsiTheme="majorBidi" w:cstheme="majorBidi"/>
        </w:rPr>
        <w:footnoteRef/>
      </w:r>
      <w:r w:rsidRPr="007E0B82">
        <w:rPr>
          <w:rFonts w:asciiTheme="majorBidi" w:hAnsiTheme="majorBidi" w:cstheme="majorBidi"/>
        </w:rPr>
        <w:t xml:space="preserve">Di kutif  dari www. Fahisuhud  pada tanggal  26  September  2016 </w:t>
      </w:r>
    </w:p>
  </w:footnote>
  <w:footnote w:id="17">
    <w:p w:rsidR="00F5710E" w:rsidRDefault="00F5710E" w:rsidP="00EC741C">
      <w:pPr>
        <w:pStyle w:val="FootnoteText"/>
        <w:tabs>
          <w:tab w:val="right" w:pos="709"/>
        </w:tabs>
        <w:spacing w:after="0" w:line="240" w:lineRule="auto"/>
        <w:ind w:firstLine="709"/>
      </w:pPr>
      <w:r>
        <w:rPr>
          <w:rStyle w:val="FootnoteReference"/>
        </w:rPr>
        <w:footnoteRef/>
      </w:r>
      <w:r w:rsidR="00EC741C" w:rsidRPr="00DE1CE6">
        <w:rPr>
          <w:rFonts w:asciiTheme="majorBidi" w:hAnsiTheme="majorBidi" w:cstheme="majorBidi"/>
        </w:rPr>
        <w:t xml:space="preserve">Kementerian Agama RI, </w:t>
      </w:r>
      <w:r w:rsidR="00EC741C" w:rsidRPr="00DE1CE6">
        <w:rPr>
          <w:rFonts w:asciiTheme="majorBidi" w:hAnsiTheme="majorBidi" w:cstheme="majorBidi"/>
          <w:i/>
          <w:iCs/>
        </w:rPr>
        <w:t xml:space="preserve">Al Qur'an dan  </w:t>
      </w:r>
      <w:r w:rsidR="00EC741C" w:rsidRPr="00EC741C">
        <w:rPr>
          <w:rFonts w:asciiTheme="majorHAnsi" w:hAnsiTheme="majorHAnsi" w:cstheme="majorBidi"/>
          <w:i/>
          <w:iCs/>
        </w:rPr>
        <w:t>Terjemahnya</w:t>
      </w:r>
      <w:r w:rsidRPr="00EC741C">
        <w:rPr>
          <w:rFonts w:asciiTheme="majorHAnsi" w:hAnsiTheme="majorHAnsi"/>
        </w:rPr>
        <w:t>, h. 404</w:t>
      </w:r>
    </w:p>
  </w:footnote>
  <w:footnote w:id="18">
    <w:p w:rsidR="00F5710E" w:rsidRPr="00F75560" w:rsidRDefault="00F5710E" w:rsidP="009B6435">
      <w:pPr>
        <w:pStyle w:val="FootnoteText"/>
        <w:tabs>
          <w:tab w:val="right" w:pos="709"/>
        </w:tabs>
        <w:spacing w:after="0" w:line="240" w:lineRule="auto"/>
        <w:ind w:firstLine="709"/>
        <w:jc w:val="lowKashida"/>
        <w:rPr>
          <w:rFonts w:asciiTheme="majorBidi" w:hAnsiTheme="majorBidi" w:cstheme="majorBidi"/>
        </w:rPr>
      </w:pPr>
      <w:r w:rsidRPr="00F75560">
        <w:rPr>
          <w:rStyle w:val="FootnoteReference"/>
          <w:rFonts w:asciiTheme="majorBidi" w:hAnsiTheme="majorBidi" w:cstheme="majorBidi"/>
        </w:rPr>
        <w:footnoteRef/>
      </w:r>
      <w:r w:rsidRPr="00F75560">
        <w:rPr>
          <w:rFonts w:asciiTheme="majorBidi" w:hAnsiTheme="majorBidi" w:cstheme="majorBidi"/>
        </w:rPr>
        <w:t>Dikutif  dari makalah  pendidikan Sudirman. Blogspot.com   pada  tanggal 27  September  2016</w:t>
      </w:r>
    </w:p>
  </w:footnote>
  <w:footnote w:id="19">
    <w:p w:rsidR="00F5710E" w:rsidRPr="00F75560" w:rsidRDefault="00F5710E" w:rsidP="00EC741C">
      <w:pPr>
        <w:pStyle w:val="FootnoteText"/>
        <w:spacing w:after="0" w:line="240" w:lineRule="auto"/>
        <w:ind w:firstLine="567"/>
        <w:jc w:val="lowKashida"/>
        <w:rPr>
          <w:rFonts w:asciiTheme="majorBidi" w:hAnsiTheme="majorBidi" w:cstheme="majorBidi"/>
        </w:rPr>
      </w:pPr>
      <w:r w:rsidRPr="00F75560">
        <w:rPr>
          <w:rStyle w:val="FootnoteReference"/>
          <w:rFonts w:asciiTheme="majorBidi" w:hAnsiTheme="majorBidi" w:cstheme="majorBidi"/>
        </w:rPr>
        <w:footnoteRef/>
      </w:r>
      <w:r w:rsidR="00EC741C" w:rsidRPr="00DE1CE6">
        <w:rPr>
          <w:rFonts w:asciiTheme="majorBidi" w:hAnsiTheme="majorBidi" w:cstheme="majorBidi"/>
        </w:rPr>
        <w:t xml:space="preserve">Kementerian Agama RI, </w:t>
      </w:r>
      <w:r w:rsidR="00EC741C" w:rsidRPr="00DE1CE6">
        <w:rPr>
          <w:rFonts w:asciiTheme="majorBidi" w:hAnsiTheme="majorBidi" w:cstheme="majorBidi"/>
          <w:i/>
          <w:iCs/>
        </w:rPr>
        <w:t>Al Qur'an dan  Terjemahnya</w:t>
      </w:r>
      <w:r w:rsidRPr="00F75560">
        <w:rPr>
          <w:rFonts w:asciiTheme="majorBidi" w:hAnsiTheme="majorBidi" w:cstheme="majorBidi"/>
        </w:rPr>
        <w:t>, h.560</w:t>
      </w:r>
    </w:p>
  </w:footnote>
  <w:footnote w:id="20">
    <w:p w:rsidR="00F5710E" w:rsidRPr="007F5391" w:rsidRDefault="00F5710E" w:rsidP="009B6435">
      <w:pPr>
        <w:pStyle w:val="FootnoteText"/>
        <w:tabs>
          <w:tab w:val="right" w:pos="709"/>
        </w:tabs>
        <w:spacing w:after="0" w:line="240" w:lineRule="auto"/>
        <w:ind w:firstLine="709"/>
        <w:jc w:val="both"/>
        <w:rPr>
          <w:rFonts w:asciiTheme="majorBidi" w:hAnsiTheme="majorBidi" w:cstheme="majorBidi"/>
        </w:rPr>
      </w:pPr>
      <w:r w:rsidRPr="007F5391">
        <w:rPr>
          <w:rStyle w:val="FootnoteReference"/>
          <w:rFonts w:asciiTheme="majorBidi" w:hAnsiTheme="majorBidi" w:cstheme="majorBidi"/>
        </w:rPr>
        <w:footnoteRef/>
      </w:r>
      <w:r w:rsidRPr="007F5391">
        <w:rPr>
          <w:rFonts w:asciiTheme="majorBidi" w:hAnsiTheme="majorBidi" w:cstheme="majorBidi"/>
        </w:rPr>
        <w:t xml:space="preserve">H.Syahidin, </w:t>
      </w:r>
      <w:r w:rsidRPr="007F5391">
        <w:rPr>
          <w:rFonts w:asciiTheme="majorBidi" w:hAnsiTheme="majorBidi" w:cstheme="majorBidi"/>
          <w:i/>
          <w:iCs/>
        </w:rPr>
        <w:t xml:space="preserve">Menelusuri  Metode Pendidikan dalam  Al Qur'an </w:t>
      </w:r>
      <w:r w:rsidRPr="007F5391">
        <w:rPr>
          <w:rFonts w:asciiTheme="majorBidi" w:hAnsiTheme="majorBidi" w:cstheme="majorBidi"/>
        </w:rPr>
        <w:t xml:space="preserve"> (Cet.I; Bandung: Alfabeta, 2009), h.154-156.</w:t>
      </w:r>
    </w:p>
  </w:footnote>
  <w:footnote w:id="21">
    <w:p w:rsidR="00F5710E" w:rsidRPr="007F5391" w:rsidRDefault="00F5710E" w:rsidP="00EC741C">
      <w:pPr>
        <w:pStyle w:val="FootnoteText"/>
        <w:spacing w:after="0" w:line="240" w:lineRule="auto"/>
        <w:ind w:firstLine="709"/>
        <w:jc w:val="both"/>
        <w:rPr>
          <w:rFonts w:asciiTheme="majorBidi" w:hAnsiTheme="majorBidi" w:cstheme="majorBidi"/>
        </w:rPr>
      </w:pPr>
      <w:r w:rsidRPr="007F5391">
        <w:rPr>
          <w:rStyle w:val="FootnoteReference"/>
          <w:rFonts w:asciiTheme="majorBidi" w:hAnsiTheme="majorBidi" w:cstheme="majorBidi"/>
        </w:rPr>
        <w:footnoteRef/>
      </w:r>
      <w:r w:rsidR="00EC741C" w:rsidRPr="00DE1CE6">
        <w:rPr>
          <w:rFonts w:asciiTheme="majorBidi" w:hAnsiTheme="majorBidi" w:cstheme="majorBidi"/>
        </w:rPr>
        <w:t xml:space="preserve">Kementerian Agama RI, </w:t>
      </w:r>
      <w:r w:rsidR="00EC741C" w:rsidRPr="00DE1CE6">
        <w:rPr>
          <w:rFonts w:asciiTheme="majorBidi" w:hAnsiTheme="majorBidi" w:cstheme="majorBidi"/>
          <w:i/>
          <w:iCs/>
        </w:rPr>
        <w:t>Al Qur'an dan  Terjemahnya</w:t>
      </w:r>
      <w:r w:rsidRPr="007F5391">
        <w:rPr>
          <w:rFonts w:asciiTheme="majorBidi" w:hAnsiTheme="majorBidi" w:cstheme="majorBidi"/>
        </w:rPr>
        <w:t>, h. 248.</w:t>
      </w:r>
    </w:p>
  </w:footnote>
  <w:footnote w:id="22">
    <w:p w:rsidR="00F5710E" w:rsidRPr="00D627FC" w:rsidRDefault="00F5710E" w:rsidP="009B6435">
      <w:pPr>
        <w:pStyle w:val="FootnoteText"/>
        <w:spacing w:after="0" w:line="240" w:lineRule="auto"/>
        <w:ind w:firstLine="709"/>
        <w:jc w:val="both"/>
        <w:rPr>
          <w:rFonts w:asciiTheme="majorBidi" w:hAnsiTheme="majorBidi" w:cstheme="majorBidi"/>
        </w:rPr>
      </w:pPr>
      <w:r>
        <w:rPr>
          <w:rStyle w:val="FootnoteReference"/>
        </w:rPr>
        <w:footnoteRef/>
      </w:r>
      <w:r>
        <w:rPr>
          <w:rFonts w:asciiTheme="majorBidi" w:hAnsiTheme="majorBidi" w:cstheme="majorBidi"/>
        </w:rPr>
        <w:t xml:space="preserve">Muchlas Samani, </w:t>
      </w:r>
      <w:r w:rsidRPr="00945ADF">
        <w:rPr>
          <w:rFonts w:asciiTheme="majorBidi" w:hAnsiTheme="majorBidi" w:cstheme="majorBidi"/>
          <w:i/>
          <w:iCs/>
        </w:rPr>
        <w:t>Konsep dan Model Pendidikan Karakter</w:t>
      </w:r>
      <w:r>
        <w:rPr>
          <w:rFonts w:asciiTheme="majorBidi" w:hAnsiTheme="majorBidi" w:cstheme="majorBidi"/>
        </w:rPr>
        <w:t xml:space="preserve"> (Cet.III; Bandung:PT.Remaja Rosdakarya, 2013), h. 97-99.</w:t>
      </w:r>
    </w:p>
  </w:footnote>
  <w:footnote w:id="23">
    <w:p w:rsidR="00F5710E" w:rsidRPr="00592034" w:rsidRDefault="00F5710E" w:rsidP="009B6435">
      <w:pPr>
        <w:pStyle w:val="FootnoteText"/>
        <w:spacing w:after="0" w:line="240" w:lineRule="auto"/>
        <w:ind w:firstLine="567"/>
        <w:jc w:val="both"/>
        <w:rPr>
          <w:rFonts w:asciiTheme="majorBidi" w:hAnsiTheme="majorBidi" w:cstheme="majorBidi"/>
        </w:rPr>
      </w:pPr>
      <w:r w:rsidRPr="00592034">
        <w:rPr>
          <w:rStyle w:val="FootnoteReference"/>
          <w:rFonts w:asciiTheme="majorBidi" w:hAnsiTheme="majorBidi" w:cstheme="majorBidi"/>
        </w:rPr>
        <w:footnoteRef/>
      </w:r>
      <w:r w:rsidRPr="00592034">
        <w:rPr>
          <w:rFonts w:asciiTheme="majorBidi" w:hAnsiTheme="majorBidi" w:cstheme="majorBidi"/>
        </w:rPr>
        <w:t>Nurul Ulfatin &amp; Teguh Triwiyanto, Manajemen Sumber Daya Manusia Bidang Pendidikan, (Cet.1; Jakarta: PT.Rajagrafindo Persada, 2016), h.11.</w:t>
      </w:r>
    </w:p>
  </w:footnote>
  <w:footnote w:id="24">
    <w:p w:rsidR="00F5710E" w:rsidRPr="009D2DBB" w:rsidRDefault="00F5710E" w:rsidP="000C04AE">
      <w:pPr>
        <w:pStyle w:val="FootnoteText"/>
        <w:spacing w:after="0" w:line="240" w:lineRule="auto"/>
        <w:ind w:firstLine="567"/>
        <w:jc w:val="both"/>
      </w:pPr>
      <w:r>
        <w:rPr>
          <w:rStyle w:val="FootnoteReference"/>
        </w:rPr>
        <w:footnoteRef/>
      </w:r>
      <w:r>
        <w:t xml:space="preserve"> </w:t>
      </w:r>
      <w:r w:rsidR="00EC741C" w:rsidRPr="00592034">
        <w:rPr>
          <w:rFonts w:asciiTheme="majorBidi" w:hAnsiTheme="majorBidi" w:cstheme="majorBidi"/>
        </w:rPr>
        <w:t>Nurul Ulfatin &amp; Teguh Triwiyanto, Manajemen Sumber Daya Manusia Bidang Pendidikan</w:t>
      </w:r>
      <w:r>
        <w:rPr>
          <w:rFonts w:asciiTheme="majorBidi" w:hAnsiTheme="majorBidi" w:cstheme="majorBidi"/>
        </w:rPr>
        <w:t>, h.11.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0"/>
      </w:rPr>
      <w:id w:val="304282640"/>
      <w:docPartObj>
        <w:docPartGallery w:val="Page Numbers (Top of Page)"/>
        <w:docPartUnique/>
      </w:docPartObj>
    </w:sdtPr>
    <w:sdtEndPr>
      <w:rPr>
        <w:color w:val="808080" w:themeColor="background1" w:themeShade="80"/>
        <w:spacing w:val="60"/>
      </w:rPr>
    </w:sdtEndPr>
    <w:sdtContent>
      <w:p w:rsidR="00561100" w:rsidRPr="00B90E87" w:rsidRDefault="00B86B72" w:rsidP="002B4A8B">
        <w:pPr>
          <w:pStyle w:val="Header"/>
          <w:spacing w:after="0"/>
          <w:rPr>
            <w:rFonts w:asciiTheme="majorHAnsi" w:hAnsiTheme="majorHAnsi"/>
            <w:b/>
            <w:bCs/>
            <w:sz w:val="20"/>
          </w:rPr>
        </w:pPr>
        <w:r w:rsidRPr="00B86B72">
          <w:rPr>
            <w:rFonts w:asciiTheme="majorHAnsi" w:hAnsiTheme="majorHAnsi"/>
            <w:sz w:val="20"/>
          </w:rPr>
          <w:fldChar w:fldCharType="begin"/>
        </w:r>
        <w:r w:rsidR="00561100" w:rsidRPr="008D638D">
          <w:rPr>
            <w:rFonts w:asciiTheme="majorHAnsi" w:hAnsiTheme="majorHAnsi"/>
            <w:sz w:val="20"/>
          </w:rPr>
          <w:instrText xml:space="preserve"> PAGE   \* MERGEFORMAT </w:instrText>
        </w:r>
        <w:r w:rsidRPr="00B86B72">
          <w:rPr>
            <w:rFonts w:asciiTheme="majorHAnsi" w:hAnsiTheme="majorHAnsi"/>
            <w:sz w:val="20"/>
          </w:rPr>
          <w:fldChar w:fldCharType="separate"/>
        </w:r>
        <w:r w:rsidR="000A5CC4" w:rsidRPr="000A5CC4">
          <w:rPr>
            <w:rFonts w:asciiTheme="majorHAnsi" w:hAnsiTheme="majorHAnsi"/>
            <w:b/>
            <w:bCs/>
            <w:noProof/>
            <w:sz w:val="20"/>
          </w:rPr>
          <w:t>16</w:t>
        </w:r>
        <w:r w:rsidRPr="00B90E87">
          <w:rPr>
            <w:rFonts w:asciiTheme="majorHAnsi" w:hAnsiTheme="majorHAnsi"/>
            <w:b/>
            <w:bCs/>
            <w:noProof/>
            <w:sz w:val="20"/>
          </w:rPr>
          <w:fldChar w:fldCharType="end"/>
        </w:r>
        <w:r w:rsidR="00561100" w:rsidRPr="00B90E87">
          <w:rPr>
            <w:rFonts w:asciiTheme="majorHAnsi" w:hAnsiTheme="majorHAnsi"/>
            <w:b/>
            <w:bCs/>
            <w:sz w:val="20"/>
          </w:rPr>
          <w:t xml:space="preserve"> |</w:t>
        </w:r>
        <w:r w:rsidR="00561100" w:rsidRPr="00B90E87">
          <w:rPr>
            <w:rFonts w:asciiTheme="majorHAnsi" w:hAnsiTheme="majorHAnsi"/>
            <w:b/>
            <w:bCs/>
            <w:sz w:val="20"/>
            <w:lang w:val="id-ID"/>
          </w:rPr>
          <w:t xml:space="preserve"> </w:t>
        </w:r>
        <w:r w:rsidR="00C70DB3">
          <w:rPr>
            <w:rFonts w:asciiTheme="majorHAnsi" w:hAnsiTheme="majorHAnsi"/>
            <w:b/>
            <w:bCs/>
            <w:i/>
            <w:sz w:val="20"/>
            <w:lang w:val="id-ID"/>
          </w:rPr>
          <w:t>Nama Penulis</w:t>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b/>
        <w:color w:val="808080" w:themeColor="background1" w:themeShade="80"/>
        <w:spacing w:val="60"/>
        <w:sz w:val="20"/>
      </w:rPr>
      <w:id w:val="1770205316"/>
      <w:docPartObj>
        <w:docPartGallery w:val="Page Numbers (Top of Page)"/>
        <w:docPartUnique/>
      </w:docPartObj>
    </w:sdtPr>
    <w:sdtEndPr>
      <w:rPr>
        <w:bCs/>
        <w:noProof/>
        <w:color w:val="auto"/>
        <w:spacing w:val="0"/>
      </w:rPr>
    </w:sdtEndPr>
    <w:sdtContent>
      <w:p w:rsidR="00561100" w:rsidRPr="00B90E87" w:rsidRDefault="00C70DB3" w:rsidP="000C7B23">
        <w:pPr>
          <w:pStyle w:val="Header"/>
          <w:jc w:val="right"/>
          <w:rPr>
            <w:rFonts w:asciiTheme="majorHAnsi" w:hAnsiTheme="majorHAnsi"/>
            <w:b/>
            <w:bCs/>
            <w:sz w:val="20"/>
          </w:rPr>
        </w:pPr>
        <w:r>
          <w:rPr>
            <w:rFonts w:asciiTheme="majorHAnsi" w:hAnsiTheme="majorHAnsi"/>
            <w:b/>
            <w:i/>
            <w:sz w:val="20"/>
            <w:lang w:val="id-ID"/>
          </w:rPr>
          <w:t>Beberapa Kata Pertama dari Judul Artkel</w:t>
        </w:r>
        <w:r w:rsidR="007C4B99">
          <w:rPr>
            <w:rFonts w:asciiTheme="majorHAnsi" w:hAnsiTheme="majorHAnsi"/>
            <w:b/>
            <w:i/>
            <w:sz w:val="20"/>
            <w:lang w:val="id-ID"/>
          </w:rPr>
          <w:t xml:space="preserve"> ...</w:t>
        </w:r>
        <w:r w:rsidR="00577F0A" w:rsidRPr="00B90E87">
          <w:rPr>
            <w:rFonts w:asciiTheme="majorHAnsi" w:hAnsiTheme="majorHAnsi"/>
            <w:b/>
            <w:sz w:val="20"/>
          </w:rPr>
          <w:t xml:space="preserve"> |</w:t>
        </w:r>
        <w:r w:rsidR="00B86B72" w:rsidRPr="00B86B72">
          <w:rPr>
            <w:rFonts w:asciiTheme="majorHAnsi" w:hAnsiTheme="majorHAnsi"/>
            <w:b/>
            <w:sz w:val="20"/>
          </w:rPr>
          <w:fldChar w:fldCharType="begin"/>
        </w:r>
        <w:r w:rsidR="00577F0A" w:rsidRPr="00B90E87">
          <w:rPr>
            <w:rFonts w:asciiTheme="majorHAnsi" w:hAnsiTheme="majorHAnsi"/>
            <w:b/>
            <w:sz w:val="20"/>
          </w:rPr>
          <w:instrText xml:space="preserve"> PAGE   \* MERGEFORMAT </w:instrText>
        </w:r>
        <w:r w:rsidR="00B86B72" w:rsidRPr="00B86B72">
          <w:rPr>
            <w:rFonts w:asciiTheme="majorHAnsi" w:hAnsiTheme="majorHAnsi"/>
            <w:b/>
            <w:sz w:val="20"/>
          </w:rPr>
          <w:fldChar w:fldCharType="separate"/>
        </w:r>
        <w:r w:rsidR="000A5CC4" w:rsidRPr="000A5CC4">
          <w:rPr>
            <w:rFonts w:asciiTheme="majorHAnsi" w:hAnsiTheme="majorHAnsi"/>
            <w:b/>
            <w:bCs/>
            <w:noProof/>
            <w:sz w:val="20"/>
          </w:rPr>
          <w:t>15</w:t>
        </w:r>
        <w:r w:rsidR="00B86B72" w:rsidRPr="00B90E87">
          <w:rPr>
            <w:rFonts w:asciiTheme="majorHAnsi" w:hAnsiTheme="majorHAnsi"/>
            <w:b/>
            <w:bCs/>
            <w:noProof/>
            <w:sz w:val="20"/>
          </w:rPr>
          <w:fldChar w:fldCharType="end"/>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799" w:rsidRDefault="00D10799" w:rsidP="00373E16">
    <w:pPr>
      <w:pStyle w:val="Header"/>
      <w:spacing w:after="0" w:line="240" w:lineRule="auto"/>
      <w:jc w:val="right"/>
      <w:rPr>
        <w:rFonts w:asciiTheme="majorHAnsi" w:hAnsiTheme="majorHAnsi"/>
        <w:i/>
        <w:sz w:val="18"/>
        <w:lang w:val="id-ID"/>
      </w:rPr>
    </w:pPr>
    <w:r w:rsidRPr="00D10799">
      <w:rPr>
        <w:rFonts w:asciiTheme="majorHAnsi" w:hAnsiTheme="majorHAnsi"/>
        <w:i/>
        <w:sz w:val="18"/>
        <w:lang w:val="id-ID"/>
      </w:rPr>
      <w:t xml:space="preserve">Kelola: Journal of Islamic Education Management </w:t>
    </w:r>
  </w:p>
  <w:p w:rsidR="00D10799" w:rsidRDefault="004C4B47" w:rsidP="00373E16">
    <w:pPr>
      <w:pStyle w:val="Header"/>
      <w:spacing w:after="0" w:line="240" w:lineRule="auto"/>
      <w:jc w:val="right"/>
      <w:rPr>
        <w:rFonts w:asciiTheme="majorHAnsi" w:hAnsiTheme="majorHAnsi"/>
        <w:i/>
        <w:sz w:val="18"/>
        <w:lang w:val="id-ID"/>
      </w:rPr>
    </w:pPr>
    <w:r>
      <w:rPr>
        <w:rFonts w:asciiTheme="majorHAnsi" w:hAnsiTheme="majorHAnsi"/>
        <w:i/>
        <w:sz w:val="18"/>
        <w:lang w:val="id-ID"/>
      </w:rPr>
      <w:t>Oktober 2019, Vol.4</w:t>
    </w:r>
    <w:r w:rsidR="00D10799" w:rsidRPr="00D10799">
      <w:rPr>
        <w:rFonts w:asciiTheme="majorHAnsi" w:hAnsiTheme="majorHAnsi"/>
        <w:i/>
        <w:sz w:val="18"/>
        <w:lang w:val="id-ID"/>
      </w:rPr>
      <w:t xml:space="preserve"> No.2 Hal xxx -xxx </w:t>
    </w:r>
  </w:p>
  <w:p w:rsidR="00D10799" w:rsidRDefault="00273500" w:rsidP="00373E16">
    <w:pPr>
      <w:pStyle w:val="Header"/>
      <w:spacing w:after="0" w:line="240" w:lineRule="auto"/>
      <w:jc w:val="right"/>
      <w:rPr>
        <w:rFonts w:asciiTheme="majorHAnsi" w:hAnsiTheme="majorHAnsi"/>
        <w:i/>
        <w:sz w:val="18"/>
        <w:lang w:val="id-ID"/>
      </w:rPr>
    </w:pPr>
    <w:r>
      <w:rPr>
        <w:rFonts w:asciiTheme="majorHAnsi" w:hAnsiTheme="majorHAnsi"/>
        <w:i/>
        <w:sz w:val="18"/>
        <w:lang w:val="id-ID"/>
      </w:rPr>
      <w:t>P</w:t>
    </w:r>
    <w:r w:rsidR="003F3C79">
      <w:rPr>
        <w:rFonts w:asciiTheme="majorHAnsi" w:hAnsiTheme="majorHAnsi"/>
        <w:i/>
        <w:sz w:val="18"/>
        <w:lang w:val="id-ID"/>
      </w:rPr>
      <w:t>-</w:t>
    </w:r>
    <w:r w:rsidR="00D10799" w:rsidRPr="00D10799">
      <w:rPr>
        <w:rFonts w:asciiTheme="majorHAnsi" w:hAnsiTheme="majorHAnsi"/>
        <w:i/>
        <w:sz w:val="18"/>
        <w:lang w:val="id-ID"/>
      </w:rPr>
      <w:t>ISSN : 2548 – 4052</w:t>
    </w:r>
  </w:p>
  <w:p w:rsidR="00273500" w:rsidRDefault="00E758CF" w:rsidP="00273500">
    <w:pPr>
      <w:pStyle w:val="Header"/>
      <w:spacing w:after="0" w:line="240" w:lineRule="auto"/>
      <w:jc w:val="right"/>
      <w:rPr>
        <w:rFonts w:asciiTheme="majorHAnsi" w:hAnsiTheme="majorHAnsi"/>
        <w:i/>
        <w:sz w:val="18"/>
        <w:lang w:val="id-ID"/>
      </w:rPr>
    </w:pPr>
    <w:r>
      <w:rPr>
        <w:rFonts w:asciiTheme="majorHAnsi" w:hAnsiTheme="majorHAnsi"/>
        <w:i/>
        <w:sz w:val="18"/>
        <w:lang w:val="id-ID"/>
      </w:rPr>
      <w:t>E-ISSN : 2685 – 9939</w:t>
    </w:r>
  </w:p>
  <w:p w:rsidR="00273500" w:rsidRPr="00D10799" w:rsidRDefault="00273500" w:rsidP="00373E16">
    <w:pPr>
      <w:pStyle w:val="Header"/>
      <w:spacing w:after="0" w:line="240" w:lineRule="auto"/>
      <w:jc w:val="right"/>
      <w:rPr>
        <w:rFonts w:asciiTheme="majorHAnsi" w:hAnsiTheme="majorHAnsi"/>
        <w:i/>
        <w:sz w:val="18"/>
        <w:lang w:val="id-ID"/>
      </w:rPr>
    </w:pPr>
  </w:p>
  <w:p w:rsidR="00373E16" w:rsidRPr="008D638D" w:rsidRDefault="00D10799" w:rsidP="00373E16">
    <w:pPr>
      <w:pStyle w:val="Header"/>
      <w:spacing w:after="0" w:line="240" w:lineRule="auto"/>
      <w:jc w:val="right"/>
      <w:rPr>
        <w:rFonts w:asciiTheme="majorHAnsi" w:hAnsiTheme="majorHAnsi"/>
        <w:i/>
        <w:sz w:val="18"/>
        <w:lang w:val="id-ID"/>
      </w:rPr>
    </w:pPr>
    <w:r>
      <w:t xml:space="preserve"> </w:t>
    </w:r>
    <w:r w:rsidR="003F3C79">
      <w:rPr>
        <w:rFonts w:asciiTheme="majorHAnsi" w:hAnsiTheme="majorHAnsi"/>
        <w:i/>
        <w:sz w:val="18"/>
        <w:lang w:val="id-ID"/>
      </w:rPr>
      <w:t>©2019</w:t>
    </w:r>
    <w:r w:rsidRPr="00D10799">
      <w:rPr>
        <w:rFonts w:asciiTheme="majorHAnsi" w:hAnsiTheme="majorHAnsi"/>
        <w:i/>
        <w:sz w:val="18"/>
        <w:lang w:val="id-ID"/>
      </w:rPr>
      <w:t xml:space="preserve"> Manajemen Pendidikan Islam. </w:t>
    </w:r>
    <w:hyperlink r:id="rId1" w:history="1">
      <w:r w:rsidRPr="008B38EA">
        <w:rPr>
          <w:rStyle w:val="Hyperlink"/>
          <w:rFonts w:asciiTheme="majorHAnsi" w:hAnsiTheme="majorHAnsi" w:cs="Arial"/>
          <w:sz w:val="18"/>
          <w:lang w:val="id-ID"/>
        </w:rPr>
        <w:t>https://ejournal.iainpalopo.ac.id/index.php/kelola</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C643B"/>
    <w:multiLevelType w:val="hybridMultilevel"/>
    <w:tmpl w:val="021EB67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
    <w:nsid w:val="05856D48"/>
    <w:multiLevelType w:val="hybridMultilevel"/>
    <w:tmpl w:val="16B8E0C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6462E9F"/>
    <w:multiLevelType w:val="hybridMultilevel"/>
    <w:tmpl w:val="27D69F1C"/>
    <w:lvl w:ilvl="0" w:tplc="8996CC06">
      <w:start w:val="1"/>
      <w:numFmt w:val="decimal"/>
      <w:lvlText w:val="%1."/>
      <w:lvlJc w:val="left"/>
      <w:pPr>
        <w:ind w:left="1508" w:hanging="360"/>
      </w:pPr>
      <w:rPr>
        <w:rFonts w:ascii="Cambria" w:eastAsia="Times New Roman" w:hAnsi="Cambria" w:cs="Times New Roman"/>
      </w:rPr>
    </w:lvl>
    <w:lvl w:ilvl="1" w:tplc="04210019">
      <w:start w:val="1"/>
      <w:numFmt w:val="lowerLetter"/>
      <w:lvlText w:val="%2."/>
      <w:lvlJc w:val="left"/>
      <w:pPr>
        <w:ind w:left="2228" w:hanging="360"/>
      </w:pPr>
    </w:lvl>
    <w:lvl w:ilvl="2" w:tplc="0421001B">
      <w:start w:val="1"/>
      <w:numFmt w:val="lowerRoman"/>
      <w:lvlText w:val="%3."/>
      <w:lvlJc w:val="right"/>
      <w:pPr>
        <w:ind w:left="2948" w:hanging="180"/>
      </w:pPr>
    </w:lvl>
    <w:lvl w:ilvl="3" w:tplc="0421000F">
      <w:start w:val="1"/>
      <w:numFmt w:val="decimal"/>
      <w:lvlText w:val="%4."/>
      <w:lvlJc w:val="left"/>
      <w:pPr>
        <w:ind w:left="3668" w:hanging="360"/>
      </w:pPr>
    </w:lvl>
    <w:lvl w:ilvl="4" w:tplc="04210019">
      <w:start w:val="1"/>
      <w:numFmt w:val="lowerLetter"/>
      <w:lvlText w:val="%5."/>
      <w:lvlJc w:val="left"/>
      <w:pPr>
        <w:ind w:left="4388" w:hanging="360"/>
      </w:pPr>
    </w:lvl>
    <w:lvl w:ilvl="5" w:tplc="0421001B">
      <w:start w:val="1"/>
      <w:numFmt w:val="lowerRoman"/>
      <w:lvlText w:val="%6."/>
      <w:lvlJc w:val="right"/>
      <w:pPr>
        <w:ind w:left="5108" w:hanging="180"/>
      </w:pPr>
    </w:lvl>
    <w:lvl w:ilvl="6" w:tplc="0421000F">
      <w:start w:val="1"/>
      <w:numFmt w:val="decimal"/>
      <w:lvlText w:val="%7."/>
      <w:lvlJc w:val="left"/>
      <w:pPr>
        <w:ind w:left="5828" w:hanging="360"/>
      </w:pPr>
    </w:lvl>
    <w:lvl w:ilvl="7" w:tplc="04210019">
      <w:start w:val="1"/>
      <w:numFmt w:val="lowerLetter"/>
      <w:lvlText w:val="%8."/>
      <w:lvlJc w:val="left"/>
      <w:pPr>
        <w:ind w:left="6548" w:hanging="360"/>
      </w:pPr>
    </w:lvl>
    <w:lvl w:ilvl="8" w:tplc="0421001B">
      <w:start w:val="1"/>
      <w:numFmt w:val="lowerRoman"/>
      <w:lvlText w:val="%9."/>
      <w:lvlJc w:val="right"/>
      <w:pPr>
        <w:ind w:left="7268" w:hanging="180"/>
      </w:pPr>
    </w:lvl>
  </w:abstractNum>
  <w:abstractNum w:abstractNumId="3">
    <w:nsid w:val="18813BAD"/>
    <w:multiLevelType w:val="hybridMultilevel"/>
    <w:tmpl w:val="2E0E209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BD14B3A"/>
    <w:multiLevelType w:val="hybridMultilevel"/>
    <w:tmpl w:val="F80219DE"/>
    <w:lvl w:ilvl="0" w:tplc="2EF60C4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1DCA7A59"/>
    <w:multiLevelType w:val="hybridMultilevel"/>
    <w:tmpl w:val="E1C625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79571D"/>
    <w:multiLevelType w:val="hybridMultilevel"/>
    <w:tmpl w:val="5F6E68B8"/>
    <w:lvl w:ilvl="0" w:tplc="E4460A82">
      <w:start w:val="1"/>
      <w:numFmt w:val="lowerLetter"/>
      <w:lvlText w:val="%1."/>
      <w:lvlJc w:val="left"/>
      <w:pPr>
        <w:ind w:left="1500" w:hanging="360"/>
      </w:pPr>
      <w:rPr>
        <w:rFonts w:asciiTheme="majorBidi" w:eastAsiaTheme="minorHAnsi" w:hAnsiTheme="majorBidi" w:cstheme="majorBidi"/>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nsid w:val="2C8F19B0"/>
    <w:multiLevelType w:val="hybridMultilevel"/>
    <w:tmpl w:val="064E333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40F654A4"/>
    <w:multiLevelType w:val="hybridMultilevel"/>
    <w:tmpl w:val="31CCCC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41714E78"/>
    <w:multiLevelType w:val="hybridMultilevel"/>
    <w:tmpl w:val="4C84EBBE"/>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0">
    <w:nsid w:val="52D6189A"/>
    <w:multiLevelType w:val="hybridMultilevel"/>
    <w:tmpl w:val="882EEC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7C62FE"/>
    <w:multiLevelType w:val="hybridMultilevel"/>
    <w:tmpl w:val="5860DC2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2">
    <w:nsid w:val="7EEE41E4"/>
    <w:multiLevelType w:val="hybridMultilevel"/>
    <w:tmpl w:val="230CD11E"/>
    <w:lvl w:ilvl="0" w:tplc="04210005">
      <w:start w:val="1"/>
      <w:numFmt w:val="bullet"/>
      <w:lvlText w:val=""/>
      <w:lvlJc w:val="left"/>
      <w:pPr>
        <w:ind w:left="720" w:hanging="360"/>
      </w:pPr>
      <w:rPr>
        <w:rFonts w:ascii="Wingdings" w:hAnsi="Wingdings" w:hint="default"/>
      </w:rPr>
    </w:lvl>
    <w:lvl w:ilvl="1" w:tplc="04210003">
      <w:start w:val="1"/>
      <w:numFmt w:val="decimal"/>
      <w:lvlText w:val="%2."/>
      <w:lvlJc w:val="left"/>
      <w:pPr>
        <w:tabs>
          <w:tab w:val="num" w:pos="1440"/>
        </w:tabs>
        <w:ind w:left="1440" w:hanging="360"/>
      </w:pPr>
    </w:lvl>
    <w:lvl w:ilvl="2" w:tplc="04210005">
      <w:start w:val="1"/>
      <w:numFmt w:val="decimal"/>
      <w:lvlText w:val="%3."/>
      <w:lvlJc w:val="left"/>
      <w:pPr>
        <w:tabs>
          <w:tab w:val="num" w:pos="2160"/>
        </w:tabs>
        <w:ind w:left="2160" w:hanging="360"/>
      </w:pPr>
    </w:lvl>
    <w:lvl w:ilvl="3" w:tplc="04210001">
      <w:start w:val="1"/>
      <w:numFmt w:val="decimal"/>
      <w:lvlText w:val="%4."/>
      <w:lvlJc w:val="left"/>
      <w:pPr>
        <w:tabs>
          <w:tab w:val="num" w:pos="2880"/>
        </w:tabs>
        <w:ind w:left="2880" w:hanging="360"/>
      </w:pPr>
    </w:lvl>
    <w:lvl w:ilvl="4" w:tplc="04210003">
      <w:start w:val="1"/>
      <w:numFmt w:val="decimal"/>
      <w:lvlText w:val="%5."/>
      <w:lvlJc w:val="left"/>
      <w:pPr>
        <w:tabs>
          <w:tab w:val="num" w:pos="3600"/>
        </w:tabs>
        <w:ind w:left="3600" w:hanging="360"/>
      </w:pPr>
    </w:lvl>
    <w:lvl w:ilvl="5" w:tplc="04210005">
      <w:start w:val="1"/>
      <w:numFmt w:val="decimal"/>
      <w:lvlText w:val="%6."/>
      <w:lvlJc w:val="left"/>
      <w:pPr>
        <w:tabs>
          <w:tab w:val="num" w:pos="4320"/>
        </w:tabs>
        <w:ind w:left="4320" w:hanging="360"/>
      </w:pPr>
    </w:lvl>
    <w:lvl w:ilvl="6" w:tplc="04210001">
      <w:start w:val="1"/>
      <w:numFmt w:val="decimal"/>
      <w:lvlText w:val="%7."/>
      <w:lvlJc w:val="left"/>
      <w:pPr>
        <w:tabs>
          <w:tab w:val="num" w:pos="5040"/>
        </w:tabs>
        <w:ind w:left="5040" w:hanging="360"/>
      </w:pPr>
    </w:lvl>
    <w:lvl w:ilvl="7" w:tplc="04210003">
      <w:start w:val="1"/>
      <w:numFmt w:val="decimal"/>
      <w:lvlText w:val="%8."/>
      <w:lvlJc w:val="left"/>
      <w:pPr>
        <w:tabs>
          <w:tab w:val="num" w:pos="5760"/>
        </w:tabs>
        <w:ind w:left="5760" w:hanging="360"/>
      </w:pPr>
    </w:lvl>
    <w:lvl w:ilvl="8" w:tplc="04210005">
      <w:start w:val="1"/>
      <w:numFmt w:val="decimal"/>
      <w:lvlText w:val="%9."/>
      <w:lvlJc w:val="left"/>
      <w:pPr>
        <w:tabs>
          <w:tab w:val="num" w:pos="6480"/>
        </w:tabs>
        <w:ind w:left="6480" w:hanging="360"/>
      </w:pPr>
    </w:lvl>
  </w:abstractNum>
  <w:num w:numId="1">
    <w:abstractNumId w:val="3"/>
  </w:num>
  <w:num w:numId="2">
    <w:abstractNumId w:val="4"/>
  </w:num>
  <w:num w:numId="3">
    <w:abstractNumId w:val="7"/>
  </w:num>
  <w:num w:numId="4">
    <w:abstractNumId w:val="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6"/>
  </w:num>
  <w:num w:numId="11">
    <w:abstractNumId w:val="10"/>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hideSpellingErrors/>
  <w:hideGrammaticalErrors/>
  <w:defaultTabStop w:val="720"/>
  <w:evenAndOddHeaders/>
  <w:characterSpacingControl w:val="doNotCompress"/>
  <w:hdrShapeDefaults>
    <o:shapedefaults v:ext="edit" spidmax="29698"/>
  </w:hdrShapeDefaults>
  <w:footnotePr>
    <w:footnote w:id="0"/>
    <w:footnote w:id="1"/>
  </w:footnotePr>
  <w:endnotePr>
    <w:endnote w:id="0"/>
    <w:endnote w:id="1"/>
  </w:endnotePr>
  <w:compat/>
  <w:rsids>
    <w:rsidRoot w:val="00B76EC3"/>
    <w:rsid w:val="000000F2"/>
    <w:rsid w:val="000031F7"/>
    <w:rsid w:val="00017481"/>
    <w:rsid w:val="00021745"/>
    <w:rsid w:val="00030CBE"/>
    <w:rsid w:val="00050A2E"/>
    <w:rsid w:val="000519C8"/>
    <w:rsid w:val="00067583"/>
    <w:rsid w:val="0007460F"/>
    <w:rsid w:val="000826BC"/>
    <w:rsid w:val="00092BB3"/>
    <w:rsid w:val="000A1617"/>
    <w:rsid w:val="000A5CC4"/>
    <w:rsid w:val="000C04AE"/>
    <w:rsid w:val="000C7B23"/>
    <w:rsid w:val="000D37F7"/>
    <w:rsid w:val="000D3FC1"/>
    <w:rsid w:val="000D48F9"/>
    <w:rsid w:val="000E7F54"/>
    <w:rsid w:val="000F2525"/>
    <w:rsid w:val="000F3779"/>
    <w:rsid w:val="00105868"/>
    <w:rsid w:val="00124803"/>
    <w:rsid w:val="00127D0B"/>
    <w:rsid w:val="00135EB5"/>
    <w:rsid w:val="001429EB"/>
    <w:rsid w:val="00160007"/>
    <w:rsid w:val="00162390"/>
    <w:rsid w:val="001628DF"/>
    <w:rsid w:val="00162D74"/>
    <w:rsid w:val="001762D0"/>
    <w:rsid w:val="00176CD3"/>
    <w:rsid w:val="00186A42"/>
    <w:rsid w:val="001912D6"/>
    <w:rsid w:val="001A2055"/>
    <w:rsid w:val="001B0B57"/>
    <w:rsid w:val="001B6283"/>
    <w:rsid w:val="001D3B91"/>
    <w:rsid w:val="001E7198"/>
    <w:rsid w:val="001F7FEB"/>
    <w:rsid w:val="00247036"/>
    <w:rsid w:val="00273500"/>
    <w:rsid w:val="0027566E"/>
    <w:rsid w:val="002B4A8B"/>
    <w:rsid w:val="002B584F"/>
    <w:rsid w:val="002C5611"/>
    <w:rsid w:val="002C7B84"/>
    <w:rsid w:val="002E1061"/>
    <w:rsid w:val="002F3840"/>
    <w:rsid w:val="002F47A9"/>
    <w:rsid w:val="003027AB"/>
    <w:rsid w:val="00305FDC"/>
    <w:rsid w:val="00320199"/>
    <w:rsid w:val="003246D9"/>
    <w:rsid w:val="00327AAF"/>
    <w:rsid w:val="00340B3B"/>
    <w:rsid w:val="00350D39"/>
    <w:rsid w:val="00350FCC"/>
    <w:rsid w:val="00362FBB"/>
    <w:rsid w:val="00366B1C"/>
    <w:rsid w:val="00373E16"/>
    <w:rsid w:val="00384A2E"/>
    <w:rsid w:val="0039037D"/>
    <w:rsid w:val="003A10CD"/>
    <w:rsid w:val="003C45BD"/>
    <w:rsid w:val="003C6E85"/>
    <w:rsid w:val="003D1ED6"/>
    <w:rsid w:val="003E1A6B"/>
    <w:rsid w:val="003F1CE8"/>
    <w:rsid w:val="003F3C79"/>
    <w:rsid w:val="004302A6"/>
    <w:rsid w:val="00443291"/>
    <w:rsid w:val="00446900"/>
    <w:rsid w:val="004576BE"/>
    <w:rsid w:val="00461029"/>
    <w:rsid w:val="00470D09"/>
    <w:rsid w:val="00472498"/>
    <w:rsid w:val="00474A7B"/>
    <w:rsid w:val="004A76E0"/>
    <w:rsid w:val="004A7D63"/>
    <w:rsid w:val="004B2BDA"/>
    <w:rsid w:val="004C4B47"/>
    <w:rsid w:val="004D3C9F"/>
    <w:rsid w:val="004E166C"/>
    <w:rsid w:val="004E5BB8"/>
    <w:rsid w:val="004F0272"/>
    <w:rsid w:val="004F5E92"/>
    <w:rsid w:val="004F6B6D"/>
    <w:rsid w:val="004F7DEC"/>
    <w:rsid w:val="00502EB4"/>
    <w:rsid w:val="00503941"/>
    <w:rsid w:val="00510962"/>
    <w:rsid w:val="005323C0"/>
    <w:rsid w:val="00545E09"/>
    <w:rsid w:val="0054642D"/>
    <w:rsid w:val="00561100"/>
    <w:rsid w:val="00561C5C"/>
    <w:rsid w:val="00566EEA"/>
    <w:rsid w:val="00566EFF"/>
    <w:rsid w:val="00577F0A"/>
    <w:rsid w:val="00581090"/>
    <w:rsid w:val="005847F1"/>
    <w:rsid w:val="00593360"/>
    <w:rsid w:val="005A5085"/>
    <w:rsid w:val="005B5CF0"/>
    <w:rsid w:val="005C227B"/>
    <w:rsid w:val="005C53E0"/>
    <w:rsid w:val="005D156C"/>
    <w:rsid w:val="005D27D9"/>
    <w:rsid w:val="005E3534"/>
    <w:rsid w:val="005E48D1"/>
    <w:rsid w:val="005E584F"/>
    <w:rsid w:val="005F0F98"/>
    <w:rsid w:val="005F36EA"/>
    <w:rsid w:val="00613553"/>
    <w:rsid w:val="006375A0"/>
    <w:rsid w:val="0064442B"/>
    <w:rsid w:val="00673A05"/>
    <w:rsid w:val="00675CD4"/>
    <w:rsid w:val="00693712"/>
    <w:rsid w:val="006974DB"/>
    <w:rsid w:val="00697E11"/>
    <w:rsid w:val="006B4CF9"/>
    <w:rsid w:val="006B71C4"/>
    <w:rsid w:val="006C357E"/>
    <w:rsid w:val="006C7869"/>
    <w:rsid w:val="006D2174"/>
    <w:rsid w:val="006D4BF0"/>
    <w:rsid w:val="006E14AA"/>
    <w:rsid w:val="006E4EA4"/>
    <w:rsid w:val="006F2038"/>
    <w:rsid w:val="006F312A"/>
    <w:rsid w:val="006F3364"/>
    <w:rsid w:val="00711569"/>
    <w:rsid w:val="00715CDB"/>
    <w:rsid w:val="00721B82"/>
    <w:rsid w:val="00726BEB"/>
    <w:rsid w:val="00733900"/>
    <w:rsid w:val="007573FC"/>
    <w:rsid w:val="00765911"/>
    <w:rsid w:val="00767057"/>
    <w:rsid w:val="00772932"/>
    <w:rsid w:val="00785C89"/>
    <w:rsid w:val="007903E2"/>
    <w:rsid w:val="007B4EEB"/>
    <w:rsid w:val="007B5C1F"/>
    <w:rsid w:val="007C4B99"/>
    <w:rsid w:val="007D7E12"/>
    <w:rsid w:val="007F571B"/>
    <w:rsid w:val="008259C1"/>
    <w:rsid w:val="00855C8A"/>
    <w:rsid w:val="00863595"/>
    <w:rsid w:val="00870D94"/>
    <w:rsid w:val="00874952"/>
    <w:rsid w:val="00884114"/>
    <w:rsid w:val="008B3945"/>
    <w:rsid w:val="008C6570"/>
    <w:rsid w:val="008D5E70"/>
    <w:rsid w:val="008D638D"/>
    <w:rsid w:val="008D6F91"/>
    <w:rsid w:val="00912D97"/>
    <w:rsid w:val="00927D05"/>
    <w:rsid w:val="009401A3"/>
    <w:rsid w:val="009432A6"/>
    <w:rsid w:val="00947608"/>
    <w:rsid w:val="00956420"/>
    <w:rsid w:val="00994AB7"/>
    <w:rsid w:val="00994DDF"/>
    <w:rsid w:val="009A0F3C"/>
    <w:rsid w:val="009B6435"/>
    <w:rsid w:val="009C6CF7"/>
    <w:rsid w:val="009E3F32"/>
    <w:rsid w:val="00A07D9E"/>
    <w:rsid w:val="00A454D0"/>
    <w:rsid w:val="00A62E94"/>
    <w:rsid w:val="00A634CC"/>
    <w:rsid w:val="00A658E6"/>
    <w:rsid w:val="00A73990"/>
    <w:rsid w:val="00A75295"/>
    <w:rsid w:val="00A7692E"/>
    <w:rsid w:val="00A9638A"/>
    <w:rsid w:val="00AA3855"/>
    <w:rsid w:val="00AD6354"/>
    <w:rsid w:val="00B15D80"/>
    <w:rsid w:val="00B205F4"/>
    <w:rsid w:val="00B24CE9"/>
    <w:rsid w:val="00B61DF9"/>
    <w:rsid w:val="00B76EC3"/>
    <w:rsid w:val="00B77DBC"/>
    <w:rsid w:val="00B8383D"/>
    <w:rsid w:val="00B86B72"/>
    <w:rsid w:val="00B90E87"/>
    <w:rsid w:val="00B91579"/>
    <w:rsid w:val="00B92EB1"/>
    <w:rsid w:val="00BA0FFA"/>
    <w:rsid w:val="00BB44D6"/>
    <w:rsid w:val="00BB5B64"/>
    <w:rsid w:val="00BC588E"/>
    <w:rsid w:val="00BD114F"/>
    <w:rsid w:val="00BF253D"/>
    <w:rsid w:val="00BF6CB9"/>
    <w:rsid w:val="00C02745"/>
    <w:rsid w:val="00C270FA"/>
    <w:rsid w:val="00C311B7"/>
    <w:rsid w:val="00C31F0D"/>
    <w:rsid w:val="00C37725"/>
    <w:rsid w:val="00C52B88"/>
    <w:rsid w:val="00C70DB3"/>
    <w:rsid w:val="00C74CAA"/>
    <w:rsid w:val="00C8080C"/>
    <w:rsid w:val="00C82098"/>
    <w:rsid w:val="00C868C2"/>
    <w:rsid w:val="00C92A3E"/>
    <w:rsid w:val="00C95CFB"/>
    <w:rsid w:val="00CA229E"/>
    <w:rsid w:val="00CA2BFC"/>
    <w:rsid w:val="00CB294A"/>
    <w:rsid w:val="00CB74F4"/>
    <w:rsid w:val="00CC7079"/>
    <w:rsid w:val="00CE0975"/>
    <w:rsid w:val="00CE7A7E"/>
    <w:rsid w:val="00CF063E"/>
    <w:rsid w:val="00CF3BDF"/>
    <w:rsid w:val="00CF6F6E"/>
    <w:rsid w:val="00D00F8B"/>
    <w:rsid w:val="00D020C4"/>
    <w:rsid w:val="00D10799"/>
    <w:rsid w:val="00D8150D"/>
    <w:rsid w:val="00D8414F"/>
    <w:rsid w:val="00D8555E"/>
    <w:rsid w:val="00D8723A"/>
    <w:rsid w:val="00DB6828"/>
    <w:rsid w:val="00DC28A9"/>
    <w:rsid w:val="00DC7BC7"/>
    <w:rsid w:val="00DE04BD"/>
    <w:rsid w:val="00DF19DE"/>
    <w:rsid w:val="00DF31F1"/>
    <w:rsid w:val="00DF62A0"/>
    <w:rsid w:val="00E11AD0"/>
    <w:rsid w:val="00E222FE"/>
    <w:rsid w:val="00E25A1D"/>
    <w:rsid w:val="00E317F6"/>
    <w:rsid w:val="00E35E9F"/>
    <w:rsid w:val="00E40CD9"/>
    <w:rsid w:val="00E61C33"/>
    <w:rsid w:val="00E622B5"/>
    <w:rsid w:val="00E6271C"/>
    <w:rsid w:val="00E67186"/>
    <w:rsid w:val="00E70B71"/>
    <w:rsid w:val="00E758CF"/>
    <w:rsid w:val="00E81731"/>
    <w:rsid w:val="00EA3F04"/>
    <w:rsid w:val="00EA60B6"/>
    <w:rsid w:val="00EB4450"/>
    <w:rsid w:val="00EB4AEE"/>
    <w:rsid w:val="00EC320F"/>
    <w:rsid w:val="00EC741C"/>
    <w:rsid w:val="00EE50C0"/>
    <w:rsid w:val="00F16108"/>
    <w:rsid w:val="00F52F68"/>
    <w:rsid w:val="00F5710E"/>
    <w:rsid w:val="00F60067"/>
    <w:rsid w:val="00F640AC"/>
    <w:rsid w:val="00F66D0D"/>
    <w:rsid w:val="00F66FC3"/>
    <w:rsid w:val="00F670C5"/>
    <w:rsid w:val="00F70452"/>
    <w:rsid w:val="00F727FB"/>
    <w:rsid w:val="00F81746"/>
    <w:rsid w:val="00F85684"/>
    <w:rsid w:val="00F87BF7"/>
    <w:rsid w:val="00F9109C"/>
    <w:rsid w:val="00F94E0F"/>
    <w:rsid w:val="00F979C8"/>
    <w:rsid w:val="00FA4718"/>
    <w:rsid w:val="00FB0679"/>
    <w:rsid w:val="00FB323D"/>
    <w:rsid w:val="00FB6DA5"/>
    <w:rsid w:val="00FC024B"/>
    <w:rsid w:val="00FE026F"/>
    <w:rsid w:val="00FE5FF1"/>
    <w:rsid w:val="00FF31F5"/>
    <w:rsid w:val="00FF4787"/>
    <w:rsid w:val="00FF63CE"/>
  </w:rsids>
  <m:mathPr>
    <m:mathFont m:val="Cambria Math"/>
    <m:brkBin m:val="before"/>
    <m:brkBinSub m:val="--"/>
    <m:smallFrac m:val="off"/>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23D"/>
    <w:pPr>
      <w:spacing w:after="200" w:line="276" w:lineRule="auto"/>
    </w:pPr>
    <w:rPr>
      <w:rFonts w:cs="Arial"/>
      <w:sz w:val="22"/>
      <w:szCs w:val="22"/>
      <w:lang w:val="en-US" w:eastAsia="en-US"/>
    </w:rPr>
  </w:style>
  <w:style w:type="paragraph" w:styleId="Heading1">
    <w:name w:val="heading 1"/>
    <w:basedOn w:val="Normal"/>
    <w:next w:val="Normal"/>
    <w:link w:val="Heading1Char"/>
    <w:uiPriority w:val="9"/>
    <w:qFormat/>
    <w:rsid w:val="00863595"/>
    <w:pPr>
      <w:keepNext/>
      <w:keepLines/>
      <w:spacing w:before="480" w:after="0"/>
      <w:outlineLvl w:val="0"/>
    </w:pPr>
    <w:rPr>
      <w:rFonts w:asciiTheme="majorHAnsi" w:eastAsiaTheme="majorEastAsia" w:hAnsiTheme="majorHAnsi" w:cstheme="majorBidi"/>
      <w:b/>
      <w:bCs/>
      <w:color w:val="365F91" w:themeColor="accent1" w:themeShade="BF"/>
      <w:sz w:val="28"/>
      <w:szCs w:val="2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990"/>
    <w:pPr>
      <w:tabs>
        <w:tab w:val="center" w:pos="4320"/>
        <w:tab w:val="right" w:pos="8640"/>
      </w:tabs>
    </w:pPr>
  </w:style>
  <w:style w:type="character" w:customStyle="1" w:styleId="HeaderChar">
    <w:name w:val="Header Char"/>
    <w:basedOn w:val="DefaultParagraphFont"/>
    <w:link w:val="Header"/>
    <w:uiPriority w:val="99"/>
    <w:locked/>
    <w:rsid w:val="00A73990"/>
    <w:rPr>
      <w:rFonts w:cs="Times New Roman"/>
      <w:sz w:val="22"/>
      <w:szCs w:val="22"/>
    </w:rPr>
  </w:style>
  <w:style w:type="paragraph" w:styleId="Footer">
    <w:name w:val="footer"/>
    <w:basedOn w:val="Normal"/>
    <w:link w:val="FooterChar"/>
    <w:uiPriority w:val="99"/>
    <w:unhideWhenUsed/>
    <w:rsid w:val="00A73990"/>
    <w:pPr>
      <w:tabs>
        <w:tab w:val="center" w:pos="4320"/>
        <w:tab w:val="right" w:pos="8640"/>
      </w:tabs>
    </w:pPr>
  </w:style>
  <w:style w:type="character" w:customStyle="1" w:styleId="FooterChar">
    <w:name w:val="Footer Char"/>
    <w:basedOn w:val="DefaultParagraphFont"/>
    <w:link w:val="Footer"/>
    <w:uiPriority w:val="99"/>
    <w:locked/>
    <w:rsid w:val="00A73990"/>
    <w:rPr>
      <w:rFonts w:cs="Times New Roman"/>
      <w:sz w:val="22"/>
      <w:szCs w:val="22"/>
    </w:rPr>
  </w:style>
  <w:style w:type="paragraph" w:styleId="BalloonText">
    <w:name w:val="Balloon Text"/>
    <w:basedOn w:val="Normal"/>
    <w:link w:val="BalloonTextChar"/>
    <w:uiPriority w:val="99"/>
    <w:semiHidden/>
    <w:unhideWhenUsed/>
    <w:rsid w:val="00A73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3990"/>
    <w:rPr>
      <w:rFonts w:ascii="Tahoma" w:hAnsi="Tahoma" w:cs="Tahoma"/>
      <w:sz w:val="16"/>
      <w:szCs w:val="16"/>
    </w:rPr>
  </w:style>
  <w:style w:type="paragraph" w:styleId="FootnoteText">
    <w:name w:val="footnote text"/>
    <w:aliases w:val=" Char Char, Char, Char Char Char Char,Char Char,Char"/>
    <w:basedOn w:val="Normal"/>
    <w:link w:val="FootnoteTextChar"/>
    <w:uiPriority w:val="99"/>
    <w:unhideWhenUsed/>
    <w:rsid w:val="00A73990"/>
    <w:rPr>
      <w:sz w:val="20"/>
      <w:szCs w:val="20"/>
    </w:rPr>
  </w:style>
  <w:style w:type="character" w:customStyle="1" w:styleId="FootnoteTextChar">
    <w:name w:val="Footnote Text Char"/>
    <w:aliases w:val=" Char Char Char, Char Char1, Char Char Char Char Char,Char Char Char,Char Char1"/>
    <w:basedOn w:val="DefaultParagraphFont"/>
    <w:link w:val="FootnoteText"/>
    <w:uiPriority w:val="99"/>
    <w:locked/>
    <w:rsid w:val="00A73990"/>
    <w:rPr>
      <w:rFonts w:cs="Times New Roman"/>
    </w:rPr>
  </w:style>
  <w:style w:type="character" w:styleId="FootnoteReference">
    <w:name w:val="footnote reference"/>
    <w:basedOn w:val="DefaultParagraphFont"/>
    <w:uiPriority w:val="99"/>
    <w:unhideWhenUsed/>
    <w:rsid w:val="00A73990"/>
    <w:rPr>
      <w:rFonts w:cs="Times New Roman"/>
      <w:vertAlign w:val="superscript"/>
    </w:rPr>
  </w:style>
  <w:style w:type="character" w:styleId="Emphasis">
    <w:name w:val="Emphasis"/>
    <w:basedOn w:val="DefaultParagraphFont"/>
    <w:uiPriority w:val="20"/>
    <w:qFormat/>
    <w:rsid w:val="00D020C4"/>
    <w:rPr>
      <w:rFonts w:cs="Times New Roman"/>
      <w:i/>
      <w:iCs/>
    </w:rPr>
  </w:style>
  <w:style w:type="character" w:styleId="Hyperlink">
    <w:name w:val="Hyperlink"/>
    <w:basedOn w:val="DefaultParagraphFont"/>
    <w:uiPriority w:val="99"/>
    <w:unhideWhenUsed/>
    <w:rsid w:val="00726BEB"/>
    <w:rPr>
      <w:rFonts w:cs="Times New Roman"/>
      <w:color w:val="0000FF"/>
      <w:u w:val="single"/>
    </w:rPr>
  </w:style>
  <w:style w:type="paragraph" w:styleId="NormalWeb">
    <w:name w:val="Normal (Web)"/>
    <w:basedOn w:val="Normal"/>
    <w:uiPriority w:val="99"/>
    <w:semiHidden/>
    <w:unhideWhenUsed/>
    <w:rsid w:val="004576BE"/>
    <w:pPr>
      <w:spacing w:before="100" w:beforeAutospacing="1" w:after="100" w:afterAutospacing="1" w:line="240" w:lineRule="auto"/>
    </w:pPr>
    <w:rPr>
      <w:rFonts w:ascii="Times New Roman" w:hAnsi="Times New Roman" w:cs="Times New Roman"/>
      <w:sz w:val="24"/>
      <w:szCs w:val="24"/>
      <w:lang w:val="id-ID" w:eastAsia="id-ID"/>
    </w:rPr>
  </w:style>
  <w:style w:type="character" w:customStyle="1" w:styleId="apple-converted-space">
    <w:name w:val="apple-converted-space"/>
    <w:rsid w:val="004576BE"/>
  </w:style>
  <w:style w:type="character" w:customStyle="1" w:styleId="Heading1Char">
    <w:name w:val="Heading 1 Char"/>
    <w:basedOn w:val="DefaultParagraphFont"/>
    <w:link w:val="Heading1"/>
    <w:uiPriority w:val="9"/>
    <w:rsid w:val="00863595"/>
    <w:rPr>
      <w:rFonts w:asciiTheme="majorHAnsi" w:eastAsiaTheme="majorEastAsia" w:hAnsiTheme="majorHAnsi" w:cstheme="majorBidi"/>
      <w:b/>
      <w:bCs/>
      <w:color w:val="365F91" w:themeColor="accent1" w:themeShade="BF"/>
      <w:sz w:val="28"/>
      <w:szCs w:val="28"/>
      <w:lang w:eastAsia="en-US"/>
    </w:rPr>
  </w:style>
  <w:style w:type="paragraph" w:styleId="ListParagraph">
    <w:name w:val="List Paragraph"/>
    <w:basedOn w:val="Normal"/>
    <w:uiPriority w:val="34"/>
    <w:qFormat/>
    <w:rsid w:val="00863595"/>
    <w:pPr>
      <w:ind w:left="720"/>
      <w:contextualSpacing/>
    </w:pPr>
    <w:rPr>
      <w:rFonts w:asciiTheme="minorHAnsi" w:eastAsiaTheme="minorHAnsi" w:hAnsiTheme="minorHAnsi" w:cstheme="minorBidi"/>
      <w:lang w:val="id-ID"/>
    </w:rPr>
  </w:style>
  <w:style w:type="paragraph" w:styleId="EndnoteText">
    <w:name w:val="endnote text"/>
    <w:basedOn w:val="Normal"/>
    <w:link w:val="EndnoteTextChar"/>
    <w:unhideWhenUsed/>
    <w:rsid w:val="00863595"/>
    <w:pPr>
      <w:spacing w:after="0" w:line="240" w:lineRule="auto"/>
    </w:pPr>
    <w:rPr>
      <w:rFonts w:ascii="Times New Roman" w:hAnsi="Times New Roman" w:cs="Traditional Arabic"/>
      <w:sz w:val="20"/>
      <w:szCs w:val="20"/>
    </w:rPr>
  </w:style>
  <w:style w:type="character" w:customStyle="1" w:styleId="EndnoteTextChar">
    <w:name w:val="Endnote Text Char"/>
    <w:basedOn w:val="DefaultParagraphFont"/>
    <w:link w:val="EndnoteText"/>
    <w:rsid w:val="00863595"/>
    <w:rPr>
      <w:rFonts w:ascii="Times New Roman" w:hAnsi="Times New Roman" w:cs="Traditional Arabic"/>
      <w:lang w:val="en-US" w:eastAsia="en-US"/>
    </w:rPr>
  </w:style>
  <w:style w:type="paragraph" w:styleId="BodyTextIndent">
    <w:name w:val="Body Text Indent"/>
    <w:basedOn w:val="Normal"/>
    <w:link w:val="BodyTextIndentChar"/>
    <w:unhideWhenUsed/>
    <w:rsid w:val="00863595"/>
    <w:pPr>
      <w:spacing w:after="0" w:line="360" w:lineRule="auto"/>
      <w:ind w:firstLine="720"/>
      <w:jc w:val="both"/>
    </w:pPr>
    <w:rPr>
      <w:rFonts w:ascii="Bookman Old Style" w:hAnsi="Bookman Old Style" w:cs="Traditional Arabic"/>
      <w:sz w:val="20"/>
      <w:szCs w:val="20"/>
    </w:rPr>
  </w:style>
  <w:style w:type="character" w:customStyle="1" w:styleId="BodyTextIndentChar">
    <w:name w:val="Body Text Indent Char"/>
    <w:basedOn w:val="DefaultParagraphFont"/>
    <w:link w:val="BodyTextIndent"/>
    <w:rsid w:val="00863595"/>
    <w:rPr>
      <w:rFonts w:ascii="Bookman Old Style" w:hAnsi="Bookman Old Style" w:cs="Traditional Arabic"/>
      <w:lang w:val="en-US" w:eastAsia="en-US"/>
    </w:rPr>
  </w:style>
  <w:style w:type="character" w:styleId="EndnoteReference">
    <w:name w:val="endnote reference"/>
    <w:basedOn w:val="DefaultParagraphFont"/>
    <w:semiHidden/>
    <w:unhideWhenUsed/>
    <w:rsid w:val="00863595"/>
    <w:rPr>
      <w:vertAlign w:val="superscript"/>
    </w:rPr>
  </w:style>
  <w:style w:type="paragraph" w:styleId="Title">
    <w:name w:val="Title"/>
    <w:basedOn w:val="Normal"/>
    <w:next w:val="Normal"/>
    <w:link w:val="TitleChar"/>
    <w:uiPriority w:val="10"/>
    <w:qFormat/>
    <w:rsid w:val="008635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id-ID"/>
    </w:rPr>
  </w:style>
  <w:style w:type="character" w:customStyle="1" w:styleId="TitleChar">
    <w:name w:val="Title Char"/>
    <w:basedOn w:val="DefaultParagraphFont"/>
    <w:link w:val="Title"/>
    <w:uiPriority w:val="10"/>
    <w:rsid w:val="00863595"/>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uiPriority w:val="11"/>
    <w:qFormat/>
    <w:rsid w:val="00EC320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320F"/>
    <w:rPr>
      <w:rFonts w:asciiTheme="majorHAnsi" w:eastAsiaTheme="majorEastAsia" w:hAnsiTheme="majorHAnsi" w:cstheme="majorBidi"/>
      <w:i/>
      <w:iCs/>
      <w:color w:val="4F81BD" w:themeColor="accent1"/>
      <w:spacing w:val="15"/>
      <w:sz w:val="24"/>
      <w:szCs w:val="24"/>
      <w:lang w:val="en-US" w:eastAsia="en-US"/>
    </w:rPr>
  </w:style>
  <w:style w:type="paragraph" w:styleId="Bibliography">
    <w:name w:val="Bibliography"/>
    <w:basedOn w:val="Normal"/>
    <w:next w:val="Normal"/>
    <w:uiPriority w:val="37"/>
    <w:unhideWhenUsed/>
    <w:rsid w:val="00160007"/>
    <w:pPr>
      <w:spacing w:after="0" w:line="240" w:lineRule="auto"/>
      <w:ind w:left="720" w:hanging="720"/>
    </w:pPr>
  </w:style>
  <w:style w:type="paragraph" w:styleId="HTMLPreformatted">
    <w:name w:val="HTML Preformatted"/>
    <w:basedOn w:val="Normal"/>
    <w:link w:val="HTMLPreformattedChar"/>
    <w:uiPriority w:val="99"/>
    <w:semiHidden/>
    <w:unhideWhenUsed/>
    <w:rsid w:val="00772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772932"/>
    <w:rPr>
      <w:rFonts w:ascii="Courier New" w:hAnsi="Courier New" w:cs="Courier New"/>
    </w:rPr>
  </w:style>
  <w:style w:type="paragraph" w:styleId="BodyText">
    <w:name w:val="Body Text"/>
    <w:basedOn w:val="Normal"/>
    <w:link w:val="BodyTextChar"/>
    <w:uiPriority w:val="99"/>
    <w:semiHidden/>
    <w:unhideWhenUsed/>
    <w:rsid w:val="00870D94"/>
    <w:pPr>
      <w:spacing w:after="120"/>
    </w:pPr>
  </w:style>
  <w:style w:type="character" w:customStyle="1" w:styleId="BodyTextChar">
    <w:name w:val="Body Text Char"/>
    <w:basedOn w:val="DefaultParagraphFont"/>
    <w:link w:val="BodyText"/>
    <w:uiPriority w:val="99"/>
    <w:semiHidden/>
    <w:rsid w:val="00870D94"/>
    <w:rPr>
      <w:rFonts w:cs="Arial"/>
      <w:sz w:val="22"/>
      <w:szCs w:val="22"/>
      <w:lang w:val="en-US" w:eastAsia="en-US"/>
    </w:rPr>
  </w:style>
  <w:style w:type="paragraph" w:customStyle="1" w:styleId="tablefootnote">
    <w:name w:val="table footnote"/>
    <w:rsid w:val="00870D94"/>
    <w:pPr>
      <w:spacing w:before="60" w:after="30"/>
      <w:jc w:val="right"/>
    </w:pPr>
    <w:rPr>
      <w:rFonts w:ascii="Times New Roman" w:eastAsia="SimSun" w:hAnsi="Times New Roman" w:cs="Times New Roman"/>
      <w:sz w:val="12"/>
      <w:szCs w:val="12"/>
      <w:lang w:val="en-US" w:eastAsia="en-US"/>
    </w:rPr>
  </w:style>
  <w:style w:type="table" w:styleId="TableGrid">
    <w:name w:val="Table Grid"/>
    <w:basedOn w:val="TableNormal"/>
    <w:uiPriority w:val="59"/>
    <w:rsid w:val="00870D9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F727FB"/>
    <w:rPr>
      <w:color w:val="800080" w:themeColor="followedHyperlink"/>
      <w:u w:val="single"/>
    </w:rPr>
  </w:style>
  <w:style w:type="character" w:customStyle="1" w:styleId="UnresolvedMention">
    <w:name w:val="Unresolved Mention"/>
    <w:basedOn w:val="DefaultParagraphFont"/>
    <w:uiPriority w:val="99"/>
    <w:semiHidden/>
    <w:unhideWhenUsed/>
    <w:rsid w:val="00D10799"/>
    <w:rPr>
      <w:color w:val="605E5C"/>
      <w:shd w:val="clear" w:color="auto" w:fill="E1DFDD"/>
    </w:rPr>
  </w:style>
  <w:style w:type="character" w:customStyle="1" w:styleId="viiyi">
    <w:name w:val="viiyi"/>
    <w:basedOn w:val="DefaultParagraphFont"/>
    <w:rsid w:val="00017481"/>
  </w:style>
  <w:style w:type="character" w:customStyle="1" w:styleId="jlqj4b">
    <w:name w:val="jlqj4b"/>
    <w:basedOn w:val="DefaultParagraphFont"/>
    <w:rsid w:val="00017481"/>
  </w:style>
</w:styles>
</file>

<file path=word/webSettings.xml><?xml version="1.0" encoding="utf-8"?>
<w:webSettings xmlns:r="http://schemas.openxmlformats.org/officeDocument/2006/relationships" xmlns:w="http://schemas.openxmlformats.org/wordprocessingml/2006/main">
  <w:divs>
    <w:div w:id="222299060">
      <w:bodyDiv w:val="1"/>
      <w:marLeft w:val="0"/>
      <w:marRight w:val="0"/>
      <w:marTop w:val="0"/>
      <w:marBottom w:val="0"/>
      <w:divBdr>
        <w:top w:val="none" w:sz="0" w:space="0" w:color="auto"/>
        <w:left w:val="none" w:sz="0" w:space="0" w:color="auto"/>
        <w:bottom w:val="none" w:sz="0" w:space="0" w:color="auto"/>
        <w:right w:val="none" w:sz="0" w:space="0" w:color="auto"/>
      </w:divBdr>
    </w:div>
    <w:div w:id="309867211">
      <w:bodyDiv w:val="1"/>
      <w:marLeft w:val="0"/>
      <w:marRight w:val="0"/>
      <w:marTop w:val="0"/>
      <w:marBottom w:val="0"/>
      <w:divBdr>
        <w:top w:val="none" w:sz="0" w:space="0" w:color="auto"/>
        <w:left w:val="none" w:sz="0" w:space="0" w:color="auto"/>
        <w:bottom w:val="none" w:sz="0" w:space="0" w:color="auto"/>
        <w:right w:val="none" w:sz="0" w:space="0" w:color="auto"/>
      </w:divBdr>
    </w:div>
    <w:div w:id="319584828">
      <w:bodyDiv w:val="1"/>
      <w:marLeft w:val="0"/>
      <w:marRight w:val="0"/>
      <w:marTop w:val="0"/>
      <w:marBottom w:val="0"/>
      <w:divBdr>
        <w:top w:val="none" w:sz="0" w:space="0" w:color="auto"/>
        <w:left w:val="none" w:sz="0" w:space="0" w:color="auto"/>
        <w:bottom w:val="none" w:sz="0" w:space="0" w:color="auto"/>
        <w:right w:val="none" w:sz="0" w:space="0" w:color="auto"/>
      </w:divBdr>
    </w:div>
    <w:div w:id="777721562">
      <w:bodyDiv w:val="1"/>
      <w:marLeft w:val="0"/>
      <w:marRight w:val="0"/>
      <w:marTop w:val="0"/>
      <w:marBottom w:val="0"/>
      <w:divBdr>
        <w:top w:val="none" w:sz="0" w:space="0" w:color="auto"/>
        <w:left w:val="none" w:sz="0" w:space="0" w:color="auto"/>
        <w:bottom w:val="none" w:sz="0" w:space="0" w:color="auto"/>
        <w:right w:val="none" w:sz="0" w:space="0" w:color="auto"/>
      </w:divBdr>
    </w:div>
    <w:div w:id="957835648">
      <w:marLeft w:val="0"/>
      <w:marRight w:val="0"/>
      <w:marTop w:val="0"/>
      <w:marBottom w:val="0"/>
      <w:divBdr>
        <w:top w:val="none" w:sz="0" w:space="0" w:color="auto"/>
        <w:left w:val="none" w:sz="0" w:space="0" w:color="auto"/>
        <w:bottom w:val="none" w:sz="0" w:space="0" w:color="auto"/>
        <w:right w:val="none" w:sz="0" w:space="0" w:color="auto"/>
      </w:divBdr>
    </w:div>
    <w:div w:id="957835649">
      <w:marLeft w:val="0"/>
      <w:marRight w:val="0"/>
      <w:marTop w:val="0"/>
      <w:marBottom w:val="0"/>
      <w:divBdr>
        <w:top w:val="none" w:sz="0" w:space="0" w:color="auto"/>
        <w:left w:val="none" w:sz="0" w:space="0" w:color="auto"/>
        <w:bottom w:val="none" w:sz="0" w:space="0" w:color="auto"/>
        <w:right w:val="none" w:sz="0" w:space="0" w:color="auto"/>
      </w:divBdr>
    </w:div>
    <w:div w:id="957835650">
      <w:marLeft w:val="0"/>
      <w:marRight w:val="0"/>
      <w:marTop w:val="0"/>
      <w:marBottom w:val="0"/>
      <w:divBdr>
        <w:top w:val="none" w:sz="0" w:space="0" w:color="auto"/>
        <w:left w:val="none" w:sz="0" w:space="0" w:color="auto"/>
        <w:bottom w:val="none" w:sz="0" w:space="0" w:color="auto"/>
        <w:right w:val="none" w:sz="0" w:space="0" w:color="auto"/>
      </w:divBdr>
    </w:div>
    <w:div w:id="1092049959">
      <w:bodyDiv w:val="1"/>
      <w:marLeft w:val="0"/>
      <w:marRight w:val="0"/>
      <w:marTop w:val="0"/>
      <w:marBottom w:val="0"/>
      <w:divBdr>
        <w:top w:val="none" w:sz="0" w:space="0" w:color="auto"/>
        <w:left w:val="none" w:sz="0" w:space="0" w:color="auto"/>
        <w:bottom w:val="none" w:sz="0" w:space="0" w:color="auto"/>
        <w:right w:val="none" w:sz="0" w:space="0" w:color="auto"/>
      </w:divBdr>
    </w:div>
    <w:div w:id="1178039199">
      <w:bodyDiv w:val="1"/>
      <w:marLeft w:val="0"/>
      <w:marRight w:val="0"/>
      <w:marTop w:val="0"/>
      <w:marBottom w:val="0"/>
      <w:divBdr>
        <w:top w:val="none" w:sz="0" w:space="0" w:color="auto"/>
        <w:left w:val="none" w:sz="0" w:space="0" w:color="auto"/>
        <w:bottom w:val="none" w:sz="0" w:space="0" w:color="auto"/>
        <w:right w:val="none" w:sz="0" w:space="0" w:color="auto"/>
      </w:divBdr>
    </w:div>
    <w:div w:id="1290238769">
      <w:bodyDiv w:val="1"/>
      <w:marLeft w:val="0"/>
      <w:marRight w:val="0"/>
      <w:marTop w:val="0"/>
      <w:marBottom w:val="0"/>
      <w:divBdr>
        <w:top w:val="none" w:sz="0" w:space="0" w:color="auto"/>
        <w:left w:val="none" w:sz="0" w:space="0" w:color="auto"/>
        <w:bottom w:val="none" w:sz="0" w:space="0" w:color="auto"/>
        <w:right w:val="none" w:sz="0" w:space="0" w:color="auto"/>
      </w:divBdr>
    </w:div>
    <w:div w:id="1383867561">
      <w:bodyDiv w:val="1"/>
      <w:marLeft w:val="0"/>
      <w:marRight w:val="0"/>
      <w:marTop w:val="0"/>
      <w:marBottom w:val="0"/>
      <w:divBdr>
        <w:top w:val="none" w:sz="0" w:space="0" w:color="auto"/>
        <w:left w:val="none" w:sz="0" w:space="0" w:color="auto"/>
        <w:bottom w:val="none" w:sz="0" w:space="0" w:color="auto"/>
        <w:right w:val="none" w:sz="0" w:space="0" w:color="auto"/>
      </w:divBdr>
    </w:div>
    <w:div w:id="1452746964">
      <w:bodyDiv w:val="1"/>
      <w:marLeft w:val="0"/>
      <w:marRight w:val="0"/>
      <w:marTop w:val="0"/>
      <w:marBottom w:val="0"/>
      <w:divBdr>
        <w:top w:val="none" w:sz="0" w:space="0" w:color="auto"/>
        <w:left w:val="none" w:sz="0" w:space="0" w:color="auto"/>
        <w:bottom w:val="none" w:sz="0" w:space="0" w:color="auto"/>
        <w:right w:val="none" w:sz="0" w:space="0" w:color="auto"/>
      </w:divBdr>
    </w:div>
    <w:div w:id="180932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hyperlink" Target="https://ejournal.iainpalopo.ac.id/index.php/kelo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AF2D313-4A9B-4AB9-B193-277963E5C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16</Pages>
  <Words>5461</Words>
  <Characters>31131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Acer</cp:lastModifiedBy>
  <cp:revision>21</cp:revision>
  <cp:lastPrinted>2016-12-23T21:47:00Z</cp:lastPrinted>
  <dcterms:created xsi:type="dcterms:W3CDTF">2019-08-06T06:20:00Z</dcterms:created>
  <dcterms:modified xsi:type="dcterms:W3CDTF">2021-09-09T04:21:00Z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as_wad82@yahoo.co.id@www.mendeley.com</vt:lpwstr>
  </property>
  <property fmtid="{D5CDD505-2E9C-101B-9397-08002B2CF9AE}" pid="4" name="Mendeley Citation Style_1">
    <vt:lpwstr>http://www.zotero.org/styles/chicago-fullnote-bibliography</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http://www.zotero.org/styles/chicago-fullnote-bibliography</vt:lpwstr>
  </property>
  <property fmtid="{D5CDD505-2E9C-101B-9397-08002B2CF9AE}" pid="14" name="Mendeley Recent Style Name 4_1">
    <vt:lpwstr>Chicago Manual of Style 16th edition (full note)</vt:lpwstr>
  </property>
  <property fmtid="{D5CDD505-2E9C-101B-9397-08002B2CF9AE}" pid="15" name="Mendeley Recent Style Id 5_1">
    <vt:lpwstr>http://www.zotero.org/styles/chicago-library-list</vt:lpwstr>
  </property>
  <property fmtid="{D5CDD505-2E9C-101B-9397-08002B2CF9AE}" pid="16" name="Mendeley Recent Style Name 5_1">
    <vt:lpwstr>Chicago Manual of Style 16th edition (library list)</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(author-date)</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http://www.zotero.org/styles/turabian-fullnote-bibliography</vt:lpwstr>
  </property>
  <property fmtid="{D5CDD505-2E9C-101B-9397-08002B2CF9AE}" pid="24" name="Mendeley Recent Style Name 9_1">
    <vt:lpwstr>Turabian 8th edition (full note)</vt:lpwstr>
  </property>
  <property fmtid="{D5CDD505-2E9C-101B-9397-08002B2CF9AE}" pid="25" name="ZOTERO_PREF_1">
    <vt:lpwstr>&lt;data data-version="3" zotero-version="4.0.29.16"&gt;&lt;session id="E9P2vEwo"/&gt;&lt;style id="http://www.zotero.org/styles/chicago-fullnote-bibliography" locale="en-US" hasBibliography="1" bibliographyStyleHasBeenSet="1"/&gt;&lt;prefs&gt;&lt;pref name="fieldType" value="Field</vt:lpwstr>
  </property>
  <property fmtid="{D5CDD505-2E9C-101B-9397-08002B2CF9AE}" pid="26" name="ZOTERO_PREF_2">
    <vt:lpwstr>"/&gt;&lt;pref name="storeReferences" value="true"/&gt;&lt;pref name="automaticJournalAbbreviations" value="true"/&gt;&lt;pref name="noteType" value="1"/&gt;&lt;/prefs&gt;&lt;/data&gt;</vt:lpwstr>
  </property>
</Properties>
</file>